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1B6C89" w14:textId="0BE056C9" w:rsidR="00896CB4" w:rsidRDefault="00896CB4" w:rsidP="0082609A">
      <w:pPr>
        <w:pStyle w:val="WW-Textosemformatao"/>
        <w:spacing w:line="360" w:lineRule="auto"/>
        <w:ind w:right="-285"/>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 xml:space="preserve"> </w:t>
      </w:r>
    </w:p>
    <w:p w14:paraId="02B60854" w14:textId="5288FB3E" w:rsidR="002E02FC" w:rsidRPr="00234748" w:rsidRDefault="002E02FC" w:rsidP="0082609A">
      <w:pPr>
        <w:pStyle w:val="WW-Textosemformatao"/>
        <w:spacing w:line="360" w:lineRule="auto"/>
        <w:ind w:right="-285"/>
        <w:jc w:val="center"/>
        <w:rPr>
          <w:rFonts w:ascii="Times New Roman" w:hAnsi="Times New Roman" w:cs="Times New Roman"/>
          <w:b/>
          <w:sz w:val="24"/>
          <w:szCs w:val="24"/>
        </w:rPr>
      </w:pPr>
      <w:r w:rsidRPr="00234748">
        <w:rPr>
          <w:rFonts w:ascii="Times New Roman" w:hAnsi="Times New Roman" w:cs="Times New Roman"/>
          <w:b/>
          <w:sz w:val="24"/>
          <w:szCs w:val="24"/>
        </w:rPr>
        <w:t>EDITAL DE PREGÃO ELETRÔNICO (AQUISIÇÃO DE BENS)</w:t>
      </w:r>
    </w:p>
    <w:p w14:paraId="307FD549" w14:textId="3F22059F" w:rsidR="002E02FC" w:rsidRPr="00234748" w:rsidRDefault="002E02FC" w:rsidP="00790A5C">
      <w:pPr>
        <w:pStyle w:val="WW-Textosemformatao"/>
        <w:spacing w:line="360" w:lineRule="auto"/>
        <w:ind w:right="-285"/>
        <w:jc w:val="center"/>
        <w:rPr>
          <w:rFonts w:ascii="Times New Roman" w:hAnsi="Times New Roman" w:cs="Times New Roman"/>
          <w:b/>
          <w:sz w:val="24"/>
          <w:szCs w:val="24"/>
        </w:rPr>
      </w:pPr>
      <w:r w:rsidRPr="00234748">
        <w:rPr>
          <w:rFonts w:ascii="Times New Roman" w:hAnsi="Times New Roman" w:cs="Times New Roman"/>
          <w:b/>
          <w:sz w:val="24"/>
          <w:szCs w:val="24"/>
        </w:rPr>
        <w:t>PREGÃO ELETRÔNICO</w:t>
      </w:r>
      <w:r w:rsidR="00790A5C" w:rsidRPr="00234748">
        <w:rPr>
          <w:rFonts w:ascii="Times New Roman" w:hAnsi="Times New Roman" w:cs="Times New Roman"/>
          <w:b/>
          <w:sz w:val="24"/>
          <w:szCs w:val="24"/>
        </w:rPr>
        <w:t xml:space="preserve"> PARA REGISTRO DE PREÇOS PE</w:t>
      </w:r>
      <w:r w:rsidR="007441A2" w:rsidRPr="00234748">
        <w:rPr>
          <w:rFonts w:ascii="Times New Roman" w:hAnsi="Times New Roman" w:cs="Times New Roman"/>
          <w:b/>
          <w:sz w:val="24"/>
          <w:szCs w:val="24"/>
        </w:rPr>
        <w:t>–</w:t>
      </w:r>
      <w:r w:rsidR="00790A5C" w:rsidRPr="00234748">
        <w:rPr>
          <w:rFonts w:ascii="Times New Roman" w:hAnsi="Times New Roman" w:cs="Times New Roman"/>
          <w:b/>
          <w:sz w:val="24"/>
          <w:szCs w:val="24"/>
        </w:rPr>
        <w:t xml:space="preserve">RP </w:t>
      </w:r>
    </w:p>
    <w:p w14:paraId="332625AA" w14:textId="31DE5D23" w:rsidR="002E02FC" w:rsidRPr="00234748" w:rsidRDefault="002E02FC" w:rsidP="002E02FC">
      <w:pPr>
        <w:pStyle w:val="WW-Textosemformatao"/>
        <w:spacing w:line="276" w:lineRule="auto"/>
        <w:ind w:right="-285"/>
        <w:jc w:val="center"/>
        <w:rPr>
          <w:rFonts w:ascii="Times New Roman" w:hAnsi="Times New Roman" w:cs="Times New Roman"/>
          <w:b/>
          <w:sz w:val="24"/>
          <w:szCs w:val="24"/>
        </w:rPr>
      </w:pPr>
      <w:r w:rsidRPr="00234748">
        <w:rPr>
          <w:rFonts w:ascii="Times New Roman" w:hAnsi="Times New Roman" w:cs="Times New Roman"/>
          <w:b/>
          <w:sz w:val="24"/>
          <w:szCs w:val="24"/>
        </w:rPr>
        <w:t>Nº</w:t>
      </w:r>
      <w:r w:rsidR="00AD1993">
        <w:rPr>
          <w:rFonts w:ascii="Times New Roman" w:hAnsi="Times New Roman" w:cs="Times New Roman"/>
          <w:b/>
          <w:sz w:val="24"/>
          <w:szCs w:val="24"/>
        </w:rPr>
        <w:t>90035</w:t>
      </w:r>
      <w:r w:rsidRPr="00234748">
        <w:rPr>
          <w:rFonts w:ascii="Times New Roman" w:hAnsi="Times New Roman" w:cs="Times New Roman"/>
          <w:b/>
          <w:sz w:val="24"/>
          <w:szCs w:val="24"/>
        </w:rPr>
        <w:t>/</w:t>
      </w:r>
      <w:r w:rsidR="00AC6CEB">
        <w:rPr>
          <w:rFonts w:ascii="Times New Roman" w:hAnsi="Times New Roman" w:cs="Times New Roman"/>
          <w:b/>
          <w:sz w:val="24"/>
          <w:szCs w:val="24"/>
        </w:rPr>
        <w:t>2024</w:t>
      </w:r>
      <w:r w:rsidR="00896CB4">
        <w:rPr>
          <w:rFonts w:ascii="Times New Roman" w:hAnsi="Times New Roman" w:cs="Times New Roman"/>
          <w:b/>
          <w:sz w:val="24"/>
          <w:szCs w:val="24"/>
        </w:rPr>
        <w:t xml:space="preserve"> </w:t>
      </w:r>
    </w:p>
    <w:p w14:paraId="597FC3EC" w14:textId="77777777" w:rsidR="00AE0FED" w:rsidRPr="00234748" w:rsidRDefault="00AE0FED" w:rsidP="002E02FC">
      <w:pPr>
        <w:ind w:right="-285"/>
        <w:rPr>
          <w:rFonts w:ascii="Times New Roman" w:hAnsi="Times New Roman" w:cs="Times New Roman"/>
          <w:sz w:val="24"/>
          <w:szCs w:val="24"/>
        </w:rPr>
      </w:pPr>
    </w:p>
    <w:p w14:paraId="158C146C" w14:textId="77777777" w:rsidR="002E02FC" w:rsidRPr="00234748" w:rsidRDefault="002E02FC" w:rsidP="002E02FC">
      <w:pPr>
        <w:pStyle w:val="Ttulo1"/>
        <w:spacing w:before="0" w:line="240" w:lineRule="auto"/>
        <w:ind w:right="-285"/>
        <w:rPr>
          <w:szCs w:val="24"/>
        </w:rPr>
      </w:pPr>
      <w:r w:rsidRPr="00234748">
        <w:rPr>
          <w:szCs w:val="24"/>
        </w:rPr>
        <w:t>1. INTRODUÇÃO</w:t>
      </w:r>
    </w:p>
    <w:p w14:paraId="39F824FD" w14:textId="77777777" w:rsidR="002E02FC" w:rsidRPr="00234748" w:rsidRDefault="002E02FC" w:rsidP="002E02FC">
      <w:pPr>
        <w:ind w:right="-285"/>
        <w:rPr>
          <w:sz w:val="24"/>
          <w:szCs w:val="24"/>
        </w:rPr>
      </w:pPr>
    </w:p>
    <w:p w14:paraId="7FAFC8C3" w14:textId="69272646" w:rsidR="002E02FC" w:rsidRPr="00234748" w:rsidRDefault="002E02FC" w:rsidP="00EC7941">
      <w:pPr>
        <w:pStyle w:val="TEXTO"/>
      </w:pPr>
      <w:r w:rsidRPr="00234748">
        <w:t xml:space="preserve">1.1 – </w:t>
      </w:r>
      <w:r w:rsidR="0032052B" w:rsidRPr="0032052B">
        <w:rPr>
          <w:lang w:val="pt-PT"/>
        </w:rPr>
        <w:t>Torna-se público para conhecimento dos interessados que a Prefeitura Municipal de Valença - RJ, doravante denominada Prefeitura, sediada na Rua Dr. Figueiredo, n° 320, Centro, Valença - RJ</w:t>
      </w:r>
      <w:r w:rsidR="0032052B" w:rsidRPr="0032052B">
        <w:rPr>
          <w:b/>
          <w:lang w:val="pt-PT"/>
        </w:rPr>
        <w:t xml:space="preserve">, </w:t>
      </w:r>
      <w:r w:rsidR="0032052B" w:rsidRPr="0032052B">
        <w:rPr>
          <w:lang w:val="pt-PT"/>
        </w:rPr>
        <w:t xml:space="preserve">realizará licitação </w:t>
      </w:r>
      <w:bookmarkStart w:id="1" w:name="_Hlk164150586"/>
      <w:r w:rsidR="0032052B" w:rsidRPr="0032052B">
        <w:rPr>
          <w:lang w:val="pt-PT"/>
        </w:rPr>
        <w:t xml:space="preserve">na modalidade </w:t>
      </w:r>
      <w:r w:rsidR="0032052B" w:rsidRPr="0032052B">
        <w:rPr>
          <w:b/>
          <w:lang w:val="pt-PT"/>
        </w:rPr>
        <w:t>PREGÃO</w:t>
      </w:r>
      <w:r w:rsidR="0032052B" w:rsidRPr="0032052B">
        <w:rPr>
          <w:lang w:val="pt-PT"/>
        </w:rPr>
        <w:t xml:space="preserve">, na forma </w:t>
      </w:r>
      <w:r w:rsidR="0032052B" w:rsidRPr="0032052B">
        <w:rPr>
          <w:b/>
          <w:lang w:val="pt-PT"/>
        </w:rPr>
        <w:t>ELETRÔNICA PARA REGISTRO DE PREÇO</w:t>
      </w:r>
      <w:r w:rsidR="0032052B" w:rsidRPr="0032052B">
        <w:rPr>
          <w:lang w:val="pt-PT"/>
        </w:rPr>
        <w:t xml:space="preserve">, do tipo </w:t>
      </w:r>
      <w:r w:rsidR="0032052B" w:rsidRPr="0032052B">
        <w:rPr>
          <w:b/>
          <w:lang w:val="pt-PT"/>
        </w:rPr>
        <w:t xml:space="preserve">MENOR PREÇO POR </w:t>
      </w:r>
      <w:r w:rsidR="00F75EDC">
        <w:rPr>
          <w:b/>
          <w:lang w:val="pt-PT"/>
        </w:rPr>
        <w:t>LOTE</w:t>
      </w:r>
      <w:r w:rsidR="007F0F9E">
        <w:rPr>
          <w:b/>
          <w:lang w:val="pt-PT"/>
        </w:rPr>
        <w:t>,</w:t>
      </w:r>
      <w:r w:rsidR="001B7A70" w:rsidRPr="00234748">
        <w:t xml:space="preserve"> </w:t>
      </w:r>
      <w:r w:rsidR="00CF7D8D" w:rsidRPr="00CF7D8D">
        <w:rPr>
          <w:b/>
        </w:rPr>
        <w:t>FUTURA E EVENTUAL AQUISIÇÃO DE PRODUTOS DE HIGIENE E LIMPEZA</w:t>
      </w:r>
      <w:r w:rsidR="00CF7D8D" w:rsidRPr="00CF7D8D">
        <w:t>, material destinado a atender às Escolas, Creches e o CIMEE do Município de Valença - RJ, para a conservação de um ambiente limpo e adequado para receber os alunos e para a higiene pessoal, de forma parcelada conforme a necessidade da Secretaria Municipal de Educação de Valença, para o ano de 2025, para 12 meses</w:t>
      </w:r>
      <w:r w:rsidRPr="00234748">
        <w:t>, devidamente descritos, caracterizados e especificados neste Edital e/ou no Termo de Referência, na forma da lei.</w:t>
      </w:r>
    </w:p>
    <w:bookmarkEnd w:id="1"/>
    <w:p w14:paraId="15B5CC4A" w14:textId="77777777" w:rsidR="002E02FC" w:rsidRPr="00234748" w:rsidRDefault="002E02FC" w:rsidP="00EC7941">
      <w:pPr>
        <w:pStyle w:val="TEXTO"/>
      </w:pPr>
    </w:p>
    <w:p w14:paraId="7A6AF8A3" w14:textId="1542A9B5" w:rsidR="002E02FC" w:rsidRPr="00234748" w:rsidRDefault="002E02FC" w:rsidP="00EC7941">
      <w:pPr>
        <w:pStyle w:val="TEXTO"/>
      </w:pPr>
      <w:r w:rsidRPr="00234748">
        <w:t xml:space="preserve">1.2 – A presente licitação se rege por toda a legislação aplicável à espécie, especialmente pelas normas de caráter geral da </w:t>
      </w:r>
      <w:r w:rsidRPr="00234748">
        <w:rPr>
          <w:b/>
        </w:rPr>
        <w:t>Lei Federal nº 14.133/2021</w:t>
      </w:r>
      <w:r w:rsidRPr="00234748">
        <w:t xml:space="preserve">, pela </w:t>
      </w:r>
      <w:r w:rsidRPr="00234748">
        <w:rPr>
          <w:b/>
        </w:rPr>
        <w:t>Lei Complementar Federal nº 123/2006</w:t>
      </w:r>
      <w:r w:rsidRPr="00234748">
        <w:t xml:space="preserve"> – Estatuto Nacional da Microempresa e da Empresa de Pequeno Porte, pela Lei Complementar Federal nº 101/2000 – </w:t>
      </w:r>
      <w:r w:rsidRPr="00234748">
        <w:rPr>
          <w:b/>
        </w:rPr>
        <w:t>Lei de Responsabilidade Fiscal</w:t>
      </w:r>
      <w:r w:rsidRPr="00234748">
        <w:t xml:space="preserve">, pelo </w:t>
      </w:r>
      <w:r w:rsidRPr="00234748">
        <w:rPr>
          <w:b/>
        </w:rPr>
        <w:t>Código de Defesa do Consumidor</w:t>
      </w:r>
      <w:r w:rsidRPr="00234748">
        <w:t xml:space="preserve">, instituído pela Lei Federal nº 8.078/90 e suas alterações,  pelo </w:t>
      </w:r>
      <w:r w:rsidRPr="00234748">
        <w:rPr>
          <w:b/>
        </w:rPr>
        <w:t>Dec</w:t>
      </w:r>
      <w:r w:rsidR="003B7CC3" w:rsidRPr="00234748">
        <w:rPr>
          <w:b/>
        </w:rPr>
        <w:t>reto Municipa</w:t>
      </w:r>
      <w:r w:rsidR="00616B22">
        <w:rPr>
          <w:b/>
        </w:rPr>
        <w:t>l</w:t>
      </w:r>
      <w:r w:rsidR="003B7CC3" w:rsidRPr="00234748">
        <w:rPr>
          <w:b/>
        </w:rPr>
        <w:t xml:space="preserve"> nº </w:t>
      </w:r>
      <w:r w:rsidR="00181525">
        <w:t xml:space="preserve"> </w:t>
      </w:r>
      <w:r w:rsidR="00CE4A9C">
        <w:rPr>
          <w:b/>
          <w:highlight w:val="yellow"/>
        </w:rPr>
        <w:t>236</w:t>
      </w:r>
      <w:r w:rsidR="00181525" w:rsidRPr="00181525">
        <w:rPr>
          <w:b/>
          <w:highlight w:val="yellow"/>
        </w:rPr>
        <w:t>/202</w:t>
      </w:r>
      <w:r w:rsidR="00616B22">
        <w:rPr>
          <w:b/>
        </w:rPr>
        <w:t>3</w:t>
      </w:r>
      <w:r w:rsidRPr="00234748">
        <w:t>, com suas alterações posteriores, bem como pelos preceitos de Direito Público, pelas disposições deste Edital e de seus Anexos, normas que as licitantes declaram conhecer e a elas se sujeitarem incondicional e irrestritamente.</w:t>
      </w:r>
    </w:p>
    <w:p w14:paraId="74D18989" w14:textId="77777777" w:rsidR="002E02FC" w:rsidRPr="00234748" w:rsidRDefault="002E02FC" w:rsidP="00EC7941">
      <w:pPr>
        <w:pStyle w:val="TEXTO"/>
      </w:pPr>
    </w:p>
    <w:p w14:paraId="25964495" w14:textId="6C45C303" w:rsidR="002E02FC" w:rsidRPr="00234748" w:rsidRDefault="002E02FC" w:rsidP="00EC7941">
      <w:pPr>
        <w:pStyle w:val="TEXTO"/>
      </w:pPr>
      <w:r w:rsidRPr="00234748">
        <w:t xml:space="preserve">1.3 – A presente licitação será processada exclusivamente por meio eletrônico, sendo utilizado o Sistema COMPRASNET, disponibilizado e processado no </w:t>
      </w:r>
      <w:r w:rsidRPr="00234748">
        <w:lastRenderedPageBreak/>
        <w:t>endereço eletrônico</w:t>
      </w:r>
      <w:r w:rsidR="00982851">
        <w:t xml:space="preserve"> </w:t>
      </w:r>
      <w:hyperlink r:id="rId8" w:history="1">
        <w:r w:rsidR="00982851" w:rsidRPr="000C1469">
          <w:rPr>
            <w:rStyle w:val="Hyperlink"/>
          </w:rPr>
          <w:t>http://www.comprasgovernamentais.gov.br.</w:t>
        </w:r>
      </w:hyperlink>
      <w:r w:rsidR="003C345A" w:rsidRPr="00234748">
        <w:t xml:space="preserve"> (Portal Nacional de Compras),</w:t>
      </w:r>
      <w:r w:rsidRPr="00234748">
        <w:t xml:space="preserve"> mantido pelo Governo Federal, e regulamentado pelo Decreto Federal nº 10.024/2019, a que as licitantes interessadas se submetem, devendo providenciar o seu credenciamento junto ao referido sistema, no sítio antes indicado, para obtenção da chave de identificação e da senha, antes da data determinada para a realização do Pregão Eletrônico. </w:t>
      </w:r>
    </w:p>
    <w:p w14:paraId="10D1CCB1" w14:textId="77777777" w:rsidR="002E02FC" w:rsidRPr="00234748" w:rsidRDefault="002E02FC" w:rsidP="00EC7941">
      <w:pPr>
        <w:pStyle w:val="TEXTO"/>
      </w:pPr>
    </w:p>
    <w:p w14:paraId="5BA65D7E" w14:textId="77777777" w:rsidR="002E02FC" w:rsidRPr="00234748" w:rsidRDefault="002E02FC" w:rsidP="00EC7941">
      <w:pPr>
        <w:pStyle w:val="TEXTO"/>
      </w:pPr>
      <w:r w:rsidRPr="00234748">
        <w:t>1.4 – As retificações do Edital obrigarão todas as licitantes e serão divulgadas pelos mesmos meios de divulgação do Edital.</w:t>
      </w:r>
    </w:p>
    <w:p w14:paraId="185D97A6" w14:textId="77777777" w:rsidR="002E02FC" w:rsidRPr="00234748" w:rsidRDefault="002E02FC" w:rsidP="00EC7941">
      <w:pPr>
        <w:pStyle w:val="TEXTO"/>
      </w:pPr>
    </w:p>
    <w:p w14:paraId="357FDAC5" w14:textId="75222523" w:rsidR="00CF5D32" w:rsidRPr="00234748" w:rsidRDefault="002E02FC" w:rsidP="00EC7941">
      <w:pPr>
        <w:pStyle w:val="TEXTO"/>
      </w:pPr>
      <w:r w:rsidRPr="00234748">
        <w:t xml:space="preserve">1.5 – A licitação que é objeto do presente Edital poderá ser adiada ou revogada por razões de interesse público, sem que caiba às licitantes qualquer direito a reclamação ou indenização por estes motivos, de acordo com </w:t>
      </w:r>
      <w:r w:rsidR="00CF5D32" w:rsidRPr="00234748">
        <w:t>o art.71, inciso II e §2º, da Lei Federal nº 14.133/2021.</w:t>
      </w:r>
    </w:p>
    <w:p w14:paraId="6E29A55F" w14:textId="3BFEB559" w:rsidR="002E02FC" w:rsidRPr="00234748" w:rsidRDefault="002E02FC" w:rsidP="00EC7941">
      <w:pPr>
        <w:pStyle w:val="TEXTO"/>
      </w:pPr>
    </w:p>
    <w:p w14:paraId="4EBA0E2B" w14:textId="057F7AEA" w:rsidR="002E02FC" w:rsidRPr="00234748" w:rsidRDefault="002E02FC" w:rsidP="00EC7941">
      <w:pPr>
        <w:pStyle w:val="TEXTO"/>
      </w:pPr>
      <w:r w:rsidRPr="00234748">
        <w:t xml:space="preserve">1.6 – As licitantes interessadas poderão obter o presente Edital e seus anexos no endereço eletrônico </w:t>
      </w:r>
      <w:hyperlink r:id="rId9" w:history="1">
        <w:r w:rsidRPr="001B02D1">
          <w:rPr>
            <w:rStyle w:val="Hyperlink"/>
          </w:rPr>
          <w:t>http://www.comprasgovernamentais.gov.br.</w:t>
        </w:r>
      </w:hyperlink>
    </w:p>
    <w:p w14:paraId="52BE6DBF" w14:textId="77777777" w:rsidR="002E02FC" w:rsidRPr="00234748" w:rsidRDefault="002E02FC" w:rsidP="00EC7941">
      <w:pPr>
        <w:pStyle w:val="TEXTO"/>
      </w:pPr>
    </w:p>
    <w:p w14:paraId="6E852854" w14:textId="276A2A9A" w:rsidR="002E02FC" w:rsidRPr="00234748" w:rsidRDefault="002E02FC" w:rsidP="00EC7941">
      <w:pPr>
        <w:pStyle w:val="TEXTO"/>
      </w:pPr>
      <w:r w:rsidRPr="00234748">
        <w:t>1.7 – Os pedidos de esclarecimentos referentes ao processo licitatório serão enviados ao pregoeiro, até 3 (três) dias úteis anteriores à data fixada para abertura da sessão pública, por meio eletrônico, endereçado ao correio eletrônico</w:t>
      </w:r>
      <w:r w:rsidR="00953247">
        <w:t xml:space="preserve"> </w:t>
      </w:r>
      <w:hyperlink r:id="rId10" w:history="1">
        <w:r w:rsidR="00953247" w:rsidRPr="007E5FB7">
          <w:rPr>
            <w:rStyle w:val="Hyperlink"/>
          </w:rPr>
          <w:t>licitacoespmvrj@gmail.com</w:t>
        </w:r>
      </w:hyperlink>
      <w:r w:rsidR="00953247">
        <w:t xml:space="preserve"> </w:t>
      </w:r>
    </w:p>
    <w:p w14:paraId="05690698" w14:textId="77777777" w:rsidR="002E02FC" w:rsidRPr="00234748" w:rsidRDefault="002E02FC" w:rsidP="00EC7941">
      <w:pPr>
        <w:pStyle w:val="TEXTO"/>
      </w:pPr>
    </w:p>
    <w:p w14:paraId="7D99B9E9" w14:textId="77777777" w:rsidR="003C345A" w:rsidRPr="00234748" w:rsidRDefault="003C345A" w:rsidP="00EC7941">
      <w:pPr>
        <w:pStyle w:val="TEXTO"/>
      </w:pPr>
      <w:r w:rsidRPr="00234748">
        <w:t>1.7.1 – O pregoeiro responderá aos pedidos de esclarecimentos no prazo de 3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14:paraId="7FC5326B" w14:textId="77777777" w:rsidR="002E02FC" w:rsidRPr="00234748" w:rsidRDefault="002E02FC" w:rsidP="00EC7941">
      <w:pPr>
        <w:pStyle w:val="TEXTO"/>
      </w:pPr>
    </w:p>
    <w:p w14:paraId="4B2C1DCB" w14:textId="0B80F458" w:rsidR="002E02FC" w:rsidRPr="00234748" w:rsidRDefault="002E02FC" w:rsidP="00EC7941">
      <w:pPr>
        <w:pStyle w:val="TEXTO"/>
      </w:pPr>
      <w:r w:rsidRPr="00234748">
        <w:lastRenderedPageBreak/>
        <w:t>1.8 –</w:t>
      </w:r>
      <w:r w:rsidRPr="00234748">
        <w:tab/>
        <w:t xml:space="preserve">Os interessados poderão formular impugnações até 3 (três) dias úteis anteriores à data fixada para abertura da sessão pública por meio eletrônico, endereçado ao correio eletrônico: </w:t>
      </w:r>
      <w:hyperlink r:id="rId11" w:history="1">
        <w:r w:rsidR="003F7E74" w:rsidRPr="007E5FB7">
          <w:rPr>
            <w:rStyle w:val="Hyperlink"/>
          </w:rPr>
          <w:t>licitacoespmvrj@gmail.com</w:t>
        </w:r>
      </w:hyperlink>
      <w:r w:rsidR="003F7E74">
        <w:t xml:space="preserve"> </w:t>
      </w:r>
      <w:r w:rsidRPr="00234748">
        <w:t>.</w:t>
      </w:r>
    </w:p>
    <w:p w14:paraId="767FD660" w14:textId="77777777" w:rsidR="002E02FC" w:rsidRPr="00234748" w:rsidRDefault="002E02FC" w:rsidP="00EC7941">
      <w:pPr>
        <w:pStyle w:val="TEXTO"/>
      </w:pPr>
    </w:p>
    <w:p w14:paraId="3BD7AB4D" w14:textId="77777777" w:rsidR="003C345A" w:rsidRPr="00234748" w:rsidRDefault="003C345A" w:rsidP="00EC7941">
      <w:pPr>
        <w:pStyle w:val="TEXTO"/>
      </w:pPr>
      <w:r w:rsidRPr="00234748">
        <w:t>1.8.1 –  Caberá ao pregoeiro, auxiliado pelos responsáveis pela elaboração do edital e dos anexos, decidir sobre a impugnação no prazo de 3 (três) dias úteis, contado da data de recebimento da impugnação.</w:t>
      </w:r>
    </w:p>
    <w:p w14:paraId="1837836E" w14:textId="77777777" w:rsidR="002E02FC" w:rsidRPr="00234748" w:rsidRDefault="002E02FC" w:rsidP="00EC7941">
      <w:pPr>
        <w:pStyle w:val="TEXTO"/>
      </w:pPr>
    </w:p>
    <w:p w14:paraId="18CE1E05" w14:textId="3B569C53" w:rsidR="003C345A" w:rsidRPr="001B02D1" w:rsidRDefault="00936027" w:rsidP="003C345A">
      <w:pPr>
        <w:spacing w:line="360" w:lineRule="auto"/>
        <w:jc w:val="both"/>
        <w:rPr>
          <w:rFonts w:ascii="Arial" w:hAnsi="Arial" w:cs="Arial"/>
          <w:color w:val="000000" w:themeColor="text1"/>
          <w:sz w:val="24"/>
          <w:szCs w:val="24"/>
        </w:rPr>
      </w:pPr>
      <w:r w:rsidRPr="001B02D1">
        <w:rPr>
          <w:rFonts w:ascii="Arial" w:hAnsi="Arial" w:cs="Arial"/>
          <w:color w:val="000000" w:themeColor="text1"/>
          <w:sz w:val="24"/>
          <w:szCs w:val="24"/>
        </w:rPr>
        <w:t>1</w:t>
      </w:r>
      <w:r w:rsidR="003C345A" w:rsidRPr="001B02D1">
        <w:rPr>
          <w:rFonts w:ascii="Arial" w:hAnsi="Arial" w:cs="Arial"/>
          <w:color w:val="000000" w:themeColor="text1"/>
          <w:sz w:val="24"/>
          <w:szCs w:val="24"/>
        </w:rPr>
        <w:t xml:space="preserve">.8.2 </w:t>
      </w:r>
      <w:r w:rsidR="007441A2" w:rsidRPr="001B02D1">
        <w:rPr>
          <w:rFonts w:ascii="Arial" w:hAnsi="Arial" w:cs="Arial"/>
          <w:color w:val="000000" w:themeColor="text1"/>
          <w:sz w:val="24"/>
          <w:szCs w:val="24"/>
        </w:rPr>
        <w:t>–</w:t>
      </w:r>
      <w:r w:rsidR="003C345A" w:rsidRPr="001B02D1">
        <w:rPr>
          <w:rFonts w:ascii="Arial" w:hAnsi="Arial" w:cs="Arial"/>
          <w:color w:val="000000" w:themeColor="text1"/>
          <w:sz w:val="24"/>
          <w:szCs w:val="24"/>
        </w:rPr>
        <w:t xml:space="preserve"> A impugnação possui efeito suspensivo até que sobrevenha decisão final da autoridade competente.</w:t>
      </w:r>
      <w:r w:rsidRPr="001B02D1">
        <w:rPr>
          <w:rFonts w:ascii="Arial" w:hAnsi="Arial" w:cs="Arial"/>
          <w:color w:val="000000" w:themeColor="text1"/>
          <w:sz w:val="24"/>
          <w:szCs w:val="24"/>
        </w:rPr>
        <w:t xml:space="preserve"> </w:t>
      </w:r>
    </w:p>
    <w:p w14:paraId="63572F86" w14:textId="646528DD" w:rsidR="002E02FC" w:rsidRPr="00234748" w:rsidRDefault="002E02FC" w:rsidP="00EC7941">
      <w:pPr>
        <w:pStyle w:val="TEXTO"/>
      </w:pPr>
      <w:r w:rsidRPr="00234748">
        <w:t xml:space="preserve">1.8.3 </w:t>
      </w:r>
      <w:r w:rsidR="007441A2" w:rsidRPr="00234748">
        <w:t>–</w:t>
      </w:r>
      <w:r w:rsidRPr="00234748">
        <w:t xml:space="preserve"> Acolhida a impugnação contra o edital, será definida e publicada nova data para realização do certame. </w:t>
      </w:r>
    </w:p>
    <w:p w14:paraId="22C71C32" w14:textId="77777777" w:rsidR="002E02FC" w:rsidRPr="00234748" w:rsidRDefault="002E02FC" w:rsidP="00EC7941">
      <w:pPr>
        <w:pStyle w:val="TEXTO"/>
      </w:pPr>
    </w:p>
    <w:p w14:paraId="4B916EF3" w14:textId="77777777" w:rsidR="002E02FC" w:rsidRPr="00234748" w:rsidRDefault="002E02FC" w:rsidP="00EC7941">
      <w:pPr>
        <w:pStyle w:val="TEXTO"/>
      </w:pPr>
      <w:r w:rsidRPr="00234748">
        <w:t>1.9 – A licitação não prosseguirá nos atos ulteriores até que sejam prestados os esclarecimentos ou respondidas as impugnações existentes. Oferecida a resposta da Administração, a sessão de recebimento das propostas será realizada nos prazos indicados nos itens 1.7.1. ou 1.8.1., conforme o caso, no mesmo horário e local, salvo quando houver designação expressa de outra data pelo Pregoeiro a ser divulgada pelos mesmos meios de divulgação do Edital.</w:t>
      </w:r>
    </w:p>
    <w:p w14:paraId="255A3061" w14:textId="77777777" w:rsidR="002E02FC" w:rsidRPr="00234748" w:rsidRDefault="002E02FC" w:rsidP="002E02FC">
      <w:pPr>
        <w:ind w:right="-285"/>
        <w:rPr>
          <w:sz w:val="24"/>
          <w:szCs w:val="24"/>
        </w:rPr>
      </w:pPr>
    </w:p>
    <w:p w14:paraId="0FFEB363" w14:textId="77777777" w:rsidR="002E02FC" w:rsidRPr="00234748" w:rsidRDefault="002E02FC" w:rsidP="002E02FC">
      <w:pPr>
        <w:pStyle w:val="Ttulo1"/>
        <w:spacing w:before="0" w:line="240" w:lineRule="auto"/>
        <w:ind w:right="-285"/>
        <w:rPr>
          <w:szCs w:val="24"/>
        </w:rPr>
      </w:pPr>
      <w:r w:rsidRPr="00234748">
        <w:rPr>
          <w:szCs w:val="24"/>
        </w:rPr>
        <w:t>2. AUTORIZAÇÃO PARA REALIZAÇÃO DA LICITAÇÃO</w:t>
      </w:r>
    </w:p>
    <w:p w14:paraId="39348EA5" w14:textId="77777777" w:rsidR="002E02FC" w:rsidRPr="00234748" w:rsidRDefault="002E02FC" w:rsidP="00EC7941">
      <w:pPr>
        <w:pStyle w:val="TEXTO"/>
      </w:pPr>
    </w:p>
    <w:p w14:paraId="305113D4" w14:textId="6A6543C1" w:rsidR="002E02FC" w:rsidRPr="00234748" w:rsidRDefault="002E02FC" w:rsidP="00EC7941">
      <w:pPr>
        <w:pStyle w:val="TEXTO"/>
      </w:pPr>
      <w:r w:rsidRPr="00234748">
        <w:t>2.1 – Autorização do</w:t>
      </w:r>
      <w:r w:rsidR="0041105A">
        <w:t xml:space="preserve"> Prefeito </w:t>
      </w:r>
      <w:r w:rsidRPr="00234748">
        <w:t xml:space="preserve">constante do Processo Administrativo nº </w:t>
      </w:r>
      <w:r w:rsidR="00C533F0">
        <w:t>12480</w:t>
      </w:r>
      <w:r w:rsidRPr="00234748">
        <w:t xml:space="preserve"> de </w:t>
      </w:r>
      <w:r w:rsidR="00C533F0">
        <w:t>04</w:t>
      </w:r>
      <w:r w:rsidR="008A537C">
        <w:t>/0</w:t>
      </w:r>
      <w:r w:rsidR="00C533F0">
        <w:t>7</w:t>
      </w:r>
      <w:r w:rsidR="008A537C">
        <w:t>/2024</w:t>
      </w:r>
      <w:r w:rsidRPr="00234748">
        <w:t>.</w:t>
      </w:r>
    </w:p>
    <w:p w14:paraId="20C8F620" w14:textId="77777777" w:rsidR="009B068C" w:rsidRPr="00234748" w:rsidRDefault="009B068C" w:rsidP="00EC7941">
      <w:pPr>
        <w:pStyle w:val="TEXTO"/>
      </w:pPr>
    </w:p>
    <w:p w14:paraId="757A70C4" w14:textId="7544FC72" w:rsidR="009B068C" w:rsidRPr="00234748" w:rsidRDefault="009B068C" w:rsidP="00EC7941">
      <w:pPr>
        <w:pStyle w:val="TEXTO"/>
      </w:pPr>
    </w:p>
    <w:p w14:paraId="0F07D0F2" w14:textId="77777777" w:rsidR="002E02FC" w:rsidRPr="00234748" w:rsidRDefault="002E02FC" w:rsidP="002E02FC">
      <w:pPr>
        <w:pStyle w:val="Ttulo1"/>
        <w:spacing w:before="0" w:line="240" w:lineRule="auto"/>
        <w:ind w:right="-285"/>
        <w:rPr>
          <w:szCs w:val="24"/>
        </w:rPr>
      </w:pPr>
      <w:r w:rsidRPr="00234748">
        <w:rPr>
          <w:szCs w:val="24"/>
        </w:rPr>
        <w:t>3. DIA, HORÁRIO E LOCAL DA ABERTURA DA LICITAÇÃO</w:t>
      </w:r>
    </w:p>
    <w:p w14:paraId="39E78119" w14:textId="77777777" w:rsidR="002E02FC" w:rsidRPr="00234748" w:rsidRDefault="002E02FC" w:rsidP="002E02FC">
      <w:pPr>
        <w:ind w:right="-285"/>
        <w:rPr>
          <w:sz w:val="24"/>
          <w:szCs w:val="24"/>
        </w:rPr>
      </w:pPr>
    </w:p>
    <w:p w14:paraId="015063DE" w14:textId="7AC3D1DC" w:rsidR="002E02FC" w:rsidRPr="00234748" w:rsidRDefault="002E02FC" w:rsidP="00EC7941">
      <w:pPr>
        <w:pStyle w:val="TEXTO"/>
      </w:pPr>
      <w:r w:rsidRPr="00234748">
        <w:t xml:space="preserve">3.1 – No dia </w:t>
      </w:r>
      <w:r w:rsidR="00AD1993">
        <w:t>07</w:t>
      </w:r>
      <w:r w:rsidRPr="00234748">
        <w:t xml:space="preserve"> de </w:t>
      </w:r>
      <w:r w:rsidR="00AD1993">
        <w:t xml:space="preserve">Janeiro </w:t>
      </w:r>
      <w:r w:rsidRPr="00234748">
        <w:t xml:space="preserve">de </w:t>
      </w:r>
      <w:r w:rsidR="00AD1993">
        <w:t>202</w:t>
      </w:r>
      <w:r w:rsidR="00A72DA4">
        <w:t>5</w:t>
      </w:r>
      <w:r w:rsidRPr="00234748">
        <w:t xml:space="preserve">, às </w:t>
      </w:r>
      <w:r w:rsidR="00AD1993">
        <w:t>9</w:t>
      </w:r>
      <w:r w:rsidRPr="00234748">
        <w:t xml:space="preserve"> h, o Pregoeiro iniciará a sessão pública do PREGÃO ELETRÔNICO</w:t>
      </w:r>
      <w:r w:rsidR="00CE2469" w:rsidRPr="00234748">
        <w:t xml:space="preserve"> PARA REGISTRO DE PREÇOS PE</w:t>
      </w:r>
      <w:r w:rsidR="007441A2" w:rsidRPr="00234748">
        <w:t>–</w:t>
      </w:r>
      <w:r w:rsidR="00CE2469" w:rsidRPr="00234748">
        <w:t xml:space="preserve">RP </w:t>
      </w:r>
      <w:r w:rsidRPr="00234748">
        <w:t>Nº</w:t>
      </w:r>
      <w:r w:rsidR="00AD1993">
        <w:t xml:space="preserve"> 9035</w:t>
      </w:r>
      <w:r w:rsidRPr="00234748">
        <w:t>/</w:t>
      </w:r>
      <w:r w:rsidR="00AD1993">
        <w:t>2024</w:t>
      </w:r>
      <w:r w:rsidRPr="00234748">
        <w:t xml:space="preserve">, no endereço eletrônico </w:t>
      </w:r>
      <w:r w:rsidR="003C345A" w:rsidRPr="00234748">
        <w:t>http://www.comprasgovernamentais.gov.br (Portal Nacional de Compras Públicas).</w:t>
      </w:r>
    </w:p>
    <w:p w14:paraId="0413EF94" w14:textId="77777777" w:rsidR="002E02FC" w:rsidRPr="00234748" w:rsidRDefault="002E02FC" w:rsidP="00EC7941">
      <w:pPr>
        <w:pStyle w:val="TEXTO"/>
      </w:pPr>
    </w:p>
    <w:p w14:paraId="0BDAAF87" w14:textId="77777777" w:rsidR="002E02FC" w:rsidRPr="00234748" w:rsidRDefault="002E02FC" w:rsidP="00EC7941">
      <w:pPr>
        <w:pStyle w:val="TEXTO"/>
      </w:pPr>
      <w:r w:rsidRPr="00234748">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14:paraId="5F8C73D7" w14:textId="77777777" w:rsidR="002E02FC" w:rsidRPr="00234748" w:rsidRDefault="002E02FC" w:rsidP="00EC7941">
      <w:pPr>
        <w:pStyle w:val="TEXTO"/>
      </w:pPr>
    </w:p>
    <w:p w14:paraId="2A44D69B" w14:textId="77777777" w:rsidR="002E02FC" w:rsidRPr="00234748" w:rsidRDefault="002E02FC" w:rsidP="002E02FC">
      <w:pPr>
        <w:pStyle w:val="Ttulo1"/>
        <w:spacing w:before="0" w:line="240" w:lineRule="auto"/>
        <w:ind w:right="-285"/>
        <w:rPr>
          <w:szCs w:val="24"/>
        </w:rPr>
      </w:pPr>
      <w:r w:rsidRPr="00234748">
        <w:rPr>
          <w:szCs w:val="24"/>
        </w:rPr>
        <w:t>4. OBJETO</w:t>
      </w:r>
    </w:p>
    <w:p w14:paraId="2DE9B9A6" w14:textId="77777777" w:rsidR="002E02FC" w:rsidRPr="00234748" w:rsidRDefault="002E02FC" w:rsidP="002E02FC">
      <w:pPr>
        <w:ind w:right="-285"/>
        <w:rPr>
          <w:sz w:val="24"/>
          <w:szCs w:val="24"/>
        </w:rPr>
      </w:pPr>
    </w:p>
    <w:p w14:paraId="14FF6878" w14:textId="21B78C33" w:rsidR="003D6FD1" w:rsidRPr="00234748" w:rsidRDefault="002E02FC" w:rsidP="003D6FD1">
      <w:pPr>
        <w:pStyle w:val="TEXTO"/>
      </w:pPr>
      <w:r w:rsidRPr="00234748">
        <w:t xml:space="preserve">4.1 – O objeto da presente licitação é </w:t>
      </w:r>
      <w:r w:rsidR="00CE2469" w:rsidRPr="00234748">
        <w:t>o registro de preços</w:t>
      </w:r>
      <w:r w:rsidR="003D6FD1">
        <w:t xml:space="preserve"> para</w:t>
      </w:r>
      <w:r w:rsidR="00CE2469" w:rsidRPr="00234748">
        <w:t xml:space="preserve"> </w:t>
      </w:r>
      <w:r w:rsidR="003D6FD1" w:rsidRPr="00CF7D8D">
        <w:rPr>
          <w:b/>
        </w:rPr>
        <w:t>FUTURA E EVENTUAL AQUISIÇÃO DE PRODUTOS DE HIGIENE E LIMPEZA</w:t>
      </w:r>
      <w:r w:rsidR="003D6FD1" w:rsidRPr="00CF7D8D">
        <w:t>, material destinado a atender às Escolas, Creches e o CIMEE do Município de Valença - RJ, para a conservação de um ambiente limpo e adequado para receber os alunos e para a higiene pessoal, de forma parcelada conforme a necessidade da Secretaria Municipal de Educação de Valença, para o ano de 2025, para 12 meses</w:t>
      </w:r>
      <w:r w:rsidR="003D6FD1" w:rsidRPr="00234748">
        <w:t>, devidamente descritos, caracterizados e especificados neste Edital e/ou no Termo de Referência, na forma da lei.</w:t>
      </w:r>
    </w:p>
    <w:p w14:paraId="76FAD7BA" w14:textId="25578E26" w:rsidR="00EE2C3C" w:rsidRPr="00234748" w:rsidRDefault="00EE2C3C" w:rsidP="00EC7941">
      <w:pPr>
        <w:pStyle w:val="TEXTO"/>
      </w:pPr>
    </w:p>
    <w:p w14:paraId="3F3FF938" w14:textId="77777777" w:rsidR="0006023B" w:rsidRPr="00A42147" w:rsidRDefault="0006023B" w:rsidP="0006023B">
      <w:pPr>
        <w:pStyle w:val="Normal1"/>
        <w:ind w:right="-40"/>
        <w:jc w:val="both"/>
      </w:pPr>
    </w:p>
    <w:p w14:paraId="1448C252" w14:textId="77777777" w:rsidR="0006023B" w:rsidRPr="001B02D1" w:rsidRDefault="0006023B" w:rsidP="0006023B">
      <w:pPr>
        <w:pStyle w:val="Normal1"/>
        <w:ind w:right="-40"/>
        <w:jc w:val="both"/>
        <w:rPr>
          <w:sz w:val="24"/>
          <w:szCs w:val="24"/>
        </w:rPr>
      </w:pPr>
      <w:r w:rsidRPr="001B02D1">
        <w:rPr>
          <w:sz w:val="24"/>
          <w:szCs w:val="24"/>
        </w:rPr>
        <w:t xml:space="preserve">4.2 – Será reservada exclusivamente para microempresas e empresas de pequeno porte uma cota de 10% (dez por cento) do valor estimado da contratação, conforme especificações constantes deste Edital e/ou Termo de Referência. </w:t>
      </w:r>
    </w:p>
    <w:p w14:paraId="41FFC837" w14:textId="77777777" w:rsidR="00836086" w:rsidRPr="001B02D1" w:rsidRDefault="00836086" w:rsidP="00EC7941">
      <w:pPr>
        <w:pStyle w:val="TEXTO"/>
      </w:pPr>
    </w:p>
    <w:p w14:paraId="673C9BDA" w14:textId="77777777" w:rsidR="002E02FC" w:rsidRPr="00234748" w:rsidRDefault="002E02FC" w:rsidP="002E02FC">
      <w:pPr>
        <w:pStyle w:val="Ttulo1"/>
        <w:ind w:right="-285"/>
        <w:rPr>
          <w:szCs w:val="24"/>
        </w:rPr>
      </w:pPr>
      <w:r w:rsidRPr="00234748">
        <w:rPr>
          <w:szCs w:val="24"/>
        </w:rPr>
        <w:t>5. RECURSOS ORÇAMENTÁRIOS</w:t>
      </w:r>
    </w:p>
    <w:p w14:paraId="1B33F169" w14:textId="77777777" w:rsidR="002E02FC" w:rsidRPr="00234748" w:rsidRDefault="002E02FC" w:rsidP="00EC7941">
      <w:pPr>
        <w:pStyle w:val="TEXTO"/>
      </w:pPr>
    </w:p>
    <w:p w14:paraId="32C0FC3F" w14:textId="77777777" w:rsidR="002E02FC" w:rsidRPr="00234748" w:rsidRDefault="002E02FC" w:rsidP="00EC7941">
      <w:pPr>
        <w:pStyle w:val="TEXTO"/>
      </w:pPr>
      <w:r w:rsidRPr="00234748">
        <w:t xml:space="preserve">5.1 – Os recursos necessários à aquisição do objeto ora licitado correrão à conta da seguinte dotação orçamentária: </w:t>
      </w:r>
    </w:p>
    <w:p w14:paraId="3099D215" w14:textId="1C5287C0" w:rsidR="002E02FC" w:rsidRPr="00EF16D2" w:rsidRDefault="009662CA" w:rsidP="00EC7941">
      <w:pPr>
        <w:pStyle w:val="TEXTO"/>
      </w:pPr>
      <w:r w:rsidRPr="00EF16D2">
        <w:t xml:space="preserve">SECRETARIA MUNICIPAL DE </w:t>
      </w:r>
      <w:r w:rsidR="00C533F0" w:rsidRPr="00EF16D2">
        <w:t>EDUC</w:t>
      </w:r>
      <w:r w:rsidRPr="00EF16D2">
        <w:t>AÇÃO</w:t>
      </w:r>
    </w:p>
    <w:p w14:paraId="33DDD1B1" w14:textId="78FB3FE3" w:rsidR="002E02FC" w:rsidRPr="00EF16D2" w:rsidRDefault="002E02FC" w:rsidP="00EC7941">
      <w:pPr>
        <w:pStyle w:val="TEXTO"/>
      </w:pPr>
      <w:r w:rsidRPr="00EF16D2">
        <w:t xml:space="preserve">PROGRAMA DE TRABALHO: </w:t>
      </w:r>
      <w:r w:rsidR="0006023B" w:rsidRPr="00EF16D2">
        <w:t>02 05 04 122 0002 2007</w:t>
      </w:r>
    </w:p>
    <w:p w14:paraId="5FC250A9" w14:textId="7ABA02BC" w:rsidR="002E02FC" w:rsidRPr="00EF16D2" w:rsidRDefault="002E02FC" w:rsidP="00EC7941">
      <w:pPr>
        <w:pStyle w:val="TEXTO"/>
      </w:pPr>
      <w:r w:rsidRPr="00EF16D2">
        <w:t xml:space="preserve">CÓDIGO DE DESPESA: </w:t>
      </w:r>
      <w:r w:rsidR="0006023B" w:rsidRPr="00EF16D2">
        <w:t xml:space="preserve">3390 30 </w:t>
      </w:r>
    </w:p>
    <w:p w14:paraId="3C9D49AC" w14:textId="115BEC03" w:rsidR="002E02FC" w:rsidRPr="00EF16D2" w:rsidRDefault="002E02FC" w:rsidP="00EC7941">
      <w:pPr>
        <w:pStyle w:val="TEXTO"/>
      </w:pPr>
      <w:r w:rsidRPr="00EF16D2">
        <w:t xml:space="preserve">FONTE DE RECURSO: </w:t>
      </w:r>
      <w:r w:rsidR="0006023B" w:rsidRPr="00EF16D2">
        <w:t>1500</w:t>
      </w:r>
      <w:r w:rsidR="00EF16D2" w:rsidRPr="00EF16D2">
        <w:t>/1550</w:t>
      </w:r>
    </w:p>
    <w:p w14:paraId="792022FF" w14:textId="77777777" w:rsidR="002E02FC" w:rsidRPr="00234748" w:rsidRDefault="002E02FC" w:rsidP="00EC7941">
      <w:pPr>
        <w:pStyle w:val="TEXTO"/>
      </w:pPr>
    </w:p>
    <w:p w14:paraId="60EB96D5" w14:textId="2ECBCE6B" w:rsidR="002E02FC" w:rsidRPr="00234748" w:rsidRDefault="002E02FC" w:rsidP="00EC7941">
      <w:pPr>
        <w:pStyle w:val="TEXTO"/>
      </w:pPr>
      <w:r w:rsidRPr="00234748">
        <w:lastRenderedPageBreak/>
        <w:t>5.2 – O demonstrativo contendo a estimativa prevista encontra</w:t>
      </w:r>
      <w:r w:rsidR="007441A2" w:rsidRPr="00234748">
        <w:t>–</w:t>
      </w:r>
      <w:r w:rsidRPr="00234748">
        <w:t xml:space="preserve">se no Anexo </w:t>
      </w:r>
      <w:r w:rsidR="0091581F">
        <w:t>I</w:t>
      </w:r>
      <w:r w:rsidRPr="00234748">
        <w:t xml:space="preserve">, totalizando a importância de R$ </w:t>
      </w:r>
      <w:r w:rsidR="00974569">
        <w:t>2</w:t>
      </w:r>
      <w:r w:rsidR="008F525D">
        <w:t>.</w:t>
      </w:r>
      <w:r w:rsidR="00974569">
        <w:t>184</w:t>
      </w:r>
      <w:r w:rsidR="008F525D">
        <w:t>.</w:t>
      </w:r>
      <w:r w:rsidR="00974569">
        <w:t>014</w:t>
      </w:r>
      <w:r w:rsidR="008F525D">
        <w:t>,</w:t>
      </w:r>
      <w:r w:rsidR="00974569">
        <w:t>65</w:t>
      </w:r>
      <w:r w:rsidRPr="00234748">
        <w:t xml:space="preserve"> (</w:t>
      </w:r>
      <w:r w:rsidR="00974569">
        <w:t xml:space="preserve">dois </w:t>
      </w:r>
      <w:r w:rsidR="008F525D">
        <w:t xml:space="preserve">milhões, </w:t>
      </w:r>
      <w:r w:rsidR="00974569">
        <w:t>cento</w:t>
      </w:r>
      <w:r w:rsidR="008F525D">
        <w:t xml:space="preserve"> e </w:t>
      </w:r>
      <w:r w:rsidR="00974569">
        <w:t>oit</w:t>
      </w:r>
      <w:r w:rsidR="008F525D">
        <w:t xml:space="preserve">enta e </w:t>
      </w:r>
      <w:r w:rsidR="00974569">
        <w:t>quatro</w:t>
      </w:r>
      <w:r w:rsidR="008F525D">
        <w:t xml:space="preserve"> mil,</w:t>
      </w:r>
      <w:r w:rsidR="00974569">
        <w:t xml:space="preserve"> quatorze</w:t>
      </w:r>
      <w:r w:rsidR="008F525D">
        <w:t xml:space="preserve"> reais</w:t>
      </w:r>
      <w:r w:rsidR="00974569">
        <w:t xml:space="preserve"> e sessenta e cinco centavos</w:t>
      </w:r>
      <w:r w:rsidRPr="00234748">
        <w:t>).</w:t>
      </w:r>
    </w:p>
    <w:p w14:paraId="49064F82" w14:textId="77777777" w:rsidR="002E02FC" w:rsidRPr="00234748" w:rsidRDefault="002E02FC" w:rsidP="00EC7941">
      <w:pPr>
        <w:pStyle w:val="TEXTO"/>
      </w:pPr>
    </w:p>
    <w:p w14:paraId="1224F7CF" w14:textId="243FC181" w:rsidR="002E02FC" w:rsidRPr="00234748" w:rsidRDefault="002E02FC" w:rsidP="002E02FC">
      <w:pPr>
        <w:pStyle w:val="Ttulo1"/>
        <w:ind w:right="-285"/>
        <w:rPr>
          <w:szCs w:val="24"/>
        </w:rPr>
      </w:pPr>
      <w:r w:rsidRPr="00234748">
        <w:rPr>
          <w:szCs w:val="24"/>
        </w:rPr>
        <w:t xml:space="preserve">6. </w:t>
      </w:r>
      <w:r w:rsidR="00936027" w:rsidRPr="00234748">
        <w:rPr>
          <w:szCs w:val="24"/>
        </w:rPr>
        <w:t>CRITÉRIO DE JULGAMENTO</w:t>
      </w:r>
    </w:p>
    <w:p w14:paraId="2F4381EA" w14:textId="77777777" w:rsidR="002E02FC" w:rsidRPr="00234748" w:rsidRDefault="002E02FC" w:rsidP="00EC7941">
      <w:pPr>
        <w:pStyle w:val="TEXTO"/>
      </w:pPr>
    </w:p>
    <w:p w14:paraId="1593939C" w14:textId="3FCB28D3" w:rsidR="00936027" w:rsidRPr="00234748" w:rsidRDefault="002E02FC" w:rsidP="00EC7941">
      <w:pPr>
        <w:pStyle w:val="TEXTO"/>
      </w:pPr>
      <w:r w:rsidRPr="00234748">
        <w:t xml:space="preserve">6.1 – </w:t>
      </w:r>
      <w:r w:rsidR="00936027" w:rsidRPr="00234748">
        <w:t xml:space="preserve">O critério de julgamento da presente licitação é o </w:t>
      </w:r>
      <w:r w:rsidR="00936027" w:rsidRPr="000F1047">
        <w:rPr>
          <w:b/>
          <w:i/>
          <w:iCs/>
        </w:rPr>
        <w:t>menor preço</w:t>
      </w:r>
      <w:r w:rsidR="000F1047" w:rsidRPr="000F1047">
        <w:rPr>
          <w:b/>
          <w:i/>
          <w:iCs/>
        </w:rPr>
        <w:t xml:space="preserve"> </w:t>
      </w:r>
      <w:r w:rsidR="00936027" w:rsidRPr="000F1047">
        <w:rPr>
          <w:b/>
          <w:i/>
          <w:iCs/>
        </w:rPr>
        <w:t xml:space="preserve">por </w:t>
      </w:r>
      <w:r w:rsidR="00980DAB">
        <w:rPr>
          <w:b/>
          <w:i/>
          <w:iCs/>
        </w:rPr>
        <w:t>lote</w:t>
      </w:r>
      <w:r w:rsidR="00936027" w:rsidRPr="000F1047">
        <w:rPr>
          <w:b/>
          <w:i/>
          <w:iCs/>
        </w:rPr>
        <w:t>.</w:t>
      </w:r>
    </w:p>
    <w:p w14:paraId="2A61CAD5" w14:textId="77777777" w:rsidR="00875DD3" w:rsidRPr="00234748" w:rsidRDefault="00875DD3" w:rsidP="00EC7941">
      <w:pPr>
        <w:pStyle w:val="TEXTO"/>
      </w:pPr>
    </w:p>
    <w:p w14:paraId="4586AFEF" w14:textId="0D2C02A5" w:rsidR="002E02FC" w:rsidRPr="00234748" w:rsidRDefault="00936027" w:rsidP="002E02FC">
      <w:pPr>
        <w:pStyle w:val="Ttulo1"/>
        <w:ind w:right="-285"/>
        <w:rPr>
          <w:szCs w:val="24"/>
        </w:rPr>
      </w:pPr>
      <w:r w:rsidRPr="00234748">
        <w:rPr>
          <w:szCs w:val="24"/>
        </w:rPr>
        <w:t>7</w:t>
      </w:r>
      <w:r w:rsidR="00CE2469" w:rsidRPr="00234748">
        <w:rPr>
          <w:szCs w:val="24"/>
        </w:rPr>
        <w:t xml:space="preserve">. </w:t>
      </w:r>
      <w:r w:rsidR="002E02FC" w:rsidRPr="00234748">
        <w:rPr>
          <w:szCs w:val="24"/>
        </w:rPr>
        <w:t>PRAZOS</w:t>
      </w:r>
    </w:p>
    <w:p w14:paraId="5696EECE" w14:textId="77777777" w:rsidR="00CE2469" w:rsidRPr="00234748" w:rsidRDefault="00CE2469" w:rsidP="00CE2469"/>
    <w:p w14:paraId="4970320C" w14:textId="31742280" w:rsidR="002E02FC" w:rsidRPr="00234748" w:rsidRDefault="00936027" w:rsidP="00EC7941">
      <w:pPr>
        <w:pStyle w:val="TEXTO"/>
      </w:pPr>
      <w:r w:rsidRPr="00234748">
        <w:t>7</w:t>
      </w:r>
      <w:r w:rsidR="002E02FC" w:rsidRPr="00234748">
        <w:t xml:space="preserve">.1 </w:t>
      </w:r>
      <w:r w:rsidR="007441A2" w:rsidRPr="00234748">
        <w:t>–</w:t>
      </w:r>
      <w:r w:rsidR="002E02FC" w:rsidRPr="00234748">
        <w:t xml:space="preserve"> O Contrato vigorará a partir da assinatura até </w:t>
      </w:r>
      <w:r w:rsidR="009662CA">
        <w:t>12</w:t>
      </w:r>
      <w:r w:rsidR="002E02FC" w:rsidRPr="00234748">
        <w:t xml:space="preserve"> (</w:t>
      </w:r>
      <w:r w:rsidR="009662CA">
        <w:t>doze</w:t>
      </w:r>
      <w:r w:rsidR="002E02FC" w:rsidRPr="00234748">
        <w:t xml:space="preserve">) meses. </w:t>
      </w:r>
    </w:p>
    <w:p w14:paraId="703CC063" w14:textId="77777777" w:rsidR="002E02FC" w:rsidRPr="00234748" w:rsidRDefault="002E02FC" w:rsidP="00EC7941">
      <w:pPr>
        <w:pStyle w:val="TEXTO"/>
      </w:pPr>
    </w:p>
    <w:p w14:paraId="3B3B532A" w14:textId="5E3631E1" w:rsidR="002E02FC" w:rsidRPr="00234748" w:rsidRDefault="00936027" w:rsidP="00EC7941">
      <w:pPr>
        <w:pStyle w:val="TEXTO"/>
      </w:pPr>
      <w:r w:rsidRPr="00234748">
        <w:t>7</w:t>
      </w:r>
      <w:r w:rsidR="002E02FC" w:rsidRPr="00234748">
        <w:t>.2 – O prazo de vigência do contrato poderá ser prorrogado ou alterado nos termos da Lei Federal nº 14.133/2021.</w:t>
      </w:r>
    </w:p>
    <w:p w14:paraId="6DF24401" w14:textId="77777777" w:rsidR="002E02FC" w:rsidRPr="00234748" w:rsidRDefault="002E02FC" w:rsidP="00EC7941">
      <w:pPr>
        <w:pStyle w:val="TEXTO"/>
      </w:pPr>
    </w:p>
    <w:p w14:paraId="20A1CEB4" w14:textId="7342EAEF" w:rsidR="00980DAB" w:rsidRDefault="00936027" w:rsidP="00980DAB">
      <w:pPr>
        <w:pStyle w:val="TEXTO"/>
      </w:pPr>
      <w:r w:rsidRPr="00234748">
        <w:t>7</w:t>
      </w:r>
      <w:r w:rsidR="002E02FC" w:rsidRPr="00234748">
        <w:t xml:space="preserve">.3 – </w:t>
      </w:r>
      <w:r w:rsidR="00980DAB">
        <w:t>Os objetos serão fornecidos de acordo com a necessidade do órgão, dentro do prazo máximo de 30 (trinta) dias corridos, a partir da assinatura do instrumento de contrato ou outro instrumento substitutivo, conforme o caso, pelo (s) posto(s) contratado(s) e deverão fiscalizadas pelo fiscal de contrato do mesmo, para verificar se estiver em condições satisfatórias e se o serviço foi entregue conforme as exigências deste Termo de Referência.</w:t>
      </w:r>
    </w:p>
    <w:p w14:paraId="7A8399B7" w14:textId="47C284EB" w:rsidR="00980DAB" w:rsidRDefault="00980DAB" w:rsidP="00980DAB">
      <w:pPr>
        <w:pStyle w:val="TEXTO"/>
      </w:pPr>
      <w:r>
        <w:t>7.3.1 -As entregas poderão eventualmente ser suspensas ou alteradas, a critério da requisitante;</w:t>
      </w:r>
    </w:p>
    <w:p w14:paraId="25AD08E1" w14:textId="1CF36D1E" w:rsidR="00980DAB" w:rsidRDefault="00980DAB" w:rsidP="00980DAB">
      <w:pPr>
        <w:pStyle w:val="TEXTO"/>
      </w:pPr>
      <w:r>
        <w:t>7.3.2 - A contratante, em cada pedido realizado, solicitará no mínimo 20% e no máximo 50% da quantidade total da ATA para os itens cuja a quantidade seja inferior a 10 (dez) mil itens; para os itens acima desse quantitativo, a cada pedido realizado, a contratante solicitará no mínimo 10% e no máximo 40% da quantidade total da ATA, visando otimizar nossos processos de pedidos e garantir uma gestão mais eficiente dos recursos envolvidos;</w:t>
      </w:r>
    </w:p>
    <w:p w14:paraId="7A3A5BE7" w14:textId="61722F5C" w:rsidR="00980DAB" w:rsidRDefault="00980DAB" w:rsidP="00980DAB">
      <w:pPr>
        <w:pStyle w:val="TEXTO"/>
      </w:pPr>
      <w:r>
        <w:t xml:space="preserve">7.3.3 - A ordem de fornecimento (empenho) indicará o número de materiais necessários. A empresa vencedora deverá atender rigorosamente os prazos e </w:t>
      </w:r>
      <w:r>
        <w:lastRenderedPageBreak/>
        <w:t>condições determinados para a entrega/execução do objeto, que deverá ser feito de acordo com o constante no instrumento de Contrato e respectiva Autorização de Fornecimento;</w:t>
      </w:r>
    </w:p>
    <w:p w14:paraId="49331576" w14:textId="0E529413" w:rsidR="002E02FC" w:rsidRDefault="00980DAB" w:rsidP="00980DAB">
      <w:pPr>
        <w:pStyle w:val="TEXTO"/>
      </w:pPr>
      <w:r>
        <w:t xml:space="preserve"> 7.3.4 - A apresentação do produto deverá assegurar informações claras, precisas, ostensivas em língua portuguesa, sobre características, marca, modelo, procedência, qualidade, quantidade, composição, preço, prazo de validade, origem e outros.</w:t>
      </w:r>
    </w:p>
    <w:p w14:paraId="6CC19BF6" w14:textId="2D02FDF4" w:rsidR="00F82585" w:rsidRDefault="00F82585" w:rsidP="00F82585">
      <w:pPr>
        <w:pStyle w:val="TEXTO"/>
      </w:pPr>
      <w:r>
        <w:t>7.3.5.</w:t>
      </w:r>
      <w:r>
        <w:tab/>
        <w:t xml:space="preserve">A contratada deverá enviar além do motorista que irá fazer a entrega dos materiais, um ou mais ajudantes para descarregamento da carga, sendo os custos com o mesmo de sua inteira responsabilidade; </w:t>
      </w:r>
    </w:p>
    <w:p w14:paraId="11074B83" w14:textId="79B10F9C" w:rsidR="00F82585" w:rsidRDefault="00F82585" w:rsidP="00F82585">
      <w:pPr>
        <w:pStyle w:val="TEXTO"/>
      </w:pPr>
      <w:r>
        <w:t>7.3.6</w:t>
      </w:r>
      <w:r>
        <w:tab/>
        <w:t>Caso o objeto entregue não correspondam ao exigido no instrumento convocatório, a licitante deverá providenciar imediatamente, a sua adequação ou substituição devendo ser substituídos no prazo de 10 (dez) dias, a contar da notificação da contratada, às suas custas, sem prejuízo da aplicação das penalidades;</w:t>
      </w:r>
    </w:p>
    <w:p w14:paraId="18B0B9BA" w14:textId="27D8EAB8" w:rsidR="00F82585" w:rsidRDefault="00F82585" w:rsidP="00F82585">
      <w:pPr>
        <w:pStyle w:val="TEXTO"/>
      </w:pPr>
      <w:r w:rsidRPr="00F82585">
        <w:t>7.</w:t>
      </w:r>
      <w:r>
        <w:t>3</w:t>
      </w:r>
      <w:r w:rsidRPr="00F82585">
        <w:t>.</w:t>
      </w:r>
      <w:r>
        <w:t>7</w:t>
      </w:r>
      <w:r w:rsidRPr="00F82585">
        <w:tab/>
        <w:t>Os objetos deverão ser entregues na Secretaria de Educação, cujo endereço é: Avenida Nilo Peçanha, nº 506 - Centro - Valença/RJ, de segunda a sexta, das 9h às 16h, exceto feriados e recessos previstos no calendário escolar.</w:t>
      </w:r>
    </w:p>
    <w:p w14:paraId="47B164B8" w14:textId="77777777" w:rsidR="00F82585" w:rsidRPr="00234748" w:rsidRDefault="00F82585" w:rsidP="00F82585">
      <w:pPr>
        <w:pStyle w:val="TEXTO"/>
      </w:pPr>
    </w:p>
    <w:p w14:paraId="0E400228" w14:textId="77777777" w:rsidR="003F2764" w:rsidRPr="003F2764" w:rsidRDefault="003F2764" w:rsidP="00EC7941">
      <w:pPr>
        <w:pStyle w:val="TEXTO"/>
      </w:pPr>
      <w:r w:rsidRPr="003F2764">
        <w:t xml:space="preserve">7.4 – O prazo de validade dos bens deverá ser de, no mínimo, </w:t>
      </w:r>
      <w:r w:rsidRPr="003F2764">
        <w:rPr>
          <w:b/>
        </w:rPr>
        <w:t>2/3 (dois terços) do prazo total do produto a contar do recebimento</w:t>
      </w:r>
      <w:r w:rsidRPr="003F2764">
        <w:t>, na forma do Termo de Referência, sem prejuízo da garantia legal de adequação do produto.</w:t>
      </w:r>
    </w:p>
    <w:p w14:paraId="489F638A" w14:textId="77777777" w:rsidR="003F2764" w:rsidRPr="003F2764" w:rsidRDefault="003F2764" w:rsidP="00EC7941">
      <w:pPr>
        <w:pStyle w:val="TEXTO"/>
      </w:pPr>
      <w:r w:rsidRPr="003F2764">
        <w:t xml:space="preserve"> </w:t>
      </w:r>
    </w:p>
    <w:p w14:paraId="2773A2F5" w14:textId="39C54DE0" w:rsidR="002E02FC" w:rsidRPr="00234748" w:rsidRDefault="00936027" w:rsidP="00EC7941">
      <w:pPr>
        <w:pStyle w:val="TEXTO"/>
      </w:pPr>
      <w:r w:rsidRPr="00234748">
        <w:t>7</w:t>
      </w:r>
      <w:r w:rsidR="002E02FC" w:rsidRPr="00234748">
        <w:t>.5 – As licitantes ficam obrigadas a manter a validade da proposta por 60 (sessenta) dias, contados da data da realização da licitação.</w:t>
      </w:r>
    </w:p>
    <w:p w14:paraId="1A3F612E" w14:textId="77777777" w:rsidR="002E02FC" w:rsidRPr="00234748" w:rsidRDefault="002E02FC" w:rsidP="00EC7941">
      <w:pPr>
        <w:pStyle w:val="TEXTO"/>
      </w:pPr>
    </w:p>
    <w:p w14:paraId="0C7FE2D4" w14:textId="7DB66097" w:rsidR="002E02FC" w:rsidRPr="00234748" w:rsidRDefault="00936027" w:rsidP="00EC7941">
      <w:pPr>
        <w:pStyle w:val="TEXTO"/>
      </w:pPr>
      <w:r w:rsidRPr="00234748">
        <w:t>7</w:t>
      </w:r>
      <w:r w:rsidR="002E02FC" w:rsidRPr="00234748">
        <w:t xml:space="preserve">.6 – Decorrido o prazo consignado no item anterior sem que tenha havido convocação para </w:t>
      </w:r>
      <w:r w:rsidRPr="00234748">
        <w:t>assinatura da Ata de Registro de Preços</w:t>
      </w:r>
      <w:r w:rsidR="002E02FC" w:rsidRPr="00234748">
        <w:t>, as licitantes ficarão liberadas de quaisquer compromissos assumidos.</w:t>
      </w:r>
    </w:p>
    <w:p w14:paraId="7530C704" w14:textId="6B4FD7EA" w:rsidR="00290131" w:rsidRPr="00234748" w:rsidRDefault="00290131" w:rsidP="00EC7941">
      <w:pPr>
        <w:pStyle w:val="TEXTO"/>
      </w:pPr>
    </w:p>
    <w:p w14:paraId="57E598A0" w14:textId="713E074E" w:rsidR="00290131" w:rsidRPr="00983817" w:rsidRDefault="00936027" w:rsidP="0029013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szCs w:val="24"/>
        </w:rPr>
      </w:pPr>
      <w:r w:rsidRPr="00983817">
        <w:rPr>
          <w:rFonts w:ascii="Arial" w:hAnsi="Arial" w:cs="Arial"/>
          <w:sz w:val="24"/>
          <w:szCs w:val="24"/>
        </w:rPr>
        <w:t>7</w:t>
      </w:r>
      <w:r w:rsidR="00290131" w:rsidRPr="00983817">
        <w:rPr>
          <w:rFonts w:ascii="Arial" w:hAnsi="Arial" w:cs="Arial"/>
          <w:sz w:val="24"/>
          <w:szCs w:val="24"/>
        </w:rPr>
        <w:t>.7 – As Atas de Registro de Preços vigorarão pelo prazo de</w:t>
      </w:r>
      <w:r w:rsidR="003F2764" w:rsidRPr="00983817">
        <w:rPr>
          <w:rFonts w:ascii="Arial" w:hAnsi="Arial" w:cs="Arial"/>
          <w:sz w:val="24"/>
          <w:szCs w:val="24"/>
        </w:rPr>
        <w:t xml:space="preserve"> </w:t>
      </w:r>
      <w:r w:rsidR="00290131" w:rsidRPr="00983817">
        <w:rPr>
          <w:rFonts w:ascii="Arial" w:hAnsi="Arial" w:cs="Arial"/>
          <w:i/>
          <w:sz w:val="24"/>
          <w:szCs w:val="24"/>
        </w:rPr>
        <w:t xml:space="preserve">12 (doze) meses, podendo ser prorrogado, por igual período, desde que comprovado o preço </w:t>
      </w:r>
      <w:r w:rsidR="00290131" w:rsidRPr="00983817">
        <w:rPr>
          <w:rFonts w:ascii="Arial" w:hAnsi="Arial" w:cs="Arial"/>
          <w:i/>
          <w:sz w:val="24"/>
          <w:szCs w:val="24"/>
        </w:rPr>
        <w:lastRenderedPageBreak/>
        <w:t>vantajoso</w:t>
      </w:r>
      <w:r w:rsidR="00290131" w:rsidRPr="00983817">
        <w:rPr>
          <w:rFonts w:ascii="Arial" w:hAnsi="Arial" w:cs="Arial"/>
          <w:sz w:val="24"/>
          <w:szCs w:val="24"/>
        </w:rPr>
        <w:t xml:space="preserve">, a partir da data da sua publicação no </w:t>
      </w:r>
      <w:r w:rsidR="00CC78DD" w:rsidRPr="00983817">
        <w:rPr>
          <w:rFonts w:ascii="Arial" w:hAnsi="Arial" w:cs="Arial"/>
          <w:sz w:val="24"/>
          <w:szCs w:val="24"/>
        </w:rPr>
        <w:t>Boletim</w:t>
      </w:r>
      <w:r w:rsidR="00290131" w:rsidRPr="00983817">
        <w:rPr>
          <w:rFonts w:ascii="Arial" w:hAnsi="Arial" w:cs="Arial"/>
          <w:sz w:val="24"/>
          <w:szCs w:val="24"/>
        </w:rPr>
        <w:t xml:space="preserve"> Oficial do Município, acompanhada da divulgação no Portal Nacional de Contratações Públicas</w:t>
      </w:r>
      <w:r w:rsidR="00CC78DD" w:rsidRPr="00983817">
        <w:rPr>
          <w:rFonts w:ascii="Arial" w:hAnsi="Arial" w:cs="Arial"/>
          <w:sz w:val="24"/>
          <w:szCs w:val="24"/>
        </w:rPr>
        <w:t>.</w:t>
      </w:r>
    </w:p>
    <w:p w14:paraId="1E1D2358" w14:textId="77777777" w:rsidR="00290131" w:rsidRPr="00234748" w:rsidRDefault="00290131" w:rsidP="0029013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Times New Roman" w:hAnsi="Times New Roman"/>
          <w:sz w:val="24"/>
          <w:szCs w:val="24"/>
        </w:rPr>
      </w:pPr>
      <w:r w:rsidRPr="00234748">
        <w:rPr>
          <w:rFonts w:ascii="Times New Roman" w:hAnsi="Times New Roman"/>
          <w:sz w:val="24"/>
          <w:szCs w:val="24"/>
        </w:rPr>
        <w:t xml:space="preserve"> </w:t>
      </w:r>
    </w:p>
    <w:p w14:paraId="5EE1AC0D" w14:textId="3ED3209F" w:rsidR="00290131" w:rsidRPr="001B02D1" w:rsidRDefault="00936027" w:rsidP="0029013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szCs w:val="24"/>
        </w:rPr>
      </w:pPr>
      <w:r w:rsidRPr="001B02D1">
        <w:rPr>
          <w:rFonts w:ascii="Arial" w:hAnsi="Arial" w:cs="Arial"/>
          <w:sz w:val="24"/>
          <w:szCs w:val="24"/>
        </w:rPr>
        <w:t>7</w:t>
      </w:r>
      <w:r w:rsidR="00290131" w:rsidRPr="001B02D1">
        <w:rPr>
          <w:rFonts w:ascii="Arial" w:hAnsi="Arial" w:cs="Arial"/>
          <w:sz w:val="24"/>
          <w:szCs w:val="24"/>
        </w:rPr>
        <w:t>.7.1 – No ato de prorrogação da vigência da ata de registro de preços poderá haver a renovação dos quantitativos registrados, até o limite do quantitativo original.</w:t>
      </w:r>
    </w:p>
    <w:p w14:paraId="12925AB3" w14:textId="77777777" w:rsidR="00290131" w:rsidRPr="001B02D1" w:rsidRDefault="00290131" w:rsidP="0029013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szCs w:val="24"/>
        </w:rPr>
      </w:pPr>
    </w:p>
    <w:p w14:paraId="13AE2EB1" w14:textId="70A40B56" w:rsidR="00290131" w:rsidRPr="001B02D1" w:rsidRDefault="00936027" w:rsidP="0029013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szCs w:val="24"/>
        </w:rPr>
      </w:pPr>
      <w:r w:rsidRPr="001B02D1">
        <w:rPr>
          <w:rFonts w:ascii="Arial" w:hAnsi="Arial" w:cs="Arial"/>
          <w:sz w:val="24"/>
          <w:szCs w:val="24"/>
        </w:rPr>
        <w:t>7</w:t>
      </w:r>
      <w:r w:rsidR="00290131" w:rsidRPr="001B02D1">
        <w:rPr>
          <w:rFonts w:ascii="Arial" w:hAnsi="Arial" w:cs="Arial"/>
          <w:sz w:val="24"/>
          <w:szCs w:val="24"/>
        </w:rPr>
        <w:t xml:space="preserve">.7.2 – O ato de prorrogação da vigência da ata deverá indicar expressamente o prazo de prorrogação e o quantitativo renovado, observado o prazo máximo de vigência de </w:t>
      </w:r>
      <w:r w:rsidR="00015648" w:rsidRPr="001B02D1">
        <w:rPr>
          <w:rFonts w:ascii="Arial" w:hAnsi="Arial" w:cs="Arial"/>
          <w:sz w:val="24"/>
          <w:szCs w:val="24"/>
        </w:rPr>
        <w:t>1 (um) ano, prorrogável por igual período, desde que comprovado o preço vantajoso</w:t>
      </w:r>
      <w:r w:rsidR="00290131" w:rsidRPr="001B02D1">
        <w:rPr>
          <w:rFonts w:ascii="Arial" w:hAnsi="Arial" w:cs="Arial"/>
          <w:sz w:val="24"/>
          <w:szCs w:val="24"/>
        </w:rPr>
        <w:t xml:space="preserve">, na forma do item </w:t>
      </w:r>
      <w:r w:rsidRPr="001B02D1">
        <w:rPr>
          <w:rFonts w:ascii="Arial" w:hAnsi="Arial" w:cs="Arial"/>
          <w:sz w:val="24"/>
          <w:szCs w:val="24"/>
        </w:rPr>
        <w:t>7</w:t>
      </w:r>
      <w:r w:rsidR="00015648" w:rsidRPr="001B02D1">
        <w:rPr>
          <w:rFonts w:ascii="Arial" w:hAnsi="Arial" w:cs="Arial"/>
          <w:sz w:val="24"/>
          <w:szCs w:val="24"/>
        </w:rPr>
        <w:t>.7</w:t>
      </w:r>
      <w:r w:rsidR="00290131" w:rsidRPr="001B02D1">
        <w:rPr>
          <w:rFonts w:ascii="Arial" w:hAnsi="Arial" w:cs="Arial"/>
          <w:sz w:val="24"/>
          <w:szCs w:val="24"/>
        </w:rPr>
        <w:t>.</w:t>
      </w:r>
    </w:p>
    <w:p w14:paraId="1C41EF7B" w14:textId="77777777" w:rsidR="00290131" w:rsidRPr="001B02D1" w:rsidRDefault="00290131" w:rsidP="0029013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szCs w:val="24"/>
        </w:rPr>
      </w:pPr>
    </w:p>
    <w:p w14:paraId="288CF77C" w14:textId="2D498295" w:rsidR="00290131" w:rsidRPr="001B02D1" w:rsidRDefault="00936027" w:rsidP="0029013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szCs w:val="24"/>
        </w:rPr>
      </w:pPr>
      <w:r w:rsidRPr="001B02D1">
        <w:rPr>
          <w:rFonts w:ascii="Arial" w:hAnsi="Arial" w:cs="Arial"/>
          <w:sz w:val="24"/>
          <w:szCs w:val="24"/>
        </w:rPr>
        <w:t>7</w:t>
      </w:r>
      <w:r w:rsidR="00290131" w:rsidRPr="001B02D1">
        <w:rPr>
          <w:rFonts w:ascii="Arial" w:hAnsi="Arial" w:cs="Arial"/>
          <w:sz w:val="24"/>
          <w:szCs w:val="24"/>
        </w:rPr>
        <w:t>.7.3 – A prorrogação do prazo da Ata de Registro de Preços deverá considerar, além do preço, o desempenho das empresas na execução das obrigações anteriormente assumidas.</w:t>
      </w:r>
    </w:p>
    <w:p w14:paraId="42FF138F" w14:textId="77777777" w:rsidR="00290131" w:rsidRPr="001B02D1" w:rsidRDefault="00290131" w:rsidP="0029013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szCs w:val="24"/>
        </w:rPr>
      </w:pPr>
    </w:p>
    <w:p w14:paraId="4E9E21AD" w14:textId="32F6D494" w:rsidR="00290131" w:rsidRPr="001B02D1" w:rsidRDefault="00936027" w:rsidP="0029013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szCs w:val="24"/>
        </w:rPr>
      </w:pPr>
      <w:r w:rsidRPr="001B02D1">
        <w:rPr>
          <w:rFonts w:ascii="Arial" w:hAnsi="Arial" w:cs="Arial"/>
          <w:sz w:val="24"/>
          <w:szCs w:val="24"/>
        </w:rPr>
        <w:t>7</w:t>
      </w:r>
      <w:r w:rsidR="00290131" w:rsidRPr="001B02D1">
        <w:rPr>
          <w:rFonts w:ascii="Arial" w:hAnsi="Arial" w:cs="Arial"/>
          <w:sz w:val="24"/>
          <w:szCs w:val="24"/>
        </w:rPr>
        <w:t>.7.4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14:paraId="1AF03D22" w14:textId="77777777" w:rsidR="003C345A" w:rsidRPr="00234748" w:rsidRDefault="003C345A" w:rsidP="00EC7941">
      <w:pPr>
        <w:pStyle w:val="TEXTO"/>
      </w:pPr>
    </w:p>
    <w:p w14:paraId="6B76A7A9" w14:textId="18707C99" w:rsidR="002E02FC" w:rsidRPr="00234748" w:rsidRDefault="00936027" w:rsidP="002E02FC">
      <w:pPr>
        <w:pStyle w:val="Ttulo1"/>
        <w:ind w:right="-285"/>
        <w:rPr>
          <w:szCs w:val="24"/>
        </w:rPr>
      </w:pPr>
      <w:r w:rsidRPr="00234748">
        <w:rPr>
          <w:szCs w:val="24"/>
        </w:rPr>
        <w:t>8</w:t>
      </w:r>
      <w:r w:rsidR="002E02FC" w:rsidRPr="00234748">
        <w:rPr>
          <w:szCs w:val="24"/>
        </w:rPr>
        <w:t>. CONDIÇÕES DE PARTICIPAÇÃO</w:t>
      </w:r>
    </w:p>
    <w:p w14:paraId="420AEA71" w14:textId="77777777" w:rsidR="002E02FC" w:rsidRPr="00234748" w:rsidRDefault="002E02FC" w:rsidP="00EC7941">
      <w:pPr>
        <w:pStyle w:val="TEXTO"/>
      </w:pPr>
    </w:p>
    <w:p w14:paraId="37D0C831" w14:textId="31B08CDE" w:rsidR="002E02FC" w:rsidRPr="00234748" w:rsidRDefault="00936027" w:rsidP="00EC7941">
      <w:pPr>
        <w:pStyle w:val="TEXTO"/>
      </w:pPr>
      <w:r w:rsidRPr="00234748">
        <w:t>8</w:t>
      </w:r>
      <w:r w:rsidR="002E02FC" w:rsidRPr="00234748">
        <w:t>.1 – Para a participação nesta licitação é necessário que o interessado esteja credenciad</w:t>
      </w:r>
      <w:r w:rsidRPr="00234748">
        <w:t xml:space="preserve">o junto ao Provedor do Sistema </w:t>
      </w:r>
      <w:r w:rsidR="002E02FC" w:rsidRPr="00234748">
        <w:t>(</w:t>
      </w:r>
      <w:hyperlink r:id="rId12" w:history="1">
        <w:r w:rsidR="00D4657E" w:rsidRPr="00865D03">
          <w:rPr>
            <w:rStyle w:val="Hyperlink"/>
          </w:rPr>
          <w:t>http://www.comprasgovernamentais.gov.br</w:t>
        </w:r>
      </w:hyperlink>
      <w:r w:rsidR="00D4657E">
        <w:t xml:space="preserve"> </w:t>
      </w:r>
      <w:r w:rsidR="002E02FC" w:rsidRPr="00234748">
        <w:t>.)</w:t>
      </w:r>
    </w:p>
    <w:p w14:paraId="59640748" w14:textId="77777777" w:rsidR="00A33034" w:rsidRPr="00234748" w:rsidRDefault="00A33034" w:rsidP="00EC7941">
      <w:pPr>
        <w:pStyle w:val="TEXTO"/>
      </w:pPr>
    </w:p>
    <w:p w14:paraId="58AE8B61" w14:textId="70B79285" w:rsidR="00B343A8" w:rsidRPr="00B343A8" w:rsidRDefault="00B343A8" w:rsidP="00EC7941">
      <w:pPr>
        <w:pStyle w:val="TEXTO"/>
      </w:pPr>
      <w:r w:rsidRPr="00B343A8">
        <w:t xml:space="preserve">8.1.1 – Para os itens destinados exclusivamente a ME e EPP, poderão participar da presente licitação todas as microempresas e empresas de pequeno porte interessadas que comprovarem possuir os requisitos de qualificação exigidos </w:t>
      </w:r>
      <w:r w:rsidRPr="00B343A8">
        <w:lastRenderedPageBreak/>
        <w:t>neste Edital e que estejam credenciadas junto ao Provedor do Sistema (</w:t>
      </w:r>
      <w:hyperlink r:id="rId13" w:history="1">
        <w:r w:rsidR="0091581F" w:rsidRPr="000C1469">
          <w:rPr>
            <w:rStyle w:val="Hyperlink"/>
          </w:rPr>
          <w:t>https://www.gov.br/compras/pt-br</w:t>
        </w:r>
      </w:hyperlink>
      <w:r w:rsidR="0091581F">
        <w:t xml:space="preserve"> </w:t>
      </w:r>
      <w:r w:rsidRPr="00B343A8">
        <w:t xml:space="preserve"> ).</w:t>
      </w:r>
    </w:p>
    <w:p w14:paraId="0708FE9D" w14:textId="6C72E9D1" w:rsidR="00936027" w:rsidRPr="00234748" w:rsidRDefault="00B343A8" w:rsidP="00EC7941">
      <w:pPr>
        <w:pStyle w:val="TEXTO"/>
      </w:pPr>
      <w:r w:rsidRPr="00B343A8">
        <w:t xml:space="preserve"> </w:t>
      </w:r>
    </w:p>
    <w:p w14:paraId="7F1C89CC" w14:textId="77777777" w:rsidR="00936027" w:rsidRPr="00234748" w:rsidRDefault="00936027" w:rsidP="00EC7941">
      <w:pPr>
        <w:pStyle w:val="TEXTO"/>
      </w:pPr>
      <w:r w:rsidRPr="00234748">
        <w:t>8.2 – Para participação no Pregão Eletrônico, a licitante deverá manifestar, em campo próprio do sistema eletrônico, que cumpre plenamente os requisitos de habilitação e que sua proposta está em conformidade com as exigências do instrumento convocatório.</w:t>
      </w:r>
    </w:p>
    <w:p w14:paraId="04DF633B" w14:textId="77777777" w:rsidR="00936027" w:rsidRPr="00234748" w:rsidRDefault="00936027" w:rsidP="00EC7941">
      <w:pPr>
        <w:pStyle w:val="TEXTO"/>
      </w:pPr>
    </w:p>
    <w:p w14:paraId="08EE7553" w14:textId="77777777" w:rsidR="00936027" w:rsidRPr="00234748" w:rsidRDefault="00936027" w:rsidP="00EC7941">
      <w:pPr>
        <w:pStyle w:val="TEXTO"/>
      </w:pPr>
      <w:r w:rsidRPr="00234748">
        <w:t>8.2.1 – A falsidade da declaração de que trata o item acima sujeitará o licitante às sanções previstas no Edital.</w:t>
      </w:r>
    </w:p>
    <w:p w14:paraId="3F17AF0B" w14:textId="77777777" w:rsidR="00936027" w:rsidRPr="00234748" w:rsidRDefault="00936027" w:rsidP="00EC7941">
      <w:pPr>
        <w:pStyle w:val="TEXTO"/>
      </w:pPr>
    </w:p>
    <w:p w14:paraId="0AA31430" w14:textId="77777777" w:rsidR="00936027" w:rsidRPr="00234748" w:rsidRDefault="00936027" w:rsidP="00EC7941">
      <w:pPr>
        <w:pStyle w:val="TEXTO"/>
      </w:pPr>
      <w:r w:rsidRPr="00234748">
        <w:t>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serviços que cotar.</w:t>
      </w:r>
    </w:p>
    <w:p w14:paraId="2D4A2B16" w14:textId="77777777" w:rsidR="00936027" w:rsidRPr="00234748" w:rsidRDefault="00936027" w:rsidP="00EC7941">
      <w:pPr>
        <w:pStyle w:val="TEXTO"/>
      </w:pPr>
    </w:p>
    <w:p w14:paraId="1163C6EF" w14:textId="77777777" w:rsidR="00936027" w:rsidRPr="00234748" w:rsidRDefault="00936027" w:rsidP="00EC7941">
      <w:pPr>
        <w:pStyle w:val="TEXTO"/>
      </w:pPr>
      <w:r w:rsidRPr="00234748">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14:paraId="3BD36D6E" w14:textId="77777777" w:rsidR="00936027" w:rsidRPr="00234748" w:rsidRDefault="00936027" w:rsidP="00EC7941">
      <w:pPr>
        <w:pStyle w:val="TEXTO"/>
      </w:pPr>
    </w:p>
    <w:p w14:paraId="3919EE0D" w14:textId="77777777" w:rsidR="00936027" w:rsidRPr="00234748" w:rsidRDefault="00936027" w:rsidP="00EC7941">
      <w:pPr>
        <w:pStyle w:val="TEXTO"/>
      </w:pPr>
      <w:r w:rsidRPr="00234748">
        <w:t>8.5 – Cada representante credenciado poderá representar apenas uma licitante, em cada pregão eletrônico.</w:t>
      </w:r>
    </w:p>
    <w:p w14:paraId="32CE4170" w14:textId="77777777" w:rsidR="00936027" w:rsidRPr="00234748" w:rsidRDefault="00936027" w:rsidP="00EC7941">
      <w:pPr>
        <w:pStyle w:val="TEXTO"/>
      </w:pPr>
    </w:p>
    <w:p w14:paraId="2DB141ED" w14:textId="77777777" w:rsidR="00936027" w:rsidRPr="00234748" w:rsidRDefault="00936027" w:rsidP="00EC7941">
      <w:pPr>
        <w:pStyle w:val="TEXTO"/>
      </w:pPr>
      <w:r w:rsidRPr="00234748">
        <w:t>8.6 – O envio da proposta vinculará a licitante ao cumprimento de todas as condições e obrigações inerentes ao certame.</w:t>
      </w:r>
    </w:p>
    <w:p w14:paraId="043AEB95" w14:textId="77777777" w:rsidR="00936027" w:rsidRPr="00234748" w:rsidRDefault="00936027" w:rsidP="00EC7941">
      <w:pPr>
        <w:pStyle w:val="TEXTO"/>
      </w:pPr>
    </w:p>
    <w:p w14:paraId="636C555F" w14:textId="77777777" w:rsidR="00936027" w:rsidRPr="00234748" w:rsidRDefault="00936027" w:rsidP="00EC7941">
      <w:pPr>
        <w:pStyle w:val="TEXTO"/>
      </w:pPr>
      <w:r w:rsidRPr="00234748">
        <w:t xml:space="preserve">8.7 – Não serão admitidas nesta licitação as empresas suspensas do direito de licitar, no prazo e nas condições do impedimento, e as declaradas inidôneas pela Administração Direta ou Indireta, assim como as empresas e/ou seu sócio </w:t>
      </w:r>
      <w:r w:rsidRPr="00234748">
        <w:lastRenderedPageBreak/>
        <w:t>majoritário que tenham sido apenados com proibição de contratar com a Administração Pública, nos termos do art. 12 da Lei Federal nº 8.429/1992 e alterações posteriores.</w:t>
      </w:r>
    </w:p>
    <w:p w14:paraId="4E13F7BA" w14:textId="77777777" w:rsidR="00936027" w:rsidRPr="00234748" w:rsidRDefault="00936027" w:rsidP="00EC7941">
      <w:pPr>
        <w:pStyle w:val="TEXTO"/>
      </w:pPr>
    </w:p>
    <w:p w14:paraId="6F1368B8" w14:textId="77777777" w:rsidR="00936027" w:rsidRPr="00234748" w:rsidRDefault="00936027" w:rsidP="00EC7941">
      <w:pPr>
        <w:pStyle w:val="TEXTO"/>
      </w:pPr>
      <w:r w:rsidRPr="00234748">
        <w:t>8.8 – Não será permitida a participação de sociedades cooperativas em razão da natureza do objeto do presente certame.</w:t>
      </w:r>
    </w:p>
    <w:p w14:paraId="56A545FD" w14:textId="77777777" w:rsidR="00936027" w:rsidRPr="00234748" w:rsidRDefault="00936027" w:rsidP="00EC7941">
      <w:pPr>
        <w:pStyle w:val="TEXTO"/>
      </w:pPr>
    </w:p>
    <w:p w14:paraId="07EFD91B" w14:textId="406F93D2" w:rsidR="00B343A8" w:rsidRDefault="00B343A8" w:rsidP="00EC7941">
      <w:pPr>
        <w:pStyle w:val="TEXTO"/>
      </w:pPr>
      <w:r w:rsidRPr="00B343A8">
        <w:t>8.9 – Será permitida a participação em consórcio, sujeita às seguintes regras:</w:t>
      </w:r>
      <w:r w:rsidRPr="00B343A8">
        <w:br/>
      </w:r>
      <w:r w:rsidRPr="00B343A8">
        <w:br/>
        <w:t xml:space="preserve">(a) as empresas consorciadas apresentarão instrumento público ou particular de compromisso de constituição de consórcio, subscrito por todas elas, indicando a empresa líder, que será responsável principal, perante a </w:t>
      </w:r>
      <w:r>
        <w:t>Prefeitura de Valença</w:t>
      </w:r>
      <w:r w:rsidRPr="00B343A8">
        <w:t>, pelos atos praticados pelo Consórcio, sem prejuízo da responsabilidade solidária estabelecida na alínea (d). Por meio do referido instrumento a empresa líder terá poderes para requerer, transigir,</w:t>
      </w:r>
      <w:r>
        <w:t xml:space="preserve"> receber e dar quitação.</w:t>
      </w:r>
    </w:p>
    <w:p w14:paraId="21D9C885" w14:textId="77777777" w:rsidR="00B343A8" w:rsidRDefault="00B343A8" w:rsidP="00EC7941">
      <w:pPr>
        <w:pStyle w:val="TEXTO"/>
      </w:pPr>
    </w:p>
    <w:p w14:paraId="1F423DAE" w14:textId="0D8DC7E2" w:rsidR="00B343A8" w:rsidRDefault="00B343A8" w:rsidP="00EC7941">
      <w:pPr>
        <w:pStyle w:val="TEXTO"/>
      </w:pPr>
      <w:r w:rsidRPr="00B343A8">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econômico–financeiros, estes últimos na proporção da respectiva participação no Consórcio, para o fim de atingir os limites fixados neste Edital relativamente à qualificação técnica e econômico–financeira. Não será admitida, contudo, a soma de índices de liquidez e </w:t>
      </w:r>
      <w:r>
        <w:t>endividamento, para fins de qualificação econômico-financeira;</w:t>
      </w:r>
    </w:p>
    <w:p w14:paraId="3149C67A" w14:textId="77777777" w:rsidR="00B343A8" w:rsidRDefault="00B343A8" w:rsidP="00EC7941">
      <w:pPr>
        <w:pStyle w:val="TEXTO"/>
      </w:pPr>
    </w:p>
    <w:p w14:paraId="4415E344" w14:textId="2A61BA76" w:rsidR="00B343A8" w:rsidRDefault="00B343A8" w:rsidP="00EC7941">
      <w:pPr>
        <w:pStyle w:val="TEXTO"/>
      </w:pPr>
      <w:r w:rsidRPr="00B343A8">
        <w:t>(c) as empresas consorciadas não poderão participar da licitação isoladamente, nem por</w:t>
      </w:r>
      <w:r>
        <w:t xml:space="preserve"> intermediário de mais de um consórcio;</w:t>
      </w:r>
    </w:p>
    <w:p w14:paraId="585B07D3" w14:textId="77777777" w:rsidR="00B343A8" w:rsidRDefault="00B343A8" w:rsidP="00EC7941">
      <w:pPr>
        <w:pStyle w:val="TEXTO"/>
      </w:pPr>
    </w:p>
    <w:p w14:paraId="392131B5" w14:textId="2CA54FA8" w:rsidR="00B343A8" w:rsidRPr="00B343A8" w:rsidRDefault="00B343A8" w:rsidP="00EC7941">
      <w:pPr>
        <w:pStyle w:val="TEXTO"/>
      </w:pPr>
      <w:r w:rsidRPr="00B343A8">
        <w:t xml:space="preserve"> (d) as empresas consorciadas responderão solidariamente pelos atos praticados em consórcio, tanto na fase da licitação quanto na da execução do Contrato;</w:t>
      </w:r>
      <w:r w:rsidRPr="00B343A8">
        <w:br/>
      </w:r>
      <w:r w:rsidRPr="00B343A8">
        <w:br/>
      </w:r>
      <w:r w:rsidRPr="00B343A8">
        <w:lastRenderedPageBreak/>
        <w:t>(e) O consórcio vencedor, quando for o caso, ficará obrigado a promover a sua constituição e registro antes da celebração do Contrato.</w:t>
      </w:r>
    </w:p>
    <w:p w14:paraId="5999A9B2" w14:textId="77777777" w:rsidR="00B343A8" w:rsidRDefault="00B343A8" w:rsidP="00EC7941">
      <w:pPr>
        <w:pStyle w:val="TEXTO"/>
      </w:pPr>
    </w:p>
    <w:p w14:paraId="465C335A" w14:textId="13DD7BFE" w:rsidR="00936027" w:rsidRPr="00234748" w:rsidRDefault="00936027" w:rsidP="00EC7941">
      <w:pPr>
        <w:pStyle w:val="TEXTO"/>
      </w:pPr>
      <w:r w:rsidRPr="00234748">
        <w:t xml:space="preserve">8.10 – As operações societárias promovidas por sociedades empresariais isoladamente ou por aquelas participantes de consórcio ou as alterações de composição de consórcio deverão ser submetidas à análise da </w:t>
      </w:r>
      <w:r w:rsidR="00392E25">
        <w:t>Prefeitura de Valença</w:t>
      </w:r>
      <w:r w:rsidRPr="00234748">
        <w:t>, para aferição da manutenção das condições de habilitação ou verificação de suas implicações com o objeto do Contrato, que poderá ser extinto em qualquer hipótese de prejuízo ou elevação de risco para o seu cumprimento.</w:t>
      </w:r>
    </w:p>
    <w:p w14:paraId="5A2ACFAC" w14:textId="77777777" w:rsidR="00936027" w:rsidRPr="00234748" w:rsidRDefault="00936027" w:rsidP="00EC7941">
      <w:pPr>
        <w:pStyle w:val="TEXTO"/>
      </w:pPr>
    </w:p>
    <w:p w14:paraId="376DDA5E" w14:textId="63ACCE11" w:rsidR="00936027" w:rsidRDefault="00936027" w:rsidP="00EC7941">
      <w:pPr>
        <w:pStyle w:val="TEXTO"/>
      </w:pPr>
      <w:r w:rsidRPr="00234748">
        <w:t xml:space="preserve">8.10.1 – A substituição e o ingresso de consorciado deverá ser expressa e previamente autorizada </w:t>
      </w:r>
      <w:r w:rsidR="00392E25">
        <w:t>pela Prefeitura de Valença</w:t>
      </w:r>
      <w:r w:rsidRPr="00234748">
        <w:t xml:space="preserv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p>
    <w:p w14:paraId="4B713321" w14:textId="50C35407" w:rsidR="00FD447D" w:rsidRDefault="00FD447D" w:rsidP="00EC7941">
      <w:pPr>
        <w:pStyle w:val="TEXTO"/>
      </w:pPr>
    </w:p>
    <w:p w14:paraId="37DBA1C4" w14:textId="77777777" w:rsidR="00936027" w:rsidRPr="00234748" w:rsidRDefault="00936027" w:rsidP="00EC7941">
      <w:pPr>
        <w:pStyle w:val="TEXTO"/>
      </w:pPr>
      <w:r w:rsidRPr="00234748">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profissional que tenha ocupado cargo integrante dos 1º e 2º escalões da Administração Direta ou Indireta do Município, nos últimos 12 (doze) meses, devendo apresentar declaração de atendimento a tal requisito.</w:t>
      </w:r>
    </w:p>
    <w:p w14:paraId="7FD9A747" w14:textId="77777777" w:rsidR="00936027" w:rsidRPr="00234748" w:rsidRDefault="00936027" w:rsidP="00EC7941">
      <w:pPr>
        <w:pStyle w:val="TEXTO"/>
      </w:pPr>
    </w:p>
    <w:p w14:paraId="5BF34F25" w14:textId="77777777" w:rsidR="00936027" w:rsidRPr="00234748" w:rsidRDefault="00936027" w:rsidP="00EC7941">
      <w:pPr>
        <w:pStyle w:val="TEXTO"/>
      </w:pPr>
      <w:r w:rsidRPr="00234748">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14:paraId="20301E21" w14:textId="77777777" w:rsidR="00936027" w:rsidRPr="00234748" w:rsidRDefault="00936027" w:rsidP="00EC7941">
      <w:pPr>
        <w:pStyle w:val="TEXTO"/>
      </w:pPr>
    </w:p>
    <w:p w14:paraId="710089BD" w14:textId="278D7CE2" w:rsidR="00936027" w:rsidRDefault="00936027" w:rsidP="00EC7941">
      <w:pPr>
        <w:pStyle w:val="TEXTO"/>
      </w:pPr>
      <w:r w:rsidRPr="00234748">
        <w:lastRenderedPageBreak/>
        <w:t>8.13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9FCA0DF" w14:textId="6BB482BF" w:rsidR="002611B6" w:rsidRDefault="002611B6" w:rsidP="00EC7941">
      <w:pPr>
        <w:pStyle w:val="TEXTO"/>
      </w:pPr>
    </w:p>
    <w:p w14:paraId="6EAE64E5" w14:textId="006BAFF2" w:rsidR="00936027" w:rsidRPr="00234748" w:rsidRDefault="00936027" w:rsidP="00EC7941">
      <w:pPr>
        <w:pStyle w:val="TEXTO"/>
      </w:pPr>
      <w:r w:rsidRPr="00234748">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14:paraId="33619822" w14:textId="77777777" w:rsidR="00936027" w:rsidRPr="00234748" w:rsidRDefault="00936027" w:rsidP="00EC7941">
      <w:pPr>
        <w:pStyle w:val="TEXTO"/>
      </w:pPr>
      <w:r w:rsidRPr="00234748">
        <w:t xml:space="preserve"> </w:t>
      </w:r>
    </w:p>
    <w:p w14:paraId="42161C67" w14:textId="77777777" w:rsidR="00936027" w:rsidRPr="00234748" w:rsidRDefault="00936027" w:rsidP="00EC7941">
      <w:pPr>
        <w:pStyle w:val="TEXTO"/>
      </w:pPr>
      <w:r w:rsidRPr="00234748">
        <w:t>8.15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54C8344" w14:textId="77777777" w:rsidR="00936027" w:rsidRPr="00234748" w:rsidRDefault="00936027" w:rsidP="00EC7941">
      <w:pPr>
        <w:pStyle w:val="TEXTO"/>
      </w:pPr>
    </w:p>
    <w:p w14:paraId="4354BE77" w14:textId="51F7C116" w:rsidR="00936027" w:rsidRPr="00234748" w:rsidRDefault="00936027" w:rsidP="00EC7941">
      <w:pPr>
        <w:pStyle w:val="TEXTO"/>
      </w:pPr>
      <w:r w:rsidRPr="00234748">
        <w:t>8.16 –  As empresas estrangeiras que não funcionem no País deverão apresentar documentos equivalentes, visando à habilitação, na forma de regulamento emitido pelo Poder Executivo federal.</w:t>
      </w:r>
    </w:p>
    <w:p w14:paraId="251BB140" w14:textId="77777777" w:rsidR="00936027" w:rsidRPr="00234748" w:rsidRDefault="00936027" w:rsidP="00EC7941">
      <w:pPr>
        <w:pStyle w:val="TEXTO"/>
      </w:pPr>
    </w:p>
    <w:p w14:paraId="67AAE995" w14:textId="3DDEC359" w:rsidR="00936027" w:rsidRPr="00234748" w:rsidRDefault="00936027" w:rsidP="00EC7941">
      <w:pPr>
        <w:pStyle w:val="TEXTO"/>
      </w:pPr>
      <w:r w:rsidRPr="00234748">
        <w:t>8.16.1 – A empresa estrangeira, que concorrer isoladamente ou como líder de consórcio, deve informar endereço de representante em território brasileiro, com poderes para receber intimação e citação, bem como endereço eletrônico para comunicações.</w:t>
      </w:r>
    </w:p>
    <w:p w14:paraId="22CFDA9D" w14:textId="77777777" w:rsidR="00936027" w:rsidRPr="00234748" w:rsidRDefault="00936027" w:rsidP="00EC7941">
      <w:pPr>
        <w:pStyle w:val="TEXTO"/>
      </w:pPr>
    </w:p>
    <w:p w14:paraId="1B027894" w14:textId="77777777" w:rsidR="00936027" w:rsidRPr="00234748" w:rsidRDefault="00936027" w:rsidP="00EC7941">
      <w:pPr>
        <w:pStyle w:val="TEXTO"/>
      </w:pPr>
      <w:r w:rsidRPr="00234748">
        <w:t>8.17 – O envio da proposta vinculará a licitante ao cumprimento de todas as condições e obrigações inerentes ao certame.</w:t>
      </w:r>
    </w:p>
    <w:p w14:paraId="48D87A71" w14:textId="77777777" w:rsidR="00936027" w:rsidRPr="00234748" w:rsidRDefault="00936027" w:rsidP="00EC7941">
      <w:pPr>
        <w:pStyle w:val="TEXTO"/>
      </w:pPr>
    </w:p>
    <w:p w14:paraId="33DE0F21" w14:textId="77777777" w:rsidR="00936027" w:rsidRPr="00234748" w:rsidRDefault="00936027" w:rsidP="00EC7941">
      <w:pPr>
        <w:pStyle w:val="TEXTO"/>
      </w:pPr>
      <w:r w:rsidRPr="00234748">
        <w:lastRenderedPageBreak/>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14:paraId="087D450F" w14:textId="77777777" w:rsidR="00E57B73" w:rsidRPr="00234748" w:rsidRDefault="00E57B73" w:rsidP="00EC7941">
      <w:pPr>
        <w:pStyle w:val="TEXTO"/>
      </w:pPr>
    </w:p>
    <w:p w14:paraId="7674D17C" w14:textId="5992B350" w:rsidR="002E02FC" w:rsidRPr="00234748" w:rsidRDefault="00936027" w:rsidP="002E02FC">
      <w:pPr>
        <w:pStyle w:val="Ttulo1"/>
        <w:ind w:right="-285"/>
        <w:rPr>
          <w:szCs w:val="24"/>
        </w:rPr>
      </w:pPr>
      <w:r w:rsidRPr="00234748">
        <w:rPr>
          <w:szCs w:val="24"/>
        </w:rPr>
        <w:t>9</w:t>
      </w:r>
      <w:r w:rsidR="002E02FC" w:rsidRPr="00234748">
        <w:rPr>
          <w:szCs w:val="24"/>
        </w:rPr>
        <w:t>. CREDENCIAMENTO</w:t>
      </w:r>
    </w:p>
    <w:p w14:paraId="7A9577C2" w14:textId="77777777" w:rsidR="002E02FC" w:rsidRPr="00234748" w:rsidRDefault="002E02FC" w:rsidP="00EC7941">
      <w:pPr>
        <w:pStyle w:val="TEXTO"/>
      </w:pPr>
    </w:p>
    <w:p w14:paraId="5320351A" w14:textId="15A78995" w:rsidR="002E02FC" w:rsidRPr="00234748" w:rsidRDefault="00936027" w:rsidP="00EC7941">
      <w:pPr>
        <w:pStyle w:val="TEXTO"/>
      </w:pPr>
      <w:r w:rsidRPr="00234748">
        <w:t>9</w:t>
      </w:r>
      <w:r w:rsidR="002E02FC" w:rsidRPr="00234748">
        <w:t xml:space="preserve">.1 – Todo o procedimento para credenciamento e cadastramento consta do “Manual do Fornecedor”, disponibilizado no endereço eletrônico </w:t>
      </w:r>
      <w:hyperlink r:id="rId14" w:history="1">
        <w:r w:rsidR="0091581F" w:rsidRPr="000C1469">
          <w:rPr>
            <w:rStyle w:val="Hyperlink"/>
          </w:rPr>
          <w:t>http://www.comprasgovernamentais.gov.br</w:t>
        </w:r>
      </w:hyperlink>
      <w:r w:rsidR="0091581F">
        <w:t xml:space="preserve"> </w:t>
      </w:r>
      <w:r w:rsidR="002E02FC" w:rsidRPr="00234748">
        <w:t>.</w:t>
      </w:r>
    </w:p>
    <w:p w14:paraId="15A20861" w14:textId="77777777" w:rsidR="002E02FC" w:rsidRPr="00234748" w:rsidRDefault="002E02FC" w:rsidP="00EC7941">
      <w:pPr>
        <w:pStyle w:val="TEXTO"/>
      </w:pPr>
    </w:p>
    <w:p w14:paraId="0428343A" w14:textId="19042C63" w:rsidR="002E02FC" w:rsidRPr="00234748" w:rsidRDefault="00936027" w:rsidP="00EC7941">
      <w:pPr>
        <w:pStyle w:val="TEXTO"/>
      </w:pPr>
      <w:r w:rsidRPr="00234748">
        <w:t>9</w:t>
      </w:r>
      <w:r w:rsidR="002E02FC" w:rsidRPr="00234748">
        <w:t>.1.1 – O credenciamento dar</w:t>
      </w:r>
      <w:r w:rsidR="007441A2" w:rsidRPr="00234748">
        <w:t>–</w:t>
      </w:r>
      <w:r w:rsidR="002E02FC" w:rsidRPr="00234748">
        <w:t>se</w:t>
      </w:r>
      <w:r w:rsidR="007441A2" w:rsidRPr="00234748">
        <w:t>–</w:t>
      </w:r>
      <w:r w:rsidR="002E02FC" w:rsidRPr="00234748">
        <w:t>á pela atribuição de chave de identificação e senha, pessoal e intransferível, para acesso ao Sistema Integrado de Administração de Serviços Gerais – SIASG – Sistema COMPRASNET.</w:t>
      </w:r>
    </w:p>
    <w:p w14:paraId="15685763" w14:textId="77777777" w:rsidR="002E02FC" w:rsidRPr="00234748" w:rsidRDefault="002E02FC" w:rsidP="00EC7941">
      <w:pPr>
        <w:pStyle w:val="TEXTO"/>
      </w:pPr>
    </w:p>
    <w:p w14:paraId="5EED1AEC" w14:textId="5E273258" w:rsidR="002E02FC" w:rsidRPr="00234748" w:rsidRDefault="00936027" w:rsidP="00EC7941">
      <w:pPr>
        <w:pStyle w:val="TEXTO"/>
      </w:pPr>
      <w:r w:rsidRPr="00234748">
        <w:t>9</w:t>
      </w:r>
      <w:r w:rsidR="002E02FC" w:rsidRPr="00234748">
        <w:t>.1.2 – O referido credenciamento depende de registro cadastral atualizado no Sistema de Cadastramento Unificado de Fornecedores – SICAF.</w:t>
      </w:r>
    </w:p>
    <w:p w14:paraId="492EC526" w14:textId="77777777" w:rsidR="002E02FC" w:rsidRPr="00234748" w:rsidRDefault="002E02FC" w:rsidP="00EC7941">
      <w:pPr>
        <w:pStyle w:val="TEXTO"/>
      </w:pPr>
    </w:p>
    <w:p w14:paraId="224E0E7C" w14:textId="3E164AFF" w:rsidR="002E02FC" w:rsidRPr="00234748" w:rsidRDefault="00936027" w:rsidP="00EC7941">
      <w:pPr>
        <w:pStyle w:val="TEXTO"/>
      </w:pPr>
      <w:r w:rsidRPr="00234748">
        <w:t>9</w:t>
      </w:r>
      <w:r w:rsidR="002E02FC" w:rsidRPr="00234748">
        <w:t>.1.3 – O credenciamento junto ao provedor do sistema implica a responsabilização legal da licitante e do seu representante legal, além da presunção de sua capacidade técnica para realizar transações inerentes ao Pregão Eletrônico.</w:t>
      </w:r>
    </w:p>
    <w:p w14:paraId="278E700F" w14:textId="77777777" w:rsidR="002E02FC" w:rsidRPr="00234748" w:rsidRDefault="002E02FC" w:rsidP="00EC7941">
      <w:pPr>
        <w:pStyle w:val="TEXTO"/>
      </w:pPr>
    </w:p>
    <w:p w14:paraId="1E6DAE17" w14:textId="0322CDE6" w:rsidR="002E02FC" w:rsidRPr="00234748" w:rsidRDefault="00936027" w:rsidP="00EC7941">
      <w:pPr>
        <w:pStyle w:val="TEXTO"/>
      </w:pPr>
      <w:r w:rsidRPr="00234748">
        <w:t>9</w:t>
      </w:r>
      <w:r w:rsidR="002E02FC" w:rsidRPr="00234748">
        <w:t xml:space="preserve">.1.4 – É de exclusiva responsabilidade da licitante a utilização da senha de acesso, inclusive qualquer transação efetuada diretamente ou por representante, não sendo cabível ao Provedor do Sistema ou à </w:t>
      </w:r>
      <w:r w:rsidR="00392E25">
        <w:t>Prefeitura de Valença,</w:t>
      </w:r>
      <w:r w:rsidR="002E02FC" w:rsidRPr="00234748">
        <w:t xml:space="preserve"> promotor da presente licitação, responsabilidades por eventuais danos decorrentes do uso indevido da senha, ainda que por terceiros.</w:t>
      </w:r>
    </w:p>
    <w:p w14:paraId="70BC7C7F" w14:textId="77777777" w:rsidR="002E02FC" w:rsidRPr="00234748" w:rsidRDefault="002E02FC" w:rsidP="00EC7941">
      <w:pPr>
        <w:pStyle w:val="TEXTO"/>
      </w:pPr>
    </w:p>
    <w:p w14:paraId="0A0113AB" w14:textId="375D41C6" w:rsidR="002E02FC" w:rsidRPr="00234748" w:rsidRDefault="00936027" w:rsidP="00EC7941">
      <w:pPr>
        <w:pStyle w:val="TEXTO"/>
      </w:pPr>
      <w:r w:rsidRPr="00234748">
        <w:t>9</w:t>
      </w:r>
      <w:r w:rsidR="002E02FC" w:rsidRPr="00234748">
        <w:t>.1.5 – A perda da senha ou a quebra do sigilo deverão ser comunicadas imediatamente ao provedor do sistema para imediato bloqueio do acesso.</w:t>
      </w:r>
    </w:p>
    <w:p w14:paraId="665C4097" w14:textId="77777777" w:rsidR="002E02FC" w:rsidRPr="00234748" w:rsidRDefault="002E02FC" w:rsidP="00EC7941">
      <w:pPr>
        <w:pStyle w:val="TEXTO"/>
      </w:pPr>
    </w:p>
    <w:p w14:paraId="1702C2EE" w14:textId="14AECC45" w:rsidR="002E02FC" w:rsidRPr="00234748" w:rsidRDefault="00936027" w:rsidP="002E02FC">
      <w:pPr>
        <w:pStyle w:val="Ttulo1"/>
        <w:ind w:right="-285"/>
        <w:rPr>
          <w:szCs w:val="24"/>
        </w:rPr>
      </w:pPr>
      <w:r w:rsidRPr="00234748">
        <w:rPr>
          <w:szCs w:val="24"/>
        </w:rPr>
        <w:t>10</w:t>
      </w:r>
      <w:r w:rsidR="002E02FC" w:rsidRPr="00234748">
        <w:rPr>
          <w:szCs w:val="24"/>
        </w:rPr>
        <w:t>. APRESENTAÇÃO DAS PROPOSTAS DE PREÇO E DA DOCUMENTAÇÃO</w:t>
      </w:r>
    </w:p>
    <w:p w14:paraId="5FFCD7A3" w14:textId="77777777" w:rsidR="002E02FC" w:rsidRPr="00234748" w:rsidRDefault="002E02FC" w:rsidP="00EC7941">
      <w:pPr>
        <w:pStyle w:val="TEXTO"/>
      </w:pPr>
    </w:p>
    <w:p w14:paraId="17812D32" w14:textId="3D419FDC" w:rsidR="00E57B73" w:rsidRPr="00234748" w:rsidRDefault="00936027" w:rsidP="00EC7941">
      <w:pPr>
        <w:pStyle w:val="TEXTO"/>
      </w:pPr>
      <w:r w:rsidRPr="00234748">
        <w:t>10</w:t>
      </w:r>
      <w:r w:rsidR="002E02FC" w:rsidRPr="00234748">
        <w:t>.1 – Após a divulgação do edital no sítio eletrônico, os licitantes encaminharão, exclusivamente por meio do sistema, concomitantemente com os documentos de habilitação exigidos no edital, proposta com a descrição do objeto ofertado e o preço, até a data e o horário estabelecidos para abertura da sessão pública prevista no item 3.1.</w:t>
      </w:r>
      <w:r w:rsidR="00E57B73" w:rsidRPr="00234748">
        <w:t>, e documentação técnica/certificação do bem/produto, quando exigida no Termo de Referência.</w:t>
      </w:r>
    </w:p>
    <w:p w14:paraId="01E96461" w14:textId="64AB379B" w:rsidR="002E02FC" w:rsidRPr="00234748" w:rsidRDefault="002E02FC" w:rsidP="00EC7941">
      <w:pPr>
        <w:pStyle w:val="TEXTO"/>
      </w:pPr>
    </w:p>
    <w:p w14:paraId="6C6FB27A" w14:textId="32796025" w:rsidR="002E02FC" w:rsidRPr="00234748" w:rsidRDefault="00936027" w:rsidP="00EC7941">
      <w:pPr>
        <w:pStyle w:val="TEXTO"/>
      </w:pPr>
      <w:r w:rsidRPr="00234748">
        <w:t>10</w:t>
      </w:r>
      <w:r w:rsidR="002E02FC" w:rsidRPr="00234748">
        <w:t xml:space="preserve">.1.1 </w:t>
      </w:r>
      <w:r w:rsidR="007441A2" w:rsidRPr="00234748">
        <w:t>–</w:t>
      </w:r>
      <w:r w:rsidR="002E02FC" w:rsidRPr="00234748">
        <w:t xml:space="preserve"> A etapa de que trata esse item será encerrada com a abertura da sessão pública.</w:t>
      </w:r>
    </w:p>
    <w:p w14:paraId="141EE33E" w14:textId="77777777" w:rsidR="002E02FC" w:rsidRPr="00234748" w:rsidRDefault="002E02FC" w:rsidP="00EC7941">
      <w:pPr>
        <w:pStyle w:val="TEXTO"/>
      </w:pPr>
    </w:p>
    <w:p w14:paraId="00006AD0" w14:textId="04223491" w:rsidR="002E02FC" w:rsidRPr="00234748" w:rsidRDefault="00936027" w:rsidP="00EC7941">
      <w:pPr>
        <w:pStyle w:val="TEXTO"/>
      </w:pPr>
      <w:r w:rsidRPr="00234748">
        <w:t>10</w:t>
      </w:r>
      <w:r w:rsidR="002E02FC" w:rsidRPr="00234748">
        <w:t xml:space="preserve">.1.2 – As propostas de preço serão ofertadas com base no </w:t>
      </w:r>
      <w:r w:rsidR="00E57B73" w:rsidRPr="006B0305">
        <w:rPr>
          <w:b/>
          <w:i/>
          <w:iCs/>
        </w:rPr>
        <w:t>menor preço</w:t>
      </w:r>
      <w:r w:rsidR="006B0305" w:rsidRPr="006B0305">
        <w:rPr>
          <w:b/>
          <w:i/>
          <w:iCs/>
        </w:rPr>
        <w:t xml:space="preserve"> </w:t>
      </w:r>
      <w:r w:rsidR="002E02FC" w:rsidRPr="006B0305">
        <w:rPr>
          <w:b/>
          <w:i/>
          <w:iCs/>
        </w:rPr>
        <w:t xml:space="preserve">por </w:t>
      </w:r>
      <w:r w:rsidR="0091581F">
        <w:rPr>
          <w:b/>
          <w:i/>
          <w:iCs/>
        </w:rPr>
        <w:t>lote</w:t>
      </w:r>
      <w:r w:rsidR="002E02FC" w:rsidRPr="00234748">
        <w:t xml:space="preserve"> do objeto licitado.</w:t>
      </w:r>
    </w:p>
    <w:p w14:paraId="2B0E6443" w14:textId="77777777" w:rsidR="002E02FC" w:rsidRPr="00234748" w:rsidRDefault="002E02FC" w:rsidP="00EC7941">
      <w:pPr>
        <w:pStyle w:val="TEXTO"/>
      </w:pPr>
    </w:p>
    <w:p w14:paraId="622928BE" w14:textId="42B58D35" w:rsidR="002E02FC" w:rsidRPr="00234748" w:rsidRDefault="00936027" w:rsidP="00EC7941">
      <w:pPr>
        <w:pStyle w:val="TEXTO"/>
      </w:pPr>
      <w:r w:rsidRPr="00234748">
        <w:t>10</w:t>
      </w:r>
      <w:r w:rsidR="002E02FC" w:rsidRPr="00234748">
        <w:t xml:space="preserve">.2 – As licitantes poderão retirar ou substituir suas propostas e os documentos de habilitação inseridos no sistema, até a abertura da sessão pública da presente licitação, no dia e horário previstos no item 3.1. </w:t>
      </w:r>
    </w:p>
    <w:p w14:paraId="600CF6CF" w14:textId="77777777" w:rsidR="002E02FC" w:rsidRPr="00234748" w:rsidRDefault="002E02FC" w:rsidP="00EC7941">
      <w:pPr>
        <w:pStyle w:val="TEXTO"/>
      </w:pPr>
    </w:p>
    <w:p w14:paraId="6C6551B7" w14:textId="5CD97EEA" w:rsidR="002E02FC" w:rsidRPr="00234748" w:rsidRDefault="00936027" w:rsidP="00EC7941">
      <w:pPr>
        <w:pStyle w:val="TEXTO"/>
      </w:pPr>
      <w:r w:rsidRPr="00234748">
        <w:t>10</w:t>
      </w:r>
      <w:r w:rsidR="002E02FC" w:rsidRPr="00234748">
        <w:t xml:space="preserve">.2.1 </w:t>
      </w:r>
      <w:r w:rsidR="007441A2" w:rsidRPr="00234748">
        <w:t>–</w:t>
      </w:r>
      <w:r w:rsidR="002E02FC" w:rsidRPr="00234748">
        <w:t xml:space="preserve"> Os documentos que compõem a proposta e a habilitação do licitante melhor classificado somente serão disponibilizados para avaliação do pregoeiro e para acesso público após o encerramento do envio de lances.</w:t>
      </w:r>
    </w:p>
    <w:p w14:paraId="05FCD69D" w14:textId="77777777" w:rsidR="002E02FC" w:rsidRPr="00234748" w:rsidRDefault="002E02FC" w:rsidP="00EC7941">
      <w:pPr>
        <w:pStyle w:val="TEXTO"/>
      </w:pPr>
    </w:p>
    <w:p w14:paraId="4FC205B3" w14:textId="553000A7" w:rsidR="002E02FC" w:rsidRPr="00234748" w:rsidRDefault="00936027" w:rsidP="00EC7941">
      <w:pPr>
        <w:pStyle w:val="TEXTO"/>
      </w:pPr>
      <w:r w:rsidRPr="00234748">
        <w:t>10</w:t>
      </w:r>
      <w:r w:rsidR="002E02FC" w:rsidRPr="00234748">
        <w:t xml:space="preserve">.2.2 </w:t>
      </w:r>
      <w:r w:rsidR="007441A2" w:rsidRPr="00234748">
        <w:t>–</w:t>
      </w:r>
      <w:r w:rsidR="002E02FC" w:rsidRPr="00234748">
        <w:t xml:space="preserve"> Os documentos complementares à proposta e à habilitação, quando necessários à confirmação daqueles exigidos no edital e já apresentados, serão encaminhados pelo licitante melhor classificado após o encerramento do envio</w:t>
      </w:r>
      <w:r w:rsidR="00903506" w:rsidRPr="00234748">
        <w:t xml:space="preserve"> de lances, em formato digital, </w:t>
      </w:r>
      <w:r w:rsidRPr="00234748">
        <w:t>nos termos do item 12</w:t>
      </w:r>
      <w:r w:rsidR="00D14F1E" w:rsidRPr="00234748">
        <w:t>.4</w:t>
      </w:r>
      <w:r w:rsidR="00903506" w:rsidRPr="00234748">
        <w:t>.2.</w:t>
      </w:r>
    </w:p>
    <w:p w14:paraId="61617480" w14:textId="77777777" w:rsidR="002E02FC" w:rsidRPr="00234748" w:rsidRDefault="002E02FC" w:rsidP="00EC7941">
      <w:pPr>
        <w:pStyle w:val="TEXTO"/>
      </w:pPr>
    </w:p>
    <w:p w14:paraId="72BF2F7C" w14:textId="6DE05E36" w:rsidR="002E02FC" w:rsidRPr="00234748" w:rsidRDefault="00903506" w:rsidP="00EC7941">
      <w:pPr>
        <w:pStyle w:val="TEXTO"/>
      </w:pPr>
      <w:r w:rsidRPr="00234748">
        <w:t>1</w:t>
      </w:r>
      <w:r w:rsidR="00936027" w:rsidRPr="00234748">
        <w:t>0</w:t>
      </w:r>
      <w:r w:rsidR="002E02FC" w:rsidRPr="00234748">
        <w:t xml:space="preserve">.2.3 </w:t>
      </w:r>
      <w:r w:rsidR="007441A2" w:rsidRPr="00234748">
        <w:t>–</w:t>
      </w:r>
      <w:r w:rsidR="002E02FC" w:rsidRPr="00234748">
        <w:t xml:space="preserve"> O pregoeiro poderá, no julgamento das propostas, sanar erros ou falhas que não alterem a substância das propostas, mediante decisão fundamentada, </w:t>
      </w:r>
      <w:r w:rsidR="002E02FC" w:rsidRPr="00234748">
        <w:lastRenderedPageBreak/>
        <w:t>registrada em ata e acessível aos licitantes, e lhe atribuirá validade e eficácia para fins de classificação.</w:t>
      </w:r>
    </w:p>
    <w:p w14:paraId="2B8D91D9" w14:textId="77777777" w:rsidR="002E02FC" w:rsidRPr="00234748" w:rsidRDefault="002E02FC" w:rsidP="00EC7941">
      <w:pPr>
        <w:pStyle w:val="TEXTO"/>
      </w:pPr>
    </w:p>
    <w:p w14:paraId="7120F796" w14:textId="50E31DEB" w:rsidR="002E02FC" w:rsidRPr="00234748" w:rsidRDefault="00936027" w:rsidP="00EC7941">
      <w:pPr>
        <w:pStyle w:val="TEXTO"/>
      </w:pPr>
      <w:r w:rsidRPr="00234748">
        <w:t>10</w:t>
      </w:r>
      <w:r w:rsidR="002E02FC" w:rsidRPr="00234748">
        <w:t xml:space="preserve">.2.4 </w:t>
      </w:r>
      <w:r w:rsidR="007441A2" w:rsidRPr="00234748">
        <w:t>–</w:t>
      </w:r>
      <w:r w:rsidR="002E02FC" w:rsidRPr="00234748">
        <w:t xml:space="preserve"> Na hipótese de necessidade de suspensão da sessão pública para a realização de diligências, com vistas ao s</w:t>
      </w:r>
      <w:r w:rsidRPr="00234748">
        <w:t>aneamento de que trata o item 10</w:t>
      </w:r>
      <w:r w:rsidR="002E02FC" w:rsidRPr="00234748">
        <w:t>.2.3, a sessão pública somente poderá ser reiniciada mediante aviso prévio no sistema com, no mínimo, 24 (vinte e quatro) horas de antecedência, e a ocorrência será registrada em ata.</w:t>
      </w:r>
    </w:p>
    <w:p w14:paraId="18C739D1" w14:textId="77777777" w:rsidR="002E02FC" w:rsidRPr="00234748" w:rsidRDefault="002E02FC" w:rsidP="00EC7941">
      <w:pPr>
        <w:pStyle w:val="TEXTO"/>
      </w:pPr>
    </w:p>
    <w:p w14:paraId="2E01D860" w14:textId="72907A96" w:rsidR="002E02FC" w:rsidRPr="00234748" w:rsidRDefault="00903506" w:rsidP="00EC7941">
      <w:pPr>
        <w:pStyle w:val="TEXTO"/>
        <w:rPr>
          <w:b/>
          <w:color w:val="00B050"/>
          <w:u w:val="single"/>
        </w:rPr>
      </w:pPr>
      <w:r w:rsidRPr="00234748">
        <w:t>1</w:t>
      </w:r>
      <w:r w:rsidR="00936027" w:rsidRPr="00234748">
        <w:t>0</w:t>
      </w:r>
      <w:r w:rsidR="007441A2" w:rsidRPr="00234748">
        <w:t xml:space="preserve">.2.5 – </w:t>
      </w:r>
      <w:r w:rsidR="002E02FC" w:rsidRPr="00234748">
        <w:t xml:space="preserve">Não será estabelecida nesta etapa do certame ordem de classificação entre as propostas apresentadas, o que somente ocorrerá após a realização de procedimentos de negociação e julgamento da proposta. </w:t>
      </w:r>
    </w:p>
    <w:p w14:paraId="17D69F5D" w14:textId="77777777" w:rsidR="002E02FC" w:rsidRPr="00234748" w:rsidRDefault="002E02FC" w:rsidP="00EC7941">
      <w:pPr>
        <w:pStyle w:val="TEXTO"/>
      </w:pPr>
    </w:p>
    <w:p w14:paraId="1FAC6703" w14:textId="7990FBE7" w:rsidR="002E02FC" w:rsidRPr="00234748" w:rsidRDefault="00936027" w:rsidP="00EC7941">
      <w:pPr>
        <w:pStyle w:val="TEXTO"/>
      </w:pPr>
      <w:r w:rsidRPr="00234748">
        <w:t>10</w:t>
      </w:r>
      <w:r w:rsidR="002E02FC" w:rsidRPr="00234748">
        <w:t>.3 – No preço proposto serão computadas todas as despesas para a entrega do(s) bem(ns),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14:paraId="4A2DAEBF" w14:textId="77777777" w:rsidR="00E57B73" w:rsidRPr="00234748" w:rsidRDefault="00E57B73" w:rsidP="00EC7941">
      <w:pPr>
        <w:pStyle w:val="TEXTO"/>
      </w:pPr>
    </w:p>
    <w:p w14:paraId="121CCB5A" w14:textId="7B9437BA" w:rsidR="00E57B73" w:rsidRPr="00234748" w:rsidRDefault="00E57B73" w:rsidP="00EC7941">
      <w:pPr>
        <w:pStyle w:val="TEXTO"/>
      </w:pPr>
      <w:r w:rsidRPr="00234748">
        <w:t xml:space="preserve">10.3.1 </w:t>
      </w:r>
      <w:r w:rsidR="007441A2" w:rsidRPr="00234748">
        <w:t>–</w:t>
      </w:r>
      <w:r w:rsidRPr="00234748">
        <w:t xml:space="preserve"> Os </w:t>
      </w:r>
      <w:r w:rsidRPr="00234748">
        <w:rPr>
          <w:b/>
        </w:rPr>
        <w:t>custos indiretos</w:t>
      </w:r>
      <w:r w:rsidRPr="00234748">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14:paraId="5B060C90" w14:textId="77777777" w:rsidR="00E57B73" w:rsidRPr="00234748" w:rsidRDefault="00E57B73" w:rsidP="00EC7941">
      <w:pPr>
        <w:pStyle w:val="TEXTO"/>
      </w:pPr>
    </w:p>
    <w:p w14:paraId="656D7162" w14:textId="4BD06B14" w:rsidR="002E02FC" w:rsidRPr="00234748" w:rsidRDefault="00936027" w:rsidP="00EC7941">
      <w:pPr>
        <w:pStyle w:val="TEXTO"/>
      </w:pPr>
      <w:r w:rsidRPr="00234748">
        <w:t>10</w:t>
      </w:r>
      <w:r w:rsidR="002E02FC" w:rsidRPr="00234748">
        <w:t xml:space="preserve">.4 – Nenhuma reivindicação para pagamento adicional será considerada se decorrer de erro ou má interpretação do objeto licitado ou deste Edital. </w:t>
      </w:r>
      <w:r w:rsidR="002E02FC" w:rsidRPr="00234748">
        <w:lastRenderedPageBreak/>
        <w:t>Considerar</w:t>
      </w:r>
      <w:r w:rsidR="007441A2" w:rsidRPr="00234748">
        <w:t>–</w:t>
      </w:r>
      <w:r w:rsidR="002E02FC" w:rsidRPr="00234748">
        <w:t>se</w:t>
      </w:r>
      <w:r w:rsidR="007441A2" w:rsidRPr="00234748">
        <w:t>–</w:t>
      </w:r>
      <w:r w:rsidR="002E02FC" w:rsidRPr="00234748">
        <w:t>á que os preços propostos são completos e suficientes para pagar todos os bens.</w:t>
      </w:r>
    </w:p>
    <w:p w14:paraId="32A3B4F0" w14:textId="77777777" w:rsidR="002E02FC" w:rsidRPr="00234748" w:rsidRDefault="002E02FC" w:rsidP="00EC7941">
      <w:pPr>
        <w:pStyle w:val="TEXTO"/>
      </w:pPr>
    </w:p>
    <w:p w14:paraId="4D612A16" w14:textId="3E3A020D" w:rsidR="002E02FC" w:rsidRPr="00234748" w:rsidRDefault="00936027" w:rsidP="00EC7941">
      <w:pPr>
        <w:pStyle w:val="TEXTO"/>
      </w:pPr>
      <w:r w:rsidRPr="00234748">
        <w:t>10</w:t>
      </w:r>
      <w:r w:rsidR="002E02FC" w:rsidRPr="00234748">
        <w:t>.5 – A licitante deverá remeter a proposta de preços devidamente adequada aos preços ofertados na fase competitiva em arquivo único compactado, no curso da sessão pública, quando solicitada a fazê</w:t>
      </w:r>
      <w:r w:rsidR="007441A2" w:rsidRPr="00234748">
        <w:t>–</w:t>
      </w:r>
      <w:r w:rsidR="002E02FC" w:rsidRPr="00234748">
        <w:t>lo pelo Pregoeiro.</w:t>
      </w:r>
    </w:p>
    <w:p w14:paraId="23987219" w14:textId="77777777" w:rsidR="002E02FC" w:rsidRPr="00234748" w:rsidRDefault="002E02FC" w:rsidP="00EC7941">
      <w:pPr>
        <w:pStyle w:val="TEXTO"/>
      </w:pPr>
    </w:p>
    <w:p w14:paraId="2A5DF656" w14:textId="285DB1CD" w:rsidR="002E02FC" w:rsidRPr="00234748" w:rsidRDefault="00936027" w:rsidP="00EC7941">
      <w:pPr>
        <w:pStyle w:val="TEXTO"/>
      </w:pPr>
      <w:r w:rsidRPr="00234748">
        <w:t>10</w:t>
      </w:r>
      <w:r w:rsidR="002E02FC" w:rsidRPr="00234748">
        <w:t>.6 – As licitantes arcarão com todos os custos relativos à apresentação das suas propostas. A</w:t>
      </w:r>
      <w:r w:rsidR="007D470F">
        <w:t xml:space="preserve"> Prefeitura de Valença</w:t>
      </w:r>
      <w:r w:rsidR="002E02FC" w:rsidRPr="00234748">
        <w:t>, em nenhuma hipótese, será responsável por tais custos, quaisquer que sejam os procedimentos seguidos na licitação ou os seus resultados.</w:t>
      </w:r>
    </w:p>
    <w:p w14:paraId="71BFFF21" w14:textId="77777777" w:rsidR="002E02FC" w:rsidRPr="00234748" w:rsidRDefault="002E02FC" w:rsidP="00EC7941">
      <w:pPr>
        <w:pStyle w:val="TEXTO"/>
      </w:pPr>
    </w:p>
    <w:p w14:paraId="6DAB9689" w14:textId="3E04863A" w:rsidR="002E02FC" w:rsidRPr="00234748" w:rsidRDefault="00936027" w:rsidP="00EC7941">
      <w:pPr>
        <w:pStyle w:val="TEXTO"/>
      </w:pPr>
      <w:r w:rsidRPr="00234748">
        <w:t>10</w:t>
      </w:r>
      <w:r w:rsidR="002E02FC" w:rsidRPr="00234748">
        <w:t>.7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14:paraId="6ABB0838" w14:textId="77777777" w:rsidR="002E02FC" w:rsidRPr="00234748" w:rsidRDefault="002E02FC" w:rsidP="00EC7941">
      <w:pPr>
        <w:pStyle w:val="TEXTO"/>
      </w:pPr>
    </w:p>
    <w:p w14:paraId="24372F53" w14:textId="2A17B3C9" w:rsidR="002E02FC" w:rsidRPr="00234748" w:rsidRDefault="00936027" w:rsidP="00EC7941">
      <w:pPr>
        <w:pStyle w:val="TEXTO"/>
      </w:pPr>
      <w:r w:rsidRPr="00234748">
        <w:t>10</w:t>
      </w:r>
      <w:r w:rsidR="002E02FC" w:rsidRPr="00234748">
        <w:t>.8 – A licitante que se enquadre como microempresa ou empresa de pequeno porte e que queira usufruir do tratamento privilegiado assegurado pela Lei Complementar Federal nº 123/</w:t>
      </w:r>
      <w:r w:rsidR="00E36322" w:rsidRPr="00234748">
        <w:t>20</w:t>
      </w:r>
      <w:r w:rsidR="002E02FC" w:rsidRPr="00234748">
        <w:t xml:space="preserve">06, deverá manifestar, em campo próprio do sistema eletrônico, que cumpre os requisitos previstos no referido diploma legal, especialmente no seu </w:t>
      </w:r>
      <w:r w:rsidR="00BA7A39" w:rsidRPr="00234748">
        <w:t>art.</w:t>
      </w:r>
      <w:r w:rsidR="002E02FC" w:rsidRPr="00234748">
        <w:t xml:space="preserve"> 3º, sob as penas da lei, em especial do </w:t>
      </w:r>
      <w:r w:rsidR="00BA7A39" w:rsidRPr="00234748">
        <w:t>art.</w:t>
      </w:r>
      <w:r w:rsidR="002E02FC" w:rsidRPr="00234748">
        <w:t xml:space="preserve"> 299 do Código Penal.</w:t>
      </w:r>
    </w:p>
    <w:p w14:paraId="741F5AF7" w14:textId="77777777" w:rsidR="002E02FC" w:rsidRPr="00234748" w:rsidRDefault="002E02FC" w:rsidP="00EC7941">
      <w:pPr>
        <w:pStyle w:val="TEXTO"/>
      </w:pPr>
    </w:p>
    <w:p w14:paraId="71F1B16F" w14:textId="0A956F14" w:rsidR="002E02FC" w:rsidRPr="00234748" w:rsidRDefault="00936027" w:rsidP="00EC7941">
      <w:pPr>
        <w:pStyle w:val="TEXTO"/>
      </w:pPr>
      <w:r w:rsidRPr="00234748">
        <w:t>10</w:t>
      </w:r>
      <w:r w:rsidR="002E02FC" w:rsidRPr="00234748">
        <w:t>.8.1 – A falta da declaração de enquadramento da licitante como microempresa ou empresa de pequeno porte não conduzirá ao seu afastamento da licitação, mas tão somente dos benefícios da Lei Complementar Federal nº 123/</w:t>
      </w:r>
      <w:r w:rsidR="002C6955" w:rsidRPr="00234748">
        <w:t>20</w:t>
      </w:r>
      <w:r w:rsidR="002E02FC" w:rsidRPr="00234748">
        <w:t>06.</w:t>
      </w:r>
    </w:p>
    <w:p w14:paraId="6030EB54" w14:textId="77777777" w:rsidR="00E36322" w:rsidRPr="00234748" w:rsidRDefault="00E36322" w:rsidP="00EC7941">
      <w:pPr>
        <w:pStyle w:val="TEXTO"/>
      </w:pPr>
    </w:p>
    <w:p w14:paraId="343756B0" w14:textId="2CEB0D80" w:rsidR="002E02FC" w:rsidRPr="00234748" w:rsidRDefault="00936027" w:rsidP="002E02FC">
      <w:pPr>
        <w:pStyle w:val="Ttulo1"/>
        <w:ind w:right="-285"/>
        <w:rPr>
          <w:szCs w:val="24"/>
        </w:rPr>
      </w:pPr>
      <w:r w:rsidRPr="00234748">
        <w:rPr>
          <w:szCs w:val="24"/>
        </w:rPr>
        <w:t>11</w:t>
      </w:r>
      <w:r w:rsidR="002E02FC" w:rsidRPr="00234748">
        <w:rPr>
          <w:szCs w:val="24"/>
        </w:rPr>
        <w:t xml:space="preserve">. ABERTURA </w:t>
      </w:r>
      <w:r w:rsidR="000D4D3B" w:rsidRPr="00234748">
        <w:rPr>
          <w:szCs w:val="24"/>
        </w:rPr>
        <w:t>DAS PROPOSTAS</w:t>
      </w:r>
      <w:r w:rsidR="002E02FC" w:rsidRPr="00234748">
        <w:rPr>
          <w:szCs w:val="24"/>
        </w:rPr>
        <w:t xml:space="preserve"> E FORMULAÇÃO DE LANCES</w:t>
      </w:r>
    </w:p>
    <w:p w14:paraId="4A0568F1" w14:textId="77777777" w:rsidR="002E02FC" w:rsidRPr="00234748" w:rsidRDefault="002E02FC" w:rsidP="00EC7941">
      <w:pPr>
        <w:pStyle w:val="TEXTO"/>
      </w:pPr>
    </w:p>
    <w:p w14:paraId="4C97B892" w14:textId="3CAAD532" w:rsidR="002E02FC" w:rsidRPr="00234748" w:rsidRDefault="00936027" w:rsidP="00EC7941">
      <w:pPr>
        <w:pStyle w:val="TEXTO"/>
      </w:pPr>
      <w:r w:rsidRPr="00234748">
        <w:lastRenderedPageBreak/>
        <w:t>11</w:t>
      </w:r>
      <w:r w:rsidR="002E02FC" w:rsidRPr="00234748">
        <w:t>.1 – A partir do horário previsto no edital, a sessão pública na internet será aberta pelo pregoeiro com a utilização de sua chave de acesso e senha.</w:t>
      </w:r>
    </w:p>
    <w:p w14:paraId="73909CC4" w14:textId="77777777" w:rsidR="002E02FC" w:rsidRPr="00234748" w:rsidRDefault="002E02FC" w:rsidP="00EC7941">
      <w:pPr>
        <w:pStyle w:val="TEXTO"/>
      </w:pPr>
    </w:p>
    <w:p w14:paraId="0DDB0258" w14:textId="52D176B2" w:rsidR="002E02FC" w:rsidRPr="00234748" w:rsidRDefault="002E02FC" w:rsidP="00EC7941">
      <w:pPr>
        <w:pStyle w:val="TEXTO"/>
      </w:pPr>
      <w:r w:rsidRPr="00234748">
        <w:t>1</w:t>
      </w:r>
      <w:r w:rsidR="00936027" w:rsidRPr="00234748">
        <w:t>1</w:t>
      </w:r>
      <w:r w:rsidRPr="00234748">
        <w:t xml:space="preserve">.1.1 </w:t>
      </w:r>
      <w:r w:rsidR="007441A2" w:rsidRPr="00234748">
        <w:t>–</w:t>
      </w:r>
      <w:r w:rsidRPr="00234748">
        <w:t xml:space="preserve"> Os licitantes poderão participar da sessão pública na internet, mediante a utilização de sua chave de acesso e senha.</w:t>
      </w:r>
    </w:p>
    <w:p w14:paraId="25F59641" w14:textId="77777777" w:rsidR="002E02FC" w:rsidRPr="00234748" w:rsidRDefault="002E02FC" w:rsidP="00EC7941">
      <w:pPr>
        <w:pStyle w:val="TEXTO"/>
      </w:pPr>
    </w:p>
    <w:p w14:paraId="5991FC80" w14:textId="2437738B" w:rsidR="002E02FC" w:rsidRPr="00234748" w:rsidRDefault="00936027" w:rsidP="00EC7941">
      <w:pPr>
        <w:pStyle w:val="TEXTO"/>
      </w:pPr>
      <w:r w:rsidRPr="00234748">
        <w:t>11</w:t>
      </w:r>
      <w:r w:rsidR="002E02FC" w:rsidRPr="00234748">
        <w:t xml:space="preserve">.1.2 </w:t>
      </w:r>
      <w:r w:rsidR="007441A2" w:rsidRPr="00234748">
        <w:t>–</w:t>
      </w:r>
      <w:r w:rsidR="002E02FC" w:rsidRPr="00234748">
        <w:t xml:space="preserve"> O sistema disponibilizará campo próprio para troca de mensagens entre o pregoeiro e os licitantes.</w:t>
      </w:r>
    </w:p>
    <w:p w14:paraId="50909FE1" w14:textId="77777777" w:rsidR="002E02FC" w:rsidRPr="00234748" w:rsidRDefault="002E02FC" w:rsidP="00EC7941">
      <w:pPr>
        <w:pStyle w:val="TEXTO"/>
      </w:pPr>
    </w:p>
    <w:p w14:paraId="57524B5C" w14:textId="00144402" w:rsidR="002E02FC" w:rsidRPr="00234748" w:rsidRDefault="00936027" w:rsidP="00EC7941">
      <w:pPr>
        <w:pStyle w:val="TEXTO"/>
      </w:pPr>
      <w:bookmarkStart w:id="2" w:name="art28"/>
      <w:bookmarkEnd w:id="2"/>
      <w:r w:rsidRPr="00234748">
        <w:t>11</w:t>
      </w:r>
      <w:r w:rsidR="002E02FC" w:rsidRPr="00234748">
        <w:t xml:space="preserve">.2 – O pregoeiro verificará as propostas apresentadas e desclassificará aquelas que não estejam em conformidade com os requisitos estabelecidos no edital. </w:t>
      </w:r>
    </w:p>
    <w:p w14:paraId="0B21F359" w14:textId="77777777" w:rsidR="002E02FC" w:rsidRPr="00234748" w:rsidRDefault="002E02FC" w:rsidP="00EC7941">
      <w:pPr>
        <w:pStyle w:val="TEXTO"/>
      </w:pPr>
    </w:p>
    <w:p w14:paraId="4265A56D" w14:textId="61C870DB" w:rsidR="00E57B73" w:rsidRPr="00234748" w:rsidRDefault="00936027" w:rsidP="00EC7941">
      <w:pPr>
        <w:pStyle w:val="TEXTO"/>
      </w:pPr>
      <w:r w:rsidRPr="00234748">
        <w:t>11</w:t>
      </w:r>
      <w:r w:rsidR="00E57B73" w:rsidRPr="00234748">
        <w:t>.3 – Serão desclassificadas as propostas:</w:t>
      </w:r>
    </w:p>
    <w:p w14:paraId="50880D2E" w14:textId="77777777" w:rsidR="00E57B73" w:rsidRPr="00234748" w:rsidRDefault="00E57B73" w:rsidP="00EC7941">
      <w:pPr>
        <w:pStyle w:val="TEXTO"/>
      </w:pPr>
      <w:r w:rsidRPr="00234748">
        <w:t>a) cujo objeto não atenda as especificações, prazos e condições fixados no Edital;</w:t>
      </w:r>
    </w:p>
    <w:p w14:paraId="0E6E7B99" w14:textId="77777777" w:rsidR="00E57B73" w:rsidRPr="00234748" w:rsidRDefault="00E57B73" w:rsidP="00EC7941">
      <w:pPr>
        <w:pStyle w:val="TEXTO"/>
      </w:pPr>
      <w:r w:rsidRPr="00234748">
        <w:t xml:space="preserve">b) que contiverem vícios insanáveis; </w:t>
      </w:r>
    </w:p>
    <w:p w14:paraId="3F8866E9" w14:textId="77777777" w:rsidR="00E57B73" w:rsidRPr="00234748" w:rsidRDefault="00E57B73" w:rsidP="00EC7941">
      <w:pPr>
        <w:pStyle w:val="TEXTO"/>
      </w:pPr>
      <w:r w:rsidRPr="00234748">
        <w:t>c) que apresentarem preços inexequíveis ou permanecerem acima do orçamento estimado para a contratação;</w:t>
      </w:r>
    </w:p>
    <w:p w14:paraId="6EE0D9AD" w14:textId="77777777" w:rsidR="00E57B73" w:rsidRPr="00234748" w:rsidRDefault="00E57B73" w:rsidP="00EC7941">
      <w:pPr>
        <w:pStyle w:val="TEXTO"/>
      </w:pPr>
      <w:r w:rsidRPr="00234748">
        <w:t>d) não tiverem sua exequibilidade demonstrada, quando exigido;</w:t>
      </w:r>
    </w:p>
    <w:p w14:paraId="430BA44E" w14:textId="77777777" w:rsidR="00E57B73" w:rsidRPr="00234748" w:rsidRDefault="00E57B73" w:rsidP="00EC7941">
      <w:pPr>
        <w:pStyle w:val="TEXTO"/>
      </w:pPr>
      <w:r w:rsidRPr="00234748">
        <w:t>e) que apresentarem desconformidade insanável com quaisquer outras exigências do Edital;</w:t>
      </w:r>
    </w:p>
    <w:p w14:paraId="30AB11E3" w14:textId="77777777" w:rsidR="00E57B73" w:rsidRPr="00234748" w:rsidRDefault="00E57B73" w:rsidP="00EC7941">
      <w:pPr>
        <w:pStyle w:val="TEXTO"/>
      </w:pPr>
      <w:r w:rsidRPr="00234748">
        <w:t>f) que apresentem preço baseado exclusivamente em proposta das demais licitantes;</w:t>
      </w:r>
    </w:p>
    <w:p w14:paraId="2DDA0B3B" w14:textId="77777777" w:rsidR="00E57B73" w:rsidRPr="00234748" w:rsidRDefault="00E57B73" w:rsidP="00EC7941">
      <w:pPr>
        <w:pStyle w:val="TEXTO"/>
      </w:pPr>
      <w:r w:rsidRPr="00234748">
        <w:t>g) que por ação da licitante ofertante contenha elementos que permitam a sua identificação;</w:t>
      </w:r>
    </w:p>
    <w:p w14:paraId="20EDA124" w14:textId="77777777" w:rsidR="00E57B73" w:rsidRPr="00234748" w:rsidRDefault="00E57B73" w:rsidP="00EC7941">
      <w:pPr>
        <w:pStyle w:val="TEXTO"/>
      </w:pPr>
      <w:r w:rsidRPr="00234748">
        <w:t>h) que não tenha indicado a marca dos produtos cotados;</w:t>
      </w:r>
    </w:p>
    <w:p w14:paraId="574B9939" w14:textId="77777777" w:rsidR="00E57B73" w:rsidRPr="00234748" w:rsidRDefault="00E57B73" w:rsidP="00EC7941">
      <w:pPr>
        <w:pStyle w:val="TEXTO"/>
      </w:pPr>
      <w:r w:rsidRPr="00234748">
        <w:t>i) cujo objeto esteja desacompanhado da documentação técnica/certificação exigida no Termo de Referência.</w:t>
      </w:r>
    </w:p>
    <w:p w14:paraId="5942B427" w14:textId="77777777" w:rsidR="002E02FC" w:rsidRPr="00234748" w:rsidRDefault="002E02FC" w:rsidP="00EC7941">
      <w:pPr>
        <w:pStyle w:val="TEXTO"/>
      </w:pPr>
    </w:p>
    <w:p w14:paraId="6F062C1C" w14:textId="09BFB537" w:rsidR="002E02FC" w:rsidRPr="00234748" w:rsidRDefault="00936027" w:rsidP="00EC7941">
      <w:pPr>
        <w:pStyle w:val="TEXTO"/>
      </w:pPr>
      <w:r w:rsidRPr="00234748">
        <w:t>11</w:t>
      </w:r>
      <w:r w:rsidR="002E02FC" w:rsidRPr="00234748">
        <w:t>.3.1</w:t>
      </w:r>
      <w:r w:rsidR="0031772A" w:rsidRPr="00234748">
        <w:t xml:space="preserve"> – </w:t>
      </w:r>
      <w:r w:rsidR="002E02FC" w:rsidRPr="00234748">
        <w:t>A desclassificação da proposta será fundamentada e registrada no sistema, acompanhado em tempo real por todos os participantes.</w:t>
      </w:r>
    </w:p>
    <w:p w14:paraId="5AD7163F" w14:textId="77777777" w:rsidR="002E02FC" w:rsidRPr="00234748" w:rsidRDefault="002E02FC" w:rsidP="00EC7941">
      <w:pPr>
        <w:pStyle w:val="TEXTO"/>
      </w:pPr>
    </w:p>
    <w:p w14:paraId="087D5445" w14:textId="2D5E62F3" w:rsidR="002E02FC" w:rsidRPr="00234748" w:rsidRDefault="00936027" w:rsidP="00EC7941">
      <w:pPr>
        <w:pStyle w:val="TEXTO"/>
      </w:pPr>
      <w:r w:rsidRPr="00234748">
        <w:lastRenderedPageBreak/>
        <w:t>11</w:t>
      </w:r>
      <w:r w:rsidR="002E02FC" w:rsidRPr="00234748">
        <w:t>.4 – Após a análise das propostas de preço será divulgada nova grade ordenatória pelo sistema contendo a relação com as propostas classificadas e aquelas desclassificadas mediante decisão motivada do Pregoeiro.</w:t>
      </w:r>
    </w:p>
    <w:p w14:paraId="4B168553" w14:textId="77777777" w:rsidR="002E02FC" w:rsidRPr="00234748" w:rsidRDefault="002E02FC" w:rsidP="00EC7941">
      <w:pPr>
        <w:pStyle w:val="TEXTO"/>
      </w:pPr>
    </w:p>
    <w:p w14:paraId="3A05AC13" w14:textId="3808309F" w:rsidR="002E02FC" w:rsidRPr="00234748" w:rsidRDefault="00903506" w:rsidP="00EC7941">
      <w:pPr>
        <w:pStyle w:val="TEXTO"/>
      </w:pPr>
      <w:r w:rsidRPr="00234748">
        <w:t>1</w:t>
      </w:r>
      <w:r w:rsidR="00936027" w:rsidRPr="00234748">
        <w:t>1</w:t>
      </w:r>
      <w:r w:rsidR="002E02FC" w:rsidRPr="00234748">
        <w:t>.5 – O sistema ordenará, automaticamente, as propostas classificadas pelo Pregoeiro, sendo que somente estas participarão da etapa de lances.</w:t>
      </w:r>
    </w:p>
    <w:p w14:paraId="06A73676" w14:textId="77777777" w:rsidR="002E02FC" w:rsidRPr="00234748" w:rsidRDefault="002E02FC" w:rsidP="00EC7941">
      <w:pPr>
        <w:pStyle w:val="TEXTO"/>
      </w:pPr>
    </w:p>
    <w:p w14:paraId="57E11360" w14:textId="25F46A2A" w:rsidR="002E02FC" w:rsidRPr="00234748" w:rsidRDefault="00936027" w:rsidP="00EC7941">
      <w:pPr>
        <w:pStyle w:val="TEXTO"/>
      </w:pPr>
      <w:r w:rsidRPr="00234748">
        <w:t>11</w:t>
      </w:r>
      <w:r w:rsidR="002E02FC" w:rsidRPr="00234748">
        <w:t>.6 – A etapa de lances será realizada exclusivamente por meio do sistema eletrônico para os autores das propostas classificadas.</w:t>
      </w:r>
    </w:p>
    <w:p w14:paraId="70B120CA" w14:textId="77777777" w:rsidR="002E02FC" w:rsidRPr="00234748" w:rsidRDefault="002E02FC" w:rsidP="00EC7941">
      <w:pPr>
        <w:pStyle w:val="TEXTO"/>
      </w:pPr>
    </w:p>
    <w:p w14:paraId="5643DA32" w14:textId="776EE7F7" w:rsidR="002E02FC" w:rsidRPr="00F47B17" w:rsidRDefault="00936027" w:rsidP="00EC7941">
      <w:pPr>
        <w:pStyle w:val="TEXTO"/>
        <w:rPr>
          <w:b/>
        </w:rPr>
      </w:pPr>
      <w:r w:rsidRPr="00234748">
        <w:t>11</w:t>
      </w:r>
      <w:r w:rsidR="002E02FC" w:rsidRPr="00234748">
        <w:t xml:space="preserve">.7 – Para a etapa de lances neste pregão eletrônico será adotado o modo de disputa </w:t>
      </w:r>
      <w:r w:rsidR="002E02FC" w:rsidRPr="00F47B17">
        <w:rPr>
          <w:b/>
          <w:i/>
        </w:rPr>
        <w:t>aberto e fechado</w:t>
      </w:r>
      <w:r w:rsidR="002E02FC" w:rsidRPr="00F47B17">
        <w:rPr>
          <w:b/>
        </w:rPr>
        <w:t>.</w:t>
      </w:r>
    </w:p>
    <w:p w14:paraId="041690E7" w14:textId="77777777" w:rsidR="002E02FC" w:rsidRPr="00234748" w:rsidRDefault="002E02FC" w:rsidP="00EC7941">
      <w:pPr>
        <w:pStyle w:val="TEXTO"/>
      </w:pPr>
    </w:p>
    <w:p w14:paraId="70C18E22" w14:textId="0454DD6D" w:rsidR="002E02FC" w:rsidRPr="00234748" w:rsidRDefault="00936027" w:rsidP="00EC7941">
      <w:pPr>
        <w:pStyle w:val="TEXTO"/>
      </w:pPr>
      <w:r w:rsidRPr="00234748">
        <w:t>11</w:t>
      </w:r>
      <w:r w:rsidR="002E02FC" w:rsidRPr="00234748">
        <w:t>.8 – Aberta a etapa de lances, as licitantes classificadas deverão encaminhar lances exclusivamente por meio do sistema eletrônico, sendo a licitante imediatamente informada do recebimento do seu lance e do valor consignado no registro.</w:t>
      </w:r>
    </w:p>
    <w:p w14:paraId="2EF30788" w14:textId="3C74B9A8" w:rsidR="00972AD4" w:rsidRPr="00234748" w:rsidRDefault="00972AD4" w:rsidP="00EC7941">
      <w:pPr>
        <w:pStyle w:val="TEXTO"/>
      </w:pPr>
    </w:p>
    <w:p w14:paraId="5C51FCE1" w14:textId="469AD0E1" w:rsidR="00CC7373" w:rsidRDefault="00CC7373" w:rsidP="00EC7941">
      <w:pPr>
        <w:pStyle w:val="TEXTO"/>
      </w:pPr>
      <w:r w:rsidRPr="00CC7373">
        <w:t>11.8.1 – Não se admite que o licitante ofereça proposta em quantitativo inferior ao máximo previsto no item.</w:t>
      </w:r>
    </w:p>
    <w:p w14:paraId="3C4C1C7C" w14:textId="77777777" w:rsidR="00CC7373" w:rsidRPr="00CC7373" w:rsidRDefault="00CC7373" w:rsidP="00EC7941">
      <w:pPr>
        <w:pStyle w:val="TEXTO"/>
      </w:pPr>
    </w:p>
    <w:p w14:paraId="3EAE6A5D" w14:textId="77777777" w:rsidR="00CC7373" w:rsidRPr="00CC7373" w:rsidRDefault="00CC7373" w:rsidP="00EC7941">
      <w:pPr>
        <w:pStyle w:val="TEXTO"/>
      </w:pPr>
      <w:r w:rsidRPr="00CC7373">
        <w:t>11.9 – As licitantes poderão oferecer lances sucessivos, observado o horário fixado e as regras de aceitação pertinentes.</w:t>
      </w:r>
    </w:p>
    <w:p w14:paraId="44334EFF" w14:textId="77777777" w:rsidR="00CC7373" w:rsidRPr="00CC7373" w:rsidRDefault="00CC7373" w:rsidP="00EC7941">
      <w:pPr>
        <w:pStyle w:val="TEXTO"/>
      </w:pPr>
      <w:r w:rsidRPr="00CC7373">
        <w:t xml:space="preserve"> </w:t>
      </w:r>
    </w:p>
    <w:p w14:paraId="0CB56319" w14:textId="112484E0" w:rsidR="00CC7373" w:rsidRDefault="00CC7373" w:rsidP="00EC7941">
      <w:pPr>
        <w:pStyle w:val="TEXTO"/>
      </w:pPr>
      <w:r w:rsidRPr="00CC7373">
        <w:t xml:space="preserve">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 </w:t>
      </w:r>
      <w:r w:rsidRPr="00CC7373">
        <w:br/>
      </w:r>
      <w:r w:rsidRPr="00CC7373">
        <w:br/>
        <w:t>11.9.2 – Não serão aceitos dois ou mais lances do mesmo valor, prevalecendo aquele que for</w:t>
      </w:r>
      <w:r w:rsidR="001B7A70">
        <w:t xml:space="preserve"> r</w:t>
      </w:r>
      <w:r>
        <w:t>ecebido e registrado em primeiro lugar.</w:t>
      </w:r>
    </w:p>
    <w:p w14:paraId="007F0E0F" w14:textId="77777777" w:rsidR="00CC7373" w:rsidRDefault="00CC7373" w:rsidP="00EC7941">
      <w:pPr>
        <w:pStyle w:val="TEXTO"/>
      </w:pPr>
      <w:r w:rsidRPr="00CC7373">
        <w:lastRenderedPageBreak/>
        <w:t xml:space="preserve"> </w:t>
      </w:r>
    </w:p>
    <w:p w14:paraId="4258DC2B" w14:textId="6D55CF67" w:rsidR="001B7A70" w:rsidRDefault="00CC7373" w:rsidP="00EC7941">
      <w:pPr>
        <w:pStyle w:val="TEXTO"/>
      </w:pPr>
      <w:r w:rsidRPr="00CC7373">
        <w:t xml:space="preserve">11.9.3 – Durante o transcurso da etapa de lances, as licitantes serão informadas, em tempo real, do valor do menor lance registrado, vedada a identificação da </w:t>
      </w:r>
      <w:r w:rsidR="001B7A70">
        <w:t>detentora do lance.</w:t>
      </w:r>
    </w:p>
    <w:p w14:paraId="21687E97" w14:textId="77777777" w:rsidR="001B7A70" w:rsidRDefault="001B7A70" w:rsidP="00EC7941">
      <w:pPr>
        <w:pStyle w:val="TEXTO"/>
      </w:pPr>
    </w:p>
    <w:p w14:paraId="7F6A64F9" w14:textId="486BF73F" w:rsidR="00CC7373" w:rsidRPr="00CC7373" w:rsidRDefault="00CC7373" w:rsidP="00EC7941">
      <w:pPr>
        <w:pStyle w:val="TEXTO"/>
      </w:pPr>
      <w:r w:rsidRPr="00CC7373">
        <w:t>11.9.4 – Não poderá haver desistência dos lances ofertados, bem como não poderá deixar de enviar a documentação quando solicitados, a não ser em situação devidamente justificada e aceita pelo Pregoeiro, sujeitando–se a licitante às penalidades previstas no item 24 deste edital.</w:t>
      </w:r>
    </w:p>
    <w:p w14:paraId="6ACD93B2" w14:textId="77777777" w:rsidR="002E02FC" w:rsidRPr="00234748" w:rsidRDefault="002E02FC" w:rsidP="00EC7941">
      <w:pPr>
        <w:pStyle w:val="TEXTO"/>
      </w:pPr>
    </w:p>
    <w:p w14:paraId="6BA8004F" w14:textId="74EA3E08" w:rsidR="002E02FC" w:rsidRPr="00234748" w:rsidRDefault="00936027" w:rsidP="00EC7941">
      <w:pPr>
        <w:pStyle w:val="TEXTO"/>
      </w:pPr>
      <w:r w:rsidRPr="00234748">
        <w:t>11</w:t>
      </w:r>
      <w:r w:rsidR="002E02FC" w:rsidRPr="00234748">
        <w:t>.9.4 – Não poderá haver desistência dos lances ofertados, a não ser em situação devidamente justificada e aceita pelo Pregoeiro, sujeitando</w:t>
      </w:r>
      <w:r w:rsidR="007441A2" w:rsidRPr="00234748">
        <w:t>–</w:t>
      </w:r>
      <w:r w:rsidR="002E02FC" w:rsidRPr="00234748">
        <w:t xml:space="preserve">se a licitante às </w:t>
      </w:r>
      <w:r w:rsidR="00440ACE" w:rsidRPr="00234748">
        <w:t>penalidades previstas no item 24</w:t>
      </w:r>
      <w:r w:rsidR="002E02FC" w:rsidRPr="00234748">
        <w:t xml:space="preserve"> deste edital.</w:t>
      </w:r>
    </w:p>
    <w:p w14:paraId="2720CA9D" w14:textId="77777777" w:rsidR="002E02FC" w:rsidRPr="00234748" w:rsidRDefault="002E02FC" w:rsidP="002E02FC">
      <w:pPr>
        <w:ind w:right="-285"/>
        <w:jc w:val="both"/>
        <w:rPr>
          <w:color w:val="FF0000"/>
          <w:sz w:val="24"/>
          <w:szCs w:val="24"/>
          <w:lang w:eastAsia="ar-SA"/>
        </w:rPr>
      </w:pPr>
    </w:p>
    <w:p w14:paraId="686C5408" w14:textId="1583E711" w:rsidR="00705EA8" w:rsidRDefault="00705EA8" w:rsidP="00EC7941">
      <w:pPr>
        <w:pStyle w:val="TEXTO"/>
      </w:pPr>
      <w:r w:rsidRPr="00705EA8">
        <w:t>11.10 – A etapa de envio de lances na sessão pública durará 15 (quinze) minutos.</w:t>
      </w:r>
      <w:r w:rsidRPr="00705EA8">
        <w:br/>
      </w:r>
      <w:r w:rsidRPr="00705EA8">
        <w:br/>
        <w:t>11.10.1 – Encerrado o prazo previsto no item 11.10, o sistema encaminhará o aviso de fechamento iminente dos lances e, transcorrido o período de 10 (dez) minutos, a recepção</w:t>
      </w:r>
      <w:r>
        <w:t xml:space="preserve"> de lances será automaticamente encerrada.</w:t>
      </w:r>
    </w:p>
    <w:p w14:paraId="2ABE62CC" w14:textId="77777777" w:rsidR="00705EA8" w:rsidRDefault="00705EA8" w:rsidP="00EC7941">
      <w:pPr>
        <w:pStyle w:val="TEXTO"/>
      </w:pPr>
    </w:p>
    <w:p w14:paraId="0174CFD2" w14:textId="34F20BCA" w:rsidR="00705EA8" w:rsidRDefault="00705EA8" w:rsidP="00EC7941">
      <w:pPr>
        <w:pStyle w:val="TEXTO"/>
      </w:pPr>
      <w:r w:rsidRPr="00705EA8">
        <w:t xml:space="preserve">11.10.2 – Encerrado o prazo previsto no item 11.10.1, o sistema abrirá a oportunidade para que o autor da oferta de melhor valor e os autores das ofertas com valores até 10% (dez por cento) superior àquela possam ofertar um lance final e fechado em até 5 (cinco) minutos, </w:t>
      </w:r>
      <w:r>
        <w:t>que será sigiloso até o encerramento desse prazo.</w:t>
      </w:r>
    </w:p>
    <w:p w14:paraId="5D887B33" w14:textId="77777777" w:rsidR="00705EA8" w:rsidRDefault="00705EA8" w:rsidP="00EC7941">
      <w:pPr>
        <w:pStyle w:val="TEXTO"/>
      </w:pPr>
    </w:p>
    <w:p w14:paraId="2924D34A" w14:textId="3DB0FC6B" w:rsidR="00705EA8" w:rsidRDefault="00705EA8" w:rsidP="00EC7941">
      <w:pPr>
        <w:pStyle w:val="TEXTO"/>
      </w:pPr>
      <w:r w:rsidRPr="00705EA8">
        <w:t>11.10.3 – Na ausência de, no mínimo, 3 (três) ofertas nas condições de que trata o item 11.10.2, os autores dos melhores lances subsequentes, na ordem de classificação, até o máximo de 3 (três), poderão oferecer um lance final e fechado em até 5 (cinco) minutos, que</w:t>
      </w:r>
      <w:r>
        <w:t xml:space="preserve"> será sigiloso até o encerramento do prazo.</w:t>
      </w:r>
    </w:p>
    <w:p w14:paraId="33CA6569" w14:textId="6C80A835" w:rsidR="002E02FC" w:rsidRPr="00234748" w:rsidRDefault="002E02FC" w:rsidP="00EC7941">
      <w:pPr>
        <w:pStyle w:val="TEXTO"/>
      </w:pPr>
    </w:p>
    <w:p w14:paraId="76A13CCA" w14:textId="1A086431" w:rsidR="002E02FC" w:rsidRPr="00234748" w:rsidRDefault="009F5121" w:rsidP="00EC7941">
      <w:pPr>
        <w:pStyle w:val="TEXTO"/>
      </w:pPr>
      <w:r w:rsidRPr="00234748">
        <w:lastRenderedPageBreak/>
        <w:t>11</w:t>
      </w:r>
      <w:r w:rsidR="002E02FC" w:rsidRPr="00234748">
        <w:t>.10.4 – Encerrados os p</w:t>
      </w:r>
      <w:r w:rsidRPr="00234748">
        <w:t>razos estabelecidos nos itens 11.10.2 e 11</w:t>
      </w:r>
      <w:r w:rsidR="002E02FC" w:rsidRPr="00234748">
        <w:t>.10.3, o sistema ordenará os lances em ordem crescente de vantajosidade.</w:t>
      </w:r>
    </w:p>
    <w:p w14:paraId="22A614CF" w14:textId="77777777" w:rsidR="002E02FC" w:rsidRPr="00234748" w:rsidRDefault="002E02FC" w:rsidP="00EC7941">
      <w:pPr>
        <w:pStyle w:val="TEXTO"/>
      </w:pPr>
    </w:p>
    <w:p w14:paraId="587913C0" w14:textId="54901C43" w:rsidR="002E02FC" w:rsidRPr="00234748" w:rsidRDefault="009F5121" w:rsidP="00EC7941">
      <w:pPr>
        <w:pStyle w:val="TEXTO"/>
      </w:pPr>
      <w:r w:rsidRPr="00234748">
        <w:t>11</w:t>
      </w:r>
      <w:r w:rsidR="002E02FC" w:rsidRPr="00234748">
        <w:t xml:space="preserve">.10.5 – Na ausência de lance final e </w:t>
      </w:r>
      <w:r w:rsidRPr="00234748">
        <w:t>fechado, nos termos dos itens 11.10.2 e 11</w:t>
      </w:r>
      <w:r w:rsidR="002E02FC" w:rsidRPr="00234748">
        <w:t>.10.3, haverá o reinício da etapa fechada para que os demais licitantes, até o máximo de 3 (três), na ordem de classificação, possam ofertar um lance final e fechado em até 5 (cinco) minutos, que será sigiloso até o encerramento deste prazo, observado, após e</w:t>
      </w:r>
      <w:r w:rsidR="00440ACE" w:rsidRPr="00234748">
        <w:t>sta etapa, o disposto no ite</w:t>
      </w:r>
      <w:r w:rsidRPr="00234748">
        <w:t>m 11</w:t>
      </w:r>
      <w:r w:rsidR="002E02FC" w:rsidRPr="00234748">
        <w:t>.10.4.</w:t>
      </w:r>
    </w:p>
    <w:p w14:paraId="37F7A2B0" w14:textId="77777777" w:rsidR="002E02FC" w:rsidRPr="00234748" w:rsidRDefault="002E02FC" w:rsidP="00EC7941">
      <w:pPr>
        <w:pStyle w:val="TEXTO"/>
      </w:pPr>
    </w:p>
    <w:p w14:paraId="32291008" w14:textId="2B1F889F" w:rsidR="002E02FC" w:rsidRPr="00234748" w:rsidRDefault="009F5121" w:rsidP="00EC7941">
      <w:pPr>
        <w:pStyle w:val="TEXTO"/>
      </w:pPr>
      <w:r w:rsidRPr="00234748">
        <w:t>11</w:t>
      </w:r>
      <w:r w:rsidR="002E02FC" w:rsidRPr="00234748">
        <w:t>.10.6 – Na hipótese de não haver licitante classificada na etapa de lance fechado que atenda às exigências para habilitação, o pregoeiro poderá, auxiliado pela equipe de apoio, mediante justificativa, admitir o reinício da etap</w:t>
      </w:r>
      <w:r w:rsidR="00440ACE" w:rsidRPr="00234748">
        <w:t xml:space="preserve">a fechada, nos </w:t>
      </w:r>
      <w:r w:rsidRPr="00234748">
        <w:t>termos do item 11</w:t>
      </w:r>
      <w:r w:rsidR="002E02FC" w:rsidRPr="00234748">
        <w:t>.10.5.</w:t>
      </w:r>
    </w:p>
    <w:p w14:paraId="4AB1B296" w14:textId="77777777" w:rsidR="00440ACE" w:rsidRPr="00234748" w:rsidRDefault="00440ACE" w:rsidP="00EC7941">
      <w:pPr>
        <w:pStyle w:val="TEXTO"/>
      </w:pPr>
    </w:p>
    <w:p w14:paraId="6C58D16E" w14:textId="336897E8" w:rsidR="00204296" w:rsidRPr="00234748" w:rsidRDefault="0001314F" w:rsidP="00204296">
      <w:pPr>
        <w:pStyle w:val="Ttulo1"/>
        <w:rPr>
          <w:szCs w:val="24"/>
        </w:rPr>
      </w:pPr>
      <w:r w:rsidRPr="00234748">
        <w:rPr>
          <w:szCs w:val="24"/>
        </w:rPr>
        <w:t>12</w:t>
      </w:r>
      <w:r w:rsidR="00204296" w:rsidRPr="00234748">
        <w:rPr>
          <w:szCs w:val="24"/>
        </w:rPr>
        <w:t>. JULGAMENTO DAS PROPOSTAS E DIREITO DE PREFERÊNCIA</w:t>
      </w:r>
    </w:p>
    <w:p w14:paraId="26675097" w14:textId="77777777" w:rsidR="00204296" w:rsidRPr="00234748" w:rsidRDefault="00204296" w:rsidP="00EC7941">
      <w:pPr>
        <w:pStyle w:val="TEXTO"/>
      </w:pPr>
    </w:p>
    <w:p w14:paraId="3A78C0CE" w14:textId="0998A515" w:rsidR="00204296" w:rsidRPr="00234748" w:rsidRDefault="00440ACE" w:rsidP="00EC7941">
      <w:pPr>
        <w:pStyle w:val="TEXTO"/>
      </w:pPr>
      <w:r w:rsidRPr="00234748">
        <w:t>1</w:t>
      </w:r>
      <w:r w:rsidR="0001314F" w:rsidRPr="00234748">
        <w:t>2</w:t>
      </w:r>
      <w:r w:rsidR="00204296" w:rsidRPr="00234748">
        <w:t xml:space="preserve">.1 – Para julgamento e classificação das propostas, será adotado o critério do </w:t>
      </w:r>
      <w:r w:rsidR="003C345A" w:rsidRPr="00234748">
        <w:t>menor preço</w:t>
      </w:r>
      <w:r w:rsidR="00513442">
        <w:t xml:space="preserve"> </w:t>
      </w:r>
      <w:r w:rsidR="00204296" w:rsidRPr="00234748">
        <w:rPr>
          <w:i/>
        </w:rPr>
        <w:t xml:space="preserve">por </w:t>
      </w:r>
      <w:r w:rsidR="0091581F">
        <w:rPr>
          <w:i/>
        </w:rPr>
        <w:t>lote</w:t>
      </w:r>
      <w:r w:rsidR="00204296" w:rsidRPr="00234748">
        <w:t xml:space="preserve">, sendo considerada mais bem classificada a licitante que, ao final da etapa de lances do pregão eletrônico, tenha apresentado lance(s) cujo(s) valor(es) seja(m) igual(is) ou inferior(es) ao(s) previsto(s) </w:t>
      </w:r>
      <w:r w:rsidR="00204296" w:rsidRPr="00234748">
        <w:rPr>
          <w:i/>
        </w:rPr>
        <w:t xml:space="preserve">para cada </w:t>
      </w:r>
      <w:r w:rsidR="0091581F">
        <w:rPr>
          <w:i/>
        </w:rPr>
        <w:t>lote</w:t>
      </w:r>
      <w:r w:rsidR="00204296" w:rsidRPr="00234748">
        <w:rPr>
          <w:i/>
        </w:rPr>
        <w:t xml:space="preserve"> </w:t>
      </w:r>
      <w:r w:rsidR="0001314F" w:rsidRPr="00234748">
        <w:rPr>
          <w:i/>
        </w:rPr>
        <w:t xml:space="preserve">pelo critério de julgamento </w:t>
      </w:r>
      <w:r w:rsidR="003C345A" w:rsidRPr="00234748">
        <w:rPr>
          <w:i/>
        </w:rPr>
        <w:t>menor preço</w:t>
      </w:r>
      <w:r w:rsidR="00204296" w:rsidRPr="00234748">
        <w:t xml:space="preserve"> na esti</w:t>
      </w:r>
      <w:r w:rsidR="007D0A78" w:rsidRPr="00234748">
        <w:t xml:space="preserve">mativa orçamentária (Anexo </w:t>
      </w:r>
      <w:r w:rsidR="001B7A70">
        <w:t>I</w:t>
      </w:r>
      <w:r w:rsidR="007D0A78" w:rsidRPr="00234748">
        <w:t>).</w:t>
      </w:r>
    </w:p>
    <w:p w14:paraId="40228724" w14:textId="07A73D7C" w:rsidR="00333828" w:rsidRPr="00234748" w:rsidRDefault="00333828" w:rsidP="00EC7941">
      <w:pPr>
        <w:pStyle w:val="TEXTO"/>
      </w:pPr>
    </w:p>
    <w:p w14:paraId="447A46F2" w14:textId="45E7AA5D" w:rsidR="00204296" w:rsidRPr="00234748" w:rsidRDefault="0001314F" w:rsidP="00EC7941">
      <w:pPr>
        <w:pStyle w:val="TEXTO"/>
      </w:pPr>
      <w:r w:rsidRPr="00234748">
        <w:t>12</w:t>
      </w:r>
      <w:r w:rsidR="00204296" w:rsidRPr="00234748">
        <w:t xml:space="preserve">.1.1 </w:t>
      </w:r>
      <w:r w:rsidR="007441A2" w:rsidRPr="00234748">
        <w:t>–</w:t>
      </w:r>
      <w:r w:rsidR="00204296" w:rsidRPr="00234748">
        <w:t xml:space="preserve"> Caso não venham a ser ofertados lances, será considerada vencedora a licitante que, ao final da etapa competitiva do pregão eletrônico, tenha apresentado proposta(s) cujo(s) valor(es) seja(m) igual(is) ou inferior(es) ao(s) previsto(s) </w:t>
      </w:r>
      <w:r w:rsidR="00204296" w:rsidRPr="00234748">
        <w:rPr>
          <w:i/>
        </w:rPr>
        <w:t xml:space="preserve">para cada </w:t>
      </w:r>
      <w:r w:rsidR="0091581F">
        <w:rPr>
          <w:i/>
        </w:rPr>
        <w:t>lote</w:t>
      </w:r>
      <w:r w:rsidR="00204296" w:rsidRPr="00234748">
        <w:rPr>
          <w:i/>
        </w:rPr>
        <w:t xml:space="preserve"> </w:t>
      </w:r>
      <w:r w:rsidRPr="00234748">
        <w:rPr>
          <w:i/>
        </w:rPr>
        <w:t>pelo critério de julgamento</w:t>
      </w:r>
      <w:r w:rsidR="00204296" w:rsidRPr="00234748">
        <w:rPr>
          <w:i/>
        </w:rPr>
        <w:t xml:space="preserve"> </w:t>
      </w:r>
      <w:r w:rsidR="003C345A" w:rsidRPr="00234748">
        <w:rPr>
          <w:i/>
        </w:rPr>
        <w:t>menor preço</w:t>
      </w:r>
      <w:r w:rsidR="00204296" w:rsidRPr="00234748">
        <w:t xml:space="preserve"> na estimativa orçamentária (Anexo </w:t>
      </w:r>
      <w:r w:rsidR="001B7A70">
        <w:t>I</w:t>
      </w:r>
      <w:r w:rsidR="00204296" w:rsidRPr="00234748">
        <w:t>).</w:t>
      </w:r>
    </w:p>
    <w:p w14:paraId="22007D98" w14:textId="77777777" w:rsidR="00204296" w:rsidRPr="00234748" w:rsidRDefault="00204296" w:rsidP="00EC7941">
      <w:pPr>
        <w:pStyle w:val="TEXTO"/>
      </w:pPr>
    </w:p>
    <w:p w14:paraId="2E0988C6" w14:textId="4084843C" w:rsidR="00204296" w:rsidRPr="00234748" w:rsidRDefault="0001314F" w:rsidP="00EC7941">
      <w:pPr>
        <w:pStyle w:val="TEXTO"/>
      </w:pPr>
      <w:r w:rsidRPr="00234748">
        <w:t>12</w:t>
      </w:r>
      <w:r w:rsidR="00204296" w:rsidRPr="00234748">
        <w:t>.2 – Será assegurada, como critério de desempate, a preferência de contratação para as microempresas e empresas de pequeno porte em relação àquelas empresas que não detenham essa condição.</w:t>
      </w:r>
    </w:p>
    <w:p w14:paraId="3ED0D917" w14:textId="77777777" w:rsidR="00204296" w:rsidRPr="00234748" w:rsidRDefault="00204296" w:rsidP="00EC7941">
      <w:pPr>
        <w:pStyle w:val="TEXTO"/>
      </w:pPr>
    </w:p>
    <w:p w14:paraId="6D2513EE" w14:textId="651154C4" w:rsidR="00204296" w:rsidRPr="00234748" w:rsidRDefault="0001314F" w:rsidP="00EC7941">
      <w:pPr>
        <w:pStyle w:val="TEXTO"/>
      </w:pPr>
      <w:r w:rsidRPr="00234748">
        <w:t>12</w:t>
      </w:r>
      <w:r w:rsidR="00204296" w:rsidRPr="00234748">
        <w:t>.2.1 – Apenas após a classificação das propostas, as licitantes que se enquadrem como microempresas ou empresas de pequeno porte, nos termos da Lei Complementar Federal nº 123/</w:t>
      </w:r>
      <w:r w:rsidR="007D0A78" w:rsidRPr="00234748">
        <w:t>20</w:t>
      </w:r>
      <w:r w:rsidR="00204296" w:rsidRPr="00234748">
        <w:t>06, poderão manifestar esta condição, sendo proibido, sob pena de exclusão deste procedimento, identificarem</w:t>
      </w:r>
      <w:r w:rsidR="007441A2" w:rsidRPr="00234748">
        <w:t>–</w:t>
      </w:r>
      <w:r w:rsidR="00204296" w:rsidRPr="00234748">
        <w:t>se como tal antes do momento determinado neste subitem.</w:t>
      </w:r>
    </w:p>
    <w:p w14:paraId="427A83BA" w14:textId="77777777" w:rsidR="00204296" w:rsidRPr="00234748" w:rsidRDefault="00204296" w:rsidP="00EC7941">
      <w:pPr>
        <w:pStyle w:val="TEXTO"/>
      </w:pPr>
    </w:p>
    <w:p w14:paraId="711C508E" w14:textId="1B9BFA03" w:rsidR="00204296" w:rsidRPr="00234748" w:rsidRDefault="0001314F" w:rsidP="00EC7941">
      <w:pPr>
        <w:pStyle w:val="TEXTO"/>
      </w:pPr>
      <w:r w:rsidRPr="00234748">
        <w:t>12</w:t>
      </w:r>
      <w:r w:rsidR="00204296" w:rsidRPr="00234748">
        <w:t>.2.2 – Serão consideradas em situação de empate as propostas apresentadas pelas microempresas e empresas de pequeno porte iguais ou superiores em até 5% (cinco por cento) àquela considerada mais bem classificada.</w:t>
      </w:r>
    </w:p>
    <w:p w14:paraId="664B5D8E" w14:textId="77777777" w:rsidR="00507770" w:rsidRPr="00234748" w:rsidRDefault="00507770" w:rsidP="00EC7941">
      <w:pPr>
        <w:pStyle w:val="TEXTO"/>
      </w:pPr>
    </w:p>
    <w:p w14:paraId="03ADE250" w14:textId="3DDBA13F" w:rsidR="00204296" w:rsidRPr="00234748" w:rsidRDefault="00204296" w:rsidP="00EC7941">
      <w:pPr>
        <w:pStyle w:val="TEXTO"/>
      </w:pPr>
      <w:r w:rsidRPr="00234748">
        <w:t>1</w:t>
      </w:r>
      <w:r w:rsidR="0001314F" w:rsidRPr="00234748">
        <w:t>2</w:t>
      </w:r>
      <w:r w:rsidRPr="00234748">
        <w:t>.2.3 – Ocorrendo o empate, na forma do item anterior, proceder</w:t>
      </w:r>
      <w:r w:rsidR="007441A2" w:rsidRPr="00234748">
        <w:t>–</w:t>
      </w:r>
      <w:r w:rsidRPr="00234748">
        <w:t>se</w:t>
      </w:r>
      <w:r w:rsidR="007441A2" w:rsidRPr="00234748">
        <w:t>–</w:t>
      </w:r>
      <w:r w:rsidRPr="00234748">
        <w:t>á da seguinte forma:</w:t>
      </w:r>
    </w:p>
    <w:p w14:paraId="40CFC7C4" w14:textId="77777777" w:rsidR="00204296" w:rsidRPr="00234748" w:rsidRDefault="00204296" w:rsidP="00EC7941">
      <w:pPr>
        <w:pStyle w:val="TEXTO"/>
      </w:pPr>
    </w:p>
    <w:p w14:paraId="7E2F8696" w14:textId="77777777" w:rsidR="00204296" w:rsidRPr="00234748" w:rsidRDefault="00204296" w:rsidP="00EC7941">
      <w:pPr>
        <w:pStyle w:val="TEXTO"/>
      </w:pPr>
      <w:r w:rsidRPr="00234748">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p>
    <w:p w14:paraId="004B2746" w14:textId="77777777" w:rsidR="00204296" w:rsidRPr="00234748" w:rsidRDefault="00204296" w:rsidP="00EC7941">
      <w:pPr>
        <w:pStyle w:val="TEXTO"/>
      </w:pPr>
    </w:p>
    <w:p w14:paraId="5E2E68CB" w14:textId="77777777" w:rsidR="00204296" w:rsidRPr="00234748" w:rsidRDefault="00204296" w:rsidP="00EC7941">
      <w:pPr>
        <w:pStyle w:val="TEXTO"/>
      </w:pPr>
      <w:r w:rsidRPr="00234748">
        <w:t>b) Caso a microempresa ou empresa de pequeno porte convocada apresente proposta de preço inferior, esta será considerada a melhor oferta;</w:t>
      </w:r>
    </w:p>
    <w:p w14:paraId="35770EB6" w14:textId="77777777" w:rsidR="00204296" w:rsidRPr="00234748" w:rsidRDefault="00204296" w:rsidP="00EC7941">
      <w:pPr>
        <w:pStyle w:val="TEXTO"/>
      </w:pPr>
    </w:p>
    <w:p w14:paraId="337C319D" w14:textId="77777777" w:rsidR="00204296" w:rsidRPr="00234748" w:rsidRDefault="00204296" w:rsidP="00EC7941">
      <w:pPr>
        <w:pStyle w:val="TEXTO"/>
      </w:pPr>
      <w:r w:rsidRPr="00234748">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14:paraId="3E88112D" w14:textId="77777777" w:rsidR="00204296" w:rsidRPr="00234748" w:rsidRDefault="00204296" w:rsidP="00EC7941">
      <w:pPr>
        <w:pStyle w:val="TEXTO"/>
      </w:pPr>
    </w:p>
    <w:p w14:paraId="0507CD95" w14:textId="77777777" w:rsidR="00204296" w:rsidRPr="00234748" w:rsidRDefault="00204296" w:rsidP="00EC7941">
      <w:pPr>
        <w:pStyle w:val="TEXTO"/>
      </w:pPr>
      <w:r w:rsidRPr="00234748">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14:paraId="176685A1" w14:textId="77777777" w:rsidR="00204296" w:rsidRPr="00234748" w:rsidRDefault="00204296" w:rsidP="00EC7941">
      <w:pPr>
        <w:pStyle w:val="TEXTO"/>
      </w:pPr>
    </w:p>
    <w:p w14:paraId="53212351" w14:textId="5947C4EE" w:rsidR="00204296" w:rsidRPr="00234748" w:rsidRDefault="0001314F" w:rsidP="00EC7941">
      <w:pPr>
        <w:pStyle w:val="TEXTO"/>
      </w:pPr>
      <w:r w:rsidRPr="00234748">
        <w:lastRenderedPageBreak/>
        <w:t>12</w:t>
      </w:r>
      <w:r w:rsidR="00204296" w:rsidRPr="00234748">
        <w:t>.2.4 – Caso nenhuma microempresa ou empresa de pequeno porte venha a ter sua proposta considerada a mais bem classificada pelo critério de desempate, o objeto licitado será adjudicado em favor da proposta originalmente mais bem classificada do certame.</w:t>
      </w:r>
    </w:p>
    <w:p w14:paraId="3954AC40" w14:textId="77777777" w:rsidR="00204296" w:rsidRPr="00234748" w:rsidRDefault="00204296" w:rsidP="00EC7941">
      <w:pPr>
        <w:pStyle w:val="TEXTO"/>
      </w:pPr>
    </w:p>
    <w:p w14:paraId="0060D438" w14:textId="0DEB8675" w:rsidR="00204296" w:rsidRPr="00234748" w:rsidRDefault="0001314F" w:rsidP="00EC7941">
      <w:pPr>
        <w:pStyle w:val="TEXTO"/>
      </w:pPr>
      <w:r w:rsidRPr="00234748">
        <w:t>12</w:t>
      </w:r>
      <w:r w:rsidR="00204296" w:rsidRPr="00234748">
        <w:t xml:space="preserve">.2.5 </w:t>
      </w:r>
      <w:r w:rsidR="007441A2" w:rsidRPr="00234748">
        <w:t>–</w:t>
      </w:r>
      <w:r w:rsidR="00204296" w:rsidRPr="00234748">
        <w:t xml:space="preserve"> Somente haverá aplicação do disposto nos itens acima quando a proposta originalmente mais bem classificada do certame não tiver sido apresentada por microempresa ou empresa de pequeno porte.</w:t>
      </w:r>
    </w:p>
    <w:p w14:paraId="04638C68" w14:textId="4A412882" w:rsidR="00466106" w:rsidRPr="00234748" w:rsidRDefault="00466106" w:rsidP="00EC7941">
      <w:pPr>
        <w:pStyle w:val="TEXTO"/>
      </w:pPr>
    </w:p>
    <w:p w14:paraId="04D05B3D" w14:textId="5C5A717E" w:rsidR="00204296" w:rsidRPr="00234748" w:rsidRDefault="00204296" w:rsidP="00EC7941">
      <w:pPr>
        <w:pStyle w:val="TEXTO"/>
      </w:pPr>
      <w:r w:rsidRPr="00234748">
        <w:t>1</w:t>
      </w:r>
      <w:r w:rsidR="0001314F" w:rsidRPr="00234748">
        <w:t>2</w:t>
      </w:r>
      <w:r w:rsidRPr="00234748">
        <w:t>.3</w:t>
      </w:r>
      <w:r w:rsidR="002E4D67" w:rsidRPr="00234748">
        <w:t xml:space="preserve"> – Caso esteja configurado empate em primeiro lugar, após a observância do direito de</w:t>
      </w:r>
      <w:r w:rsidR="0001314F" w:rsidRPr="00234748">
        <w:t xml:space="preserve"> preferência disposto no item 12</w:t>
      </w:r>
      <w:r w:rsidR="002E4D67" w:rsidRPr="00234748">
        <w:t>.2 ou inexistindo proposta de microempresas ou empresas de pequeno porte em situação de empate, será realizada disputa final entre os licitantes empatados, que poderão apresentar novo lance fechado.</w:t>
      </w:r>
    </w:p>
    <w:p w14:paraId="670498F1" w14:textId="366C4CFA" w:rsidR="002E4D67" w:rsidRPr="00234748" w:rsidRDefault="002E4D67" w:rsidP="00EC7941">
      <w:pPr>
        <w:pStyle w:val="TEXTO"/>
      </w:pPr>
    </w:p>
    <w:p w14:paraId="7C53D117" w14:textId="3FF1A825" w:rsidR="002E4D67" w:rsidRPr="00234748" w:rsidRDefault="002E4D67" w:rsidP="00EC7941">
      <w:pPr>
        <w:pStyle w:val="TEXTO"/>
      </w:pPr>
      <w:r w:rsidRPr="00234748">
        <w:t>1</w:t>
      </w:r>
      <w:r w:rsidR="0001314F" w:rsidRPr="00234748">
        <w:t>2</w:t>
      </w:r>
      <w:r w:rsidRPr="00234748">
        <w:t>.3.1 – Na h</w:t>
      </w:r>
      <w:r w:rsidR="0001314F" w:rsidRPr="00234748">
        <w:t>ipótese de o disposto no item 12</w:t>
      </w:r>
      <w:r w:rsidRPr="00234748">
        <w:t xml:space="preserve">.3 não ser suficiente para solucionar o empate, serão observados, quanto às propostas em situação de empate, os demais critérios e preferências previstos no art. 60 da Lei Federal nº 14.133/2021. </w:t>
      </w:r>
    </w:p>
    <w:p w14:paraId="3F5AB3C4" w14:textId="03F8440F" w:rsidR="000E32DA" w:rsidRPr="000E32DA" w:rsidRDefault="000E32DA" w:rsidP="00EC7941">
      <w:pPr>
        <w:pStyle w:val="TEXTO"/>
      </w:pPr>
    </w:p>
    <w:p w14:paraId="15AF3BD9" w14:textId="77777777" w:rsidR="000E32DA" w:rsidRPr="000E32DA" w:rsidRDefault="000E32DA" w:rsidP="00EC7941">
      <w:pPr>
        <w:pStyle w:val="TEXTO"/>
      </w:pPr>
      <w:r w:rsidRPr="000E32DA">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14:paraId="7E97BEE8" w14:textId="77777777" w:rsidR="000E32DA" w:rsidRPr="000E32DA" w:rsidRDefault="000E32DA" w:rsidP="00EC7941">
      <w:pPr>
        <w:pStyle w:val="TEXTO"/>
      </w:pPr>
      <w:r w:rsidRPr="000E32DA">
        <w:t xml:space="preserve"> </w:t>
      </w:r>
    </w:p>
    <w:p w14:paraId="1E83CAA3" w14:textId="77777777" w:rsidR="000E32DA" w:rsidRPr="000E32DA" w:rsidRDefault="000E32DA" w:rsidP="00EC7941">
      <w:pPr>
        <w:pStyle w:val="TEXTO"/>
      </w:pPr>
      <w:r w:rsidRPr="000E32DA">
        <w:t>12.4.1 – A negociação será realizada por meio do sistema e poderá ser acompanhada pelos demais licitantes.</w:t>
      </w:r>
    </w:p>
    <w:p w14:paraId="41018889" w14:textId="77777777" w:rsidR="000E32DA" w:rsidRPr="000E32DA" w:rsidRDefault="000E32DA" w:rsidP="00EC7941">
      <w:pPr>
        <w:pStyle w:val="TEXTO"/>
      </w:pPr>
      <w:r w:rsidRPr="000E32DA">
        <w:t xml:space="preserve"> </w:t>
      </w:r>
    </w:p>
    <w:p w14:paraId="72DFC7E2" w14:textId="77777777" w:rsidR="000E32DA" w:rsidRPr="000E32DA" w:rsidRDefault="000E32DA" w:rsidP="00EC7941">
      <w:pPr>
        <w:pStyle w:val="TEXTO"/>
      </w:pPr>
      <w:r w:rsidRPr="000E32DA">
        <w:t xml:space="preserve">12.4.2 – Haverá um prazo de </w:t>
      </w:r>
      <w:r w:rsidRPr="000E32DA">
        <w:rPr>
          <w:b/>
        </w:rPr>
        <w:t>24 (vinte e quatro) horas</w:t>
      </w:r>
      <w:r w:rsidRPr="000E32DA">
        <w:t>, contado da solicitação do pregoeiro no sistema, para envio da proposta, e se necessário, dos documentos complementares, conforme o item 10.2.2, adequada ao último lance ofertado após a negociação.</w:t>
      </w:r>
    </w:p>
    <w:p w14:paraId="0E041A52" w14:textId="77777777" w:rsidR="000E32DA" w:rsidRPr="000E32DA" w:rsidRDefault="000E32DA" w:rsidP="00EC7941">
      <w:pPr>
        <w:pStyle w:val="TEXTO"/>
      </w:pPr>
      <w:r w:rsidRPr="000E32DA">
        <w:lastRenderedPageBreak/>
        <w:t xml:space="preserve"> </w:t>
      </w:r>
    </w:p>
    <w:p w14:paraId="4E7280F3" w14:textId="28F9B64C" w:rsidR="000E32DA" w:rsidRPr="000E32DA" w:rsidRDefault="000E32DA" w:rsidP="00EC7941">
      <w:pPr>
        <w:pStyle w:val="TEXTO"/>
      </w:pPr>
      <w:r w:rsidRPr="000E32DA">
        <w:t>12.5 – O Pregoeiro anunciará a licitante detentora da proposta ou do lance de menor valor, imediatamente após o encerramento da etapa de lances da sessão pública ou, quando for o caso,</w:t>
      </w:r>
      <w:r w:rsidR="001B02D1">
        <w:t xml:space="preserve"> </w:t>
      </w:r>
      <w:r w:rsidRPr="000E32DA">
        <w:t>após negociação e decisão pelo Presidente da Comissão/Agente de Contratação acerca da aceitação da proposta ou do lance de menor valor.</w:t>
      </w:r>
    </w:p>
    <w:p w14:paraId="19C9B6DB" w14:textId="77777777" w:rsidR="000E32DA" w:rsidRPr="000E32DA" w:rsidRDefault="000E32DA" w:rsidP="00EC7941">
      <w:pPr>
        <w:pStyle w:val="TEXTO"/>
      </w:pPr>
      <w:r w:rsidRPr="000E32DA">
        <w:t xml:space="preserve"> </w:t>
      </w:r>
    </w:p>
    <w:p w14:paraId="6A78BB75" w14:textId="77777777" w:rsidR="000E32DA" w:rsidRPr="000E32DA" w:rsidRDefault="000E32DA" w:rsidP="00EC7941">
      <w:pPr>
        <w:pStyle w:val="TEXTO"/>
      </w:pPr>
      <w:r w:rsidRPr="000E32DA">
        <w:t>12.6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14:paraId="49DD2A0E" w14:textId="722EEC7B" w:rsidR="002D7CB0" w:rsidRPr="00D27647" w:rsidRDefault="00440ACE" w:rsidP="002D7CB0">
      <w:pPr>
        <w:spacing w:before="120" w:after="120" w:line="360" w:lineRule="auto"/>
        <w:jc w:val="both"/>
        <w:rPr>
          <w:rFonts w:ascii="Arial" w:eastAsia="Cambria" w:hAnsi="Arial" w:cs="Arial"/>
          <w:sz w:val="24"/>
          <w:szCs w:val="24"/>
        </w:rPr>
      </w:pPr>
      <w:r w:rsidRPr="00D27647">
        <w:rPr>
          <w:rFonts w:ascii="Arial" w:hAnsi="Arial" w:cs="Arial"/>
          <w:sz w:val="24"/>
          <w:szCs w:val="24"/>
        </w:rPr>
        <w:t>1</w:t>
      </w:r>
      <w:r w:rsidR="0001314F" w:rsidRPr="00D27647">
        <w:rPr>
          <w:rFonts w:ascii="Arial" w:hAnsi="Arial" w:cs="Arial"/>
          <w:sz w:val="24"/>
          <w:szCs w:val="24"/>
        </w:rPr>
        <w:t>2</w:t>
      </w:r>
      <w:r w:rsidR="00D14F1E" w:rsidRPr="00D27647">
        <w:rPr>
          <w:rFonts w:ascii="Arial" w:hAnsi="Arial" w:cs="Arial"/>
          <w:sz w:val="24"/>
          <w:szCs w:val="24"/>
        </w:rPr>
        <w:t>.7</w:t>
      </w:r>
      <w:r w:rsidR="00204296" w:rsidRPr="00D27647">
        <w:rPr>
          <w:rFonts w:ascii="Arial" w:hAnsi="Arial" w:cs="Arial"/>
          <w:sz w:val="24"/>
          <w:szCs w:val="24"/>
        </w:rPr>
        <w:t xml:space="preserve"> – </w:t>
      </w:r>
      <w:r w:rsidR="000E32DA" w:rsidRPr="00D27647">
        <w:rPr>
          <w:rFonts w:ascii="Arial" w:hAnsi="Arial" w:cs="Arial"/>
          <w:sz w:val="24"/>
          <w:szCs w:val="24"/>
        </w:rPr>
        <w:t>A Secretaria de</w:t>
      </w:r>
      <w:r w:rsidR="0017438E" w:rsidRPr="00D27647">
        <w:rPr>
          <w:rFonts w:ascii="Arial" w:hAnsi="Arial" w:cs="Arial"/>
          <w:sz w:val="24"/>
          <w:szCs w:val="24"/>
        </w:rPr>
        <w:t xml:space="preserve"> Educação</w:t>
      </w:r>
      <w:r w:rsidR="000E32DA" w:rsidRPr="00D27647">
        <w:rPr>
          <w:rFonts w:ascii="Arial" w:hAnsi="Arial" w:cs="Arial"/>
          <w:sz w:val="24"/>
          <w:szCs w:val="24"/>
        </w:rPr>
        <w:t xml:space="preserve"> </w:t>
      </w:r>
      <w:r w:rsidR="00204296" w:rsidRPr="00D27647">
        <w:rPr>
          <w:rFonts w:ascii="Arial" w:hAnsi="Arial" w:cs="Arial"/>
          <w:sz w:val="24"/>
          <w:szCs w:val="24"/>
        </w:rPr>
        <w:t xml:space="preserve">poderá requisitar, a qualquer momento, </w:t>
      </w:r>
      <w:r w:rsidR="00E151EB" w:rsidRPr="00D27647">
        <w:rPr>
          <w:rFonts w:ascii="Arial" w:hAnsi="Arial" w:cs="Arial"/>
          <w:sz w:val="24"/>
          <w:szCs w:val="24"/>
        </w:rPr>
        <w:t xml:space="preserve"> </w:t>
      </w:r>
      <w:r w:rsidR="00204296" w:rsidRPr="00D27647">
        <w:rPr>
          <w:rFonts w:ascii="Arial" w:hAnsi="Arial" w:cs="Arial"/>
          <w:sz w:val="24"/>
          <w:szCs w:val="24"/>
        </w:rPr>
        <w:t>amostra(s) do</w:t>
      </w:r>
      <w:r w:rsidR="002D7CB0" w:rsidRPr="00D27647">
        <w:rPr>
          <w:rFonts w:ascii="Arial" w:hAnsi="Arial" w:cs="Arial"/>
          <w:sz w:val="24"/>
          <w:szCs w:val="24"/>
        </w:rPr>
        <w:t>(s)</w:t>
      </w:r>
      <w:r w:rsidR="002D7CB0" w:rsidRPr="00D27647">
        <w:rPr>
          <w:rFonts w:ascii="Arial" w:eastAsia="Cambria" w:hAnsi="Arial" w:cs="Arial"/>
          <w:sz w:val="24"/>
          <w:szCs w:val="24"/>
        </w:rPr>
        <w:t xml:space="preserve"> LICITANTES VENCEDORES PROVISORIAMENTE CLASSIFICADOS EM PRIMEIRO LUGAR deverá(ão) apresentar amostras do produto. As embalagens das amostras deverão ser originais, intactas e conter as seguintes informações: </w:t>
      </w:r>
    </w:p>
    <w:p w14:paraId="44A34722" w14:textId="77777777" w:rsidR="002D7CB0" w:rsidRPr="00D27647" w:rsidRDefault="002D7CB0" w:rsidP="002D7CB0">
      <w:pPr>
        <w:spacing w:after="200" w:line="240" w:lineRule="auto"/>
        <w:ind w:left="574"/>
        <w:jc w:val="both"/>
        <w:rPr>
          <w:rFonts w:ascii="Arial" w:eastAsia="Cambria" w:hAnsi="Arial" w:cs="Arial"/>
          <w:sz w:val="24"/>
          <w:szCs w:val="24"/>
        </w:rPr>
      </w:pPr>
      <w:r w:rsidRPr="00D27647">
        <w:rPr>
          <w:rFonts w:ascii="Arial" w:eastAsia="Cambria" w:hAnsi="Arial" w:cs="Arial"/>
          <w:sz w:val="24"/>
          <w:szCs w:val="24"/>
        </w:rPr>
        <w:t>a) Identificação do produto;</w:t>
      </w:r>
    </w:p>
    <w:p w14:paraId="46ECBA58" w14:textId="77777777" w:rsidR="002D7CB0" w:rsidRPr="00D27647" w:rsidRDefault="002D7CB0" w:rsidP="002D7CB0">
      <w:pPr>
        <w:spacing w:after="200" w:line="240" w:lineRule="auto"/>
        <w:ind w:left="574"/>
        <w:jc w:val="both"/>
        <w:rPr>
          <w:rFonts w:ascii="Arial" w:eastAsia="Cambria" w:hAnsi="Arial" w:cs="Arial"/>
          <w:sz w:val="24"/>
          <w:szCs w:val="24"/>
        </w:rPr>
      </w:pPr>
      <w:r w:rsidRPr="00D27647">
        <w:rPr>
          <w:rFonts w:ascii="Arial" w:eastAsia="Cambria" w:hAnsi="Arial" w:cs="Arial"/>
          <w:sz w:val="24"/>
          <w:szCs w:val="24"/>
        </w:rPr>
        <w:t xml:space="preserve"> b) Marca;</w:t>
      </w:r>
    </w:p>
    <w:p w14:paraId="02B59764" w14:textId="77777777" w:rsidR="002D7CB0" w:rsidRPr="00D27647" w:rsidRDefault="002D7CB0" w:rsidP="002D7CB0">
      <w:pPr>
        <w:spacing w:after="200" w:line="240" w:lineRule="auto"/>
        <w:ind w:left="574"/>
        <w:jc w:val="both"/>
        <w:rPr>
          <w:rFonts w:ascii="Arial" w:eastAsia="Cambria" w:hAnsi="Arial" w:cs="Arial"/>
          <w:sz w:val="24"/>
          <w:szCs w:val="24"/>
        </w:rPr>
      </w:pPr>
      <w:r w:rsidRPr="00D27647">
        <w:rPr>
          <w:rFonts w:ascii="Arial" w:eastAsia="Cambria" w:hAnsi="Arial" w:cs="Arial"/>
          <w:sz w:val="24"/>
          <w:szCs w:val="24"/>
        </w:rPr>
        <w:t xml:space="preserve"> c) Nome e endereço do fabricante; </w:t>
      </w:r>
    </w:p>
    <w:p w14:paraId="0B7D8D81" w14:textId="77777777" w:rsidR="002D7CB0" w:rsidRPr="00D27647" w:rsidRDefault="002D7CB0" w:rsidP="002D7CB0">
      <w:pPr>
        <w:spacing w:after="200" w:line="240" w:lineRule="auto"/>
        <w:ind w:left="574"/>
        <w:jc w:val="both"/>
        <w:rPr>
          <w:rFonts w:ascii="Arial" w:eastAsia="Cambria" w:hAnsi="Arial" w:cs="Arial"/>
          <w:sz w:val="24"/>
          <w:szCs w:val="24"/>
        </w:rPr>
      </w:pPr>
      <w:r w:rsidRPr="00D27647">
        <w:rPr>
          <w:rFonts w:ascii="Arial" w:eastAsia="Cambria" w:hAnsi="Arial" w:cs="Arial"/>
          <w:sz w:val="24"/>
          <w:szCs w:val="24"/>
        </w:rPr>
        <w:t xml:space="preserve">d) Composição; </w:t>
      </w:r>
    </w:p>
    <w:p w14:paraId="6AAA4DDA" w14:textId="77777777" w:rsidR="002D7CB0" w:rsidRPr="00D27647" w:rsidRDefault="002D7CB0" w:rsidP="002D7CB0">
      <w:pPr>
        <w:spacing w:after="200" w:line="240" w:lineRule="auto"/>
        <w:ind w:left="574"/>
        <w:jc w:val="both"/>
        <w:rPr>
          <w:rFonts w:ascii="Arial" w:eastAsia="Cambria" w:hAnsi="Arial" w:cs="Arial"/>
          <w:sz w:val="24"/>
          <w:szCs w:val="24"/>
        </w:rPr>
      </w:pPr>
      <w:r w:rsidRPr="00D27647">
        <w:rPr>
          <w:rFonts w:ascii="Arial" w:eastAsia="Cambria" w:hAnsi="Arial" w:cs="Arial"/>
          <w:sz w:val="24"/>
          <w:szCs w:val="24"/>
        </w:rPr>
        <w:t>e) Data de embalagem;</w:t>
      </w:r>
    </w:p>
    <w:p w14:paraId="227999AD" w14:textId="77777777" w:rsidR="002D7CB0" w:rsidRPr="00D27647" w:rsidRDefault="002D7CB0" w:rsidP="002D7CB0">
      <w:pPr>
        <w:spacing w:after="200" w:line="240" w:lineRule="auto"/>
        <w:ind w:left="574"/>
        <w:jc w:val="both"/>
        <w:rPr>
          <w:rFonts w:ascii="Arial" w:eastAsia="Cambria" w:hAnsi="Arial" w:cs="Arial"/>
          <w:sz w:val="24"/>
          <w:szCs w:val="24"/>
        </w:rPr>
      </w:pPr>
      <w:r w:rsidRPr="00D27647">
        <w:rPr>
          <w:rFonts w:ascii="Arial" w:eastAsia="Cambria" w:hAnsi="Arial" w:cs="Arial"/>
          <w:sz w:val="24"/>
          <w:szCs w:val="24"/>
        </w:rPr>
        <w:t xml:space="preserve"> f) Número do lote e/ou data de validade (tempo de vida útil); </w:t>
      </w:r>
    </w:p>
    <w:p w14:paraId="2E094536" w14:textId="77777777" w:rsidR="002D7CB0" w:rsidRPr="00D27647" w:rsidRDefault="002D7CB0" w:rsidP="002D7CB0">
      <w:pPr>
        <w:spacing w:after="200" w:line="240" w:lineRule="auto"/>
        <w:ind w:left="574"/>
        <w:jc w:val="both"/>
        <w:rPr>
          <w:rFonts w:ascii="Arial" w:eastAsia="Cambria" w:hAnsi="Arial" w:cs="Arial"/>
          <w:sz w:val="24"/>
          <w:szCs w:val="24"/>
        </w:rPr>
      </w:pPr>
      <w:r w:rsidRPr="00D27647">
        <w:rPr>
          <w:rFonts w:ascii="Arial" w:eastAsia="Cambria" w:hAnsi="Arial" w:cs="Arial"/>
          <w:sz w:val="24"/>
          <w:szCs w:val="24"/>
        </w:rPr>
        <w:t>g) Peso líquido;</w:t>
      </w:r>
    </w:p>
    <w:p w14:paraId="34B0E768" w14:textId="77777777" w:rsidR="002D7CB0" w:rsidRPr="00D27647" w:rsidRDefault="002D7CB0" w:rsidP="002D7CB0">
      <w:pPr>
        <w:spacing w:after="200" w:line="240" w:lineRule="auto"/>
        <w:ind w:left="574"/>
        <w:jc w:val="both"/>
        <w:rPr>
          <w:rFonts w:ascii="Arial" w:eastAsia="Cambria" w:hAnsi="Arial" w:cs="Arial"/>
          <w:sz w:val="24"/>
          <w:szCs w:val="24"/>
        </w:rPr>
      </w:pPr>
      <w:r w:rsidRPr="00D27647">
        <w:rPr>
          <w:rFonts w:ascii="Arial" w:eastAsia="Cambria" w:hAnsi="Arial" w:cs="Arial"/>
          <w:sz w:val="24"/>
          <w:szCs w:val="24"/>
        </w:rPr>
        <w:t xml:space="preserve"> h) Data de fabricação.</w:t>
      </w:r>
    </w:p>
    <w:p w14:paraId="01AA62DE" w14:textId="77777777" w:rsidR="002D7CB0" w:rsidRPr="00D27647" w:rsidRDefault="002D7CB0" w:rsidP="002D7CB0">
      <w:pPr>
        <w:spacing w:after="200" w:line="360" w:lineRule="auto"/>
        <w:ind w:left="574"/>
        <w:jc w:val="both"/>
        <w:rPr>
          <w:rFonts w:ascii="Arial" w:eastAsia="Cambria" w:hAnsi="Arial" w:cs="Arial"/>
          <w:sz w:val="24"/>
          <w:szCs w:val="24"/>
        </w:rPr>
      </w:pPr>
      <w:r w:rsidRPr="00D27647">
        <w:rPr>
          <w:rFonts w:ascii="Arial" w:eastAsia="Cambria" w:hAnsi="Arial" w:cs="Arial"/>
          <w:sz w:val="24"/>
          <w:szCs w:val="24"/>
        </w:rPr>
        <w:t xml:space="preserve">As amostras deverão ser entregues no prazo máximo de 10 dias, com etiquetas constando o nome da empresa participante para identificação da Comissão de Análise e acompanhadas de ofício de entrega com a indicação do produto, marca e quantitativo. As empresas devem observar </w:t>
      </w:r>
      <w:r w:rsidRPr="00D27647">
        <w:rPr>
          <w:rFonts w:ascii="Arial" w:eastAsia="Cambria" w:hAnsi="Arial" w:cs="Arial"/>
          <w:sz w:val="24"/>
          <w:szCs w:val="24"/>
        </w:rPr>
        <w:lastRenderedPageBreak/>
        <w:t>ainda: Que a rotulagem esteja em conformidade com a legislação em vigor;</w:t>
      </w:r>
    </w:p>
    <w:p w14:paraId="009F8936" w14:textId="77777777" w:rsidR="002D7CB0" w:rsidRPr="00D27647" w:rsidRDefault="002D7CB0" w:rsidP="002D7CB0">
      <w:pPr>
        <w:spacing w:after="200" w:line="360" w:lineRule="auto"/>
        <w:ind w:left="574"/>
        <w:jc w:val="both"/>
        <w:rPr>
          <w:rFonts w:ascii="Arial" w:eastAsia="Cambria" w:hAnsi="Arial" w:cs="Arial"/>
          <w:sz w:val="24"/>
          <w:szCs w:val="24"/>
        </w:rPr>
      </w:pPr>
      <w:r w:rsidRPr="00D27647">
        <w:rPr>
          <w:rFonts w:ascii="Arial" w:eastAsia="Cambria" w:hAnsi="Arial" w:cs="Arial"/>
          <w:sz w:val="24"/>
          <w:szCs w:val="24"/>
        </w:rPr>
        <w:t>Será emitido um laudo com o resultado da avaliação no prazo máximo de 02 dias após a entrega dos itens no local indicado pela contratante e a entrega deverá ser de responsabilidade da contratada;</w:t>
      </w:r>
    </w:p>
    <w:p w14:paraId="035F96B1" w14:textId="77777777" w:rsidR="002D7CB0" w:rsidRPr="00D27647" w:rsidRDefault="002D7CB0" w:rsidP="002D7CB0">
      <w:pPr>
        <w:spacing w:after="200" w:line="360" w:lineRule="auto"/>
        <w:ind w:left="574"/>
        <w:jc w:val="both"/>
        <w:rPr>
          <w:rFonts w:ascii="Arial" w:eastAsia="Cambria" w:hAnsi="Arial" w:cs="Arial"/>
          <w:sz w:val="24"/>
          <w:szCs w:val="24"/>
        </w:rPr>
      </w:pPr>
      <w:r w:rsidRPr="00D27647">
        <w:rPr>
          <w:rFonts w:ascii="Arial" w:eastAsia="Cambria" w:hAnsi="Arial" w:cs="Arial"/>
          <w:sz w:val="24"/>
          <w:szCs w:val="24"/>
        </w:rPr>
        <w:t>Os itens que forem aceitos, ficarão com a contratante e poderão ser descontados do total solicitado no ato da entrega do restante do material mediante nota fiscal;</w:t>
      </w:r>
    </w:p>
    <w:p w14:paraId="0524C603" w14:textId="500CFEBE" w:rsidR="002D7CB0" w:rsidRPr="00D27647" w:rsidRDefault="002D7CB0" w:rsidP="002D7CB0">
      <w:pPr>
        <w:spacing w:after="200" w:line="360" w:lineRule="auto"/>
        <w:ind w:left="709"/>
        <w:jc w:val="both"/>
        <w:rPr>
          <w:rFonts w:ascii="Arial" w:eastAsia="Cambria" w:hAnsi="Arial" w:cs="Arial"/>
          <w:sz w:val="24"/>
          <w:szCs w:val="24"/>
        </w:rPr>
      </w:pPr>
      <w:r w:rsidRPr="00D27647">
        <w:rPr>
          <w:rFonts w:ascii="Arial" w:eastAsia="Cambria" w:hAnsi="Arial" w:cs="Arial"/>
          <w:sz w:val="24"/>
          <w:szCs w:val="24"/>
        </w:rPr>
        <w:t>Os itens que não forem aceitos deverão ser repostos para nova análise no prazo máximo de 7 dias úteis;</w:t>
      </w:r>
    </w:p>
    <w:p w14:paraId="6ECD0CE7" w14:textId="1D959472" w:rsidR="002D7CB0" w:rsidRPr="00D27647" w:rsidRDefault="002D7CB0" w:rsidP="002D7CB0">
      <w:pPr>
        <w:spacing w:after="200" w:line="360" w:lineRule="auto"/>
        <w:ind w:left="574"/>
        <w:jc w:val="both"/>
        <w:rPr>
          <w:rFonts w:ascii="Arial" w:eastAsia="Cambria" w:hAnsi="Arial" w:cs="Arial"/>
          <w:sz w:val="24"/>
          <w:szCs w:val="24"/>
        </w:rPr>
      </w:pPr>
      <w:r w:rsidRPr="00D27647">
        <w:rPr>
          <w:rFonts w:ascii="Arial" w:eastAsia="Cambria" w:hAnsi="Arial" w:cs="Arial"/>
          <w:b/>
          <w:sz w:val="24"/>
          <w:szCs w:val="24"/>
        </w:rPr>
        <w:t>Itens necessários amostras</w:t>
      </w:r>
      <w:r w:rsidRPr="00D27647">
        <w:rPr>
          <w:rFonts w:ascii="Arial" w:eastAsia="Cambria" w:hAnsi="Arial" w:cs="Arial"/>
          <w:sz w:val="24"/>
          <w:szCs w:val="24"/>
        </w:rPr>
        <w:t>: 01, 03, 04, 07, 09, 11, 16, 17, 19, 28, 34, 46 e 47.</w:t>
      </w:r>
    </w:p>
    <w:p w14:paraId="4B74E592" w14:textId="4450CA8D" w:rsidR="002D7CB0" w:rsidRPr="00D27647" w:rsidRDefault="002D7CB0" w:rsidP="002D7CB0">
      <w:pPr>
        <w:spacing w:after="200" w:line="360" w:lineRule="auto"/>
        <w:rPr>
          <w:rFonts w:ascii="Arial" w:eastAsia="Calibri" w:hAnsi="Arial" w:cs="Arial"/>
          <w:sz w:val="24"/>
          <w:szCs w:val="24"/>
        </w:rPr>
      </w:pPr>
      <w:r w:rsidRPr="00D27647">
        <w:rPr>
          <w:rFonts w:ascii="Arial" w:eastAsia="Cambria" w:hAnsi="Arial" w:cs="Arial"/>
          <w:b/>
          <w:sz w:val="24"/>
          <w:szCs w:val="24"/>
        </w:rPr>
        <w:t xml:space="preserve">          Tabela das análises que serão feitas se encontra no Anexo I – Termo de Referência.</w:t>
      </w:r>
    </w:p>
    <w:p w14:paraId="00E51A2F" w14:textId="73AC3F2E" w:rsidR="00204296" w:rsidRPr="00234748" w:rsidRDefault="0001314F" w:rsidP="00EC7941">
      <w:pPr>
        <w:pStyle w:val="TEXTO"/>
      </w:pPr>
      <w:r w:rsidRPr="00234748">
        <w:t>12</w:t>
      </w:r>
      <w:r w:rsidR="00D14F1E" w:rsidRPr="00234748">
        <w:t>.7</w:t>
      </w:r>
      <w:r w:rsidR="00204296" w:rsidRPr="00234748">
        <w:t>.1 – Durante a licitação, em caso de divergência entre as referidas amostras e as especificações deste Edital e/ou do Termo de Referência, as propostas serão desclassificadas.</w:t>
      </w:r>
    </w:p>
    <w:p w14:paraId="54258E10" w14:textId="3FC7D08F" w:rsidR="00E151EB" w:rsidRPr="00234748" w:rsidRDefault="00E151EB" w:rsidP="00EC7941">
      <w:pPr>
        <w:pStyle w:val="TEXTO"/>
      </w:pPr>
    </w:p>
    <w:p w14:paraId="6F98C222" w14:textId="402BD7F4" w:rsidR="00E151EB" w:rsidRPr="00234748" w:rsidRDefault="0001314F" w:rsidP="00EC7941">
      <w:pPr>
        <w:pStyle w:val="TEXTO"/>
      </w:pPr>
      <w:r w:rsidRPr="00234748">
        <w:t>12</w:t>
      </w:r>
      <w:r w:rsidR="00E151EB" w:rsidRPr="00234748">
        <w:t>.7.</w:t>
      </w:r>
      <w:r w:rsidR="00E55A6B" w:rsidRPr="00234748">
        <w:t>2</w:t>
      </w:r>
      <w:r w:rsidR="00E151EB" w:rsidRPr="00234748">
        <w:t xml:space="preserve"> – Na hipótese de não entrega ou de rejeição do produto apresentado pelo primeiro colocado, serão convocados os licitantes subsequentes na ordem de classificação provisória.</w:t>
      </w:r>
    </w:p>
    <w:p w14:paraId="3E05F206" w14:textId="05229CC3" w:rsidR="00E55A6B" w:rsidRPr="00234748" w:rsidRDefault="00E55A6B" w:rsidP="00EC7941">
      <w:pPr>
        <w:pStyle w:val="TEXTO"/>
      </w:pPr>
    </w:p>
    <w:p w14:paraId="1BE48A62" w14:textId="5794A979" w:rsidR="00E55A6B" w:rsidRPr="00234748" w:rsidRDefault="0001314F" w:rsidP="00EC7941">
      <w:pPr>
        <w:pStyle w:val="TEXTO"/>
      </w:pPr>
      <w:r w:rsidRPr="00234748">
        <w:t>12</w:t>
      </w:r>
      <w:r w:rsidR="00E55A6B" w:rsidRPr="00234748">
        <w:t>.7.3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14:paraId="702A3677" w14:textId="77777777" w:rsidR="00204296" w:rsidRPr="00234748" w:rsidRDefault="00204296" w:rsidP="00EC7941">
      <w:pPr>
        <w:pStyle w:val="TEXTO"/>
      </w:pPr>
    </w:p>
    <w:p w14:paraId="1E7878AE" w14:textId="57358635" w:rsidR="00204296" w:rsidRPr="00234748" w:rsidRDefault="0001314F" w:rsidP="00EC7941">
      <w:pPr>
        <w:pStyle w:val="TEXTO"/>
      </w:pPr>
      <w:r w:rsidRPr="00234748">
        <w:lastRenderedPageBreak/>
        <w:t>12</w:t>
      </w:r>
      <w:r w:rsidR="00D14F1E" w:rsidRPr="00234748">
        <w:t>.8</w:t>
      </w:r>
      <w:r w:rsidR="00204296" w:rsidRPr="00234748">
        <w:t xml:space="preserve"> – Na hipótese de desclassificação de todas as propostas, o Pregoeiro poderá fixar às licitantes o prazo de 8 (oito) dias úteis para apresentação de outras propostas, corrigida das causas de sua desclassificação.</w:t>
      </w:r>
    </w:p>
    <w:p w14:paraId="0EBA7D8F" w14:textId="77777777" w:rsidR="00204296" w:rsidRPr="00234748" w:rsidRDefault="00204296" w:rsidP="00EC7941">
      <w:pPr>
        <w:pStyle w:val="TEXTO"/>
      </w:pPr>
    </w:p>
    <w:p w14:paraId="236FA254" w14:textId="3BDECD43" w:rsidR="00204296" w:rsidRPr="00234748" w:rsidRDefault="0001314F" w:rsidP="00EC7941">
      <w:pPr>
        <w:pStyle w:val="TEXTO"/>
      </w:pPr>
      <w:r w:rsidRPr="00234748">
        <w:t>12</w:t>
      </w:r>
      <w:r w:rsidR="00D14F1E" w:rsidRPr="00234748">
        <w:t>.9</w:t>
      </w:r>
      <w:r w:rsidR="00204296" w:rsidRPr="00234748">
        <w:t xml:space="preserve"> – Encerradas as negociações e considerada aceitável a oferta de </w:t>
      </w:r>
      <w:r w:rsidR="00E615EC" w:rsidRPr="000E32DA">
        <w:rPr>
          <w:b/>
          <w:i/>
        </w:rPr>
        <w:t>menor valor</w:t>
      </w:r>
      <w:r w:rsidR="00204296" w:rsidRPr="00234748">
        <w:t>, passará o Pregoeiro ao julgamento da habilitação observando as seguintes diretrizes:</w:t>
      </w:r>
    </w:p>
    <w:p w14:paraId="0CB34005" w14:textId="77777777" w:rsidR="00204296" w:rsidRPr="00234748" w:rsidRDefault="00204296" w:rsidP="00EC7941">
      <w:pPr>
        <w:pStyle w:val="TEXTO"/>
      </w:pPr>
    </w:p>
    <w:p w14:paraId="53ABA894" w14:textId="77777777" w:rsidR="00204296" w:rsidRPr="00234748" w:rsidRDefault="00204296" w:rsidP="00EC7941">
      <w:pPr>
        <w:pStyle w:val="TEXTO"/>
      </w:pPr>
      <w:r w:rsidRPr="00234748">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14:paraId="7B6F0869" w14:textId="77777777" w:rsidR="00204296" w:rsidRPr="00234748" w:rsidRDefault="00204296" w:rsidP="00EC7941">
      <w:pPr>
        <w:pStyle w:val="TEXTO"/>
      </w:pPr>
    </w:p>
    <w:p w14:paraId="6DA28B65" w14:textId="04FA39A4" w:rsidR="00204296" w:rsidRPr="00234748" w:rsidRDefault="00204296" w:rsidP="00EC7941">
      <w:pPr>
        <w:pStyle w:val="TEXTO"/>
      </w:pPr>
      <w:r w:rsidRPr="00234748">
        <w:t xml:space="preserve">b) O Pregoeiro verificará o atendimento das condições de habilitação da licitante detentora da oferta de </w:t>
      </w:r>
      <w:r w:rsidR="00E615EC" w:rsidRPr="000E32DA">
        <w:rPr>
          <w:b/>
          <w:i/>
        </w:rPr>
        <w:t>menor valor</w:t>
      </w:r>
      <w:r w:rsidRPr="00234748">
        <w:t xml:space="preserve"> por meio de consulta </w:t>
      </w:r>
      <w:r w:rsidRPr="00234748">
        <w:rPr>
          <w:i/>
        </w:rPr>
        <w:t>online</w:t>
      </w:r>
      <w:r w:rsidRPr="00234748">
        <w:t xml:space="preserve"> ao Sistema de Cadastramento Unificado de Fornecedores – SICAF, bem como apreciará a documentação </w:t>
      </w:r>
      <w:r w:rsidR="0088294B" w:rsidRPr="00234748">
        <w:t>comp</w:t>
      </w:r>
      <w:r w:rsidR="0001314F" w:rsidRPr="00234748">
        <w:t>lementar descrita no item 13</w:t>
      </w:r>
      <w:r w:rsidRPr="00234748">
        <w:t xml:space="preserve"> deste edital;</w:t>
      </w:r>
    </w:p>
    <w:p w14:paraId="0FCA8739" w14:textId="77777777" w:rsidR="007D0A78" w:rsidRPr="00234748" w:rsidRDefault="007D0A78" w:rsidP="00EC7941">
      <w:pPr>
        <w:pStyle w:val="TEXTO"/>
      </w:pPr>
    </w:p>
    <w:p w14:paraId="67B24DFA" w14:textId="2DFE7350" w:rsidR="00204296" w:rsidRPr="00234748" w:rsidRDefault="00204296" w:rsidP="00EC7941">
      <w:pPr>
        <w:pStyle w:val="TEXTO"/>
      </w:pPr>
      <w:r w:rsidRPr="00234748">
        <w:t>c) Caso os dados e informações existentes no Sistema de Cadastramento Unificado de Fornecedores – SICAF não atendam aos req</w:t>
      </w:r>
      <w:r w:rsidR="0001314F" w:rsidRPr="00234748">
        <w:t xml:space="preserve">uisitos estabelecidos no item 13 </w:t>
      </w:r>
      <w:r w:rsidRPr="00234748">
        <w:t>deste edital, o Pregoeiro verificará a possibilidade de suprir ou sanear eventuais omissões ou falhas mediante consultas efetuadas por outros meios eletrônicos que julgar adequados;</w:t>
      </w:r>
    </w:p>
    <w:p w14:paraId="3E665978" w14:textId="77777777" w:rsidR="00204296" w:rsidRPr="00234748" w:rsidRDefault="00204296" w:rsidP="00EC7941">
      <w:pPr>
        <w:pStyle w:val="TEXTO"/>
      </w:pPr>
    </w:p>
    <w:p w14:paraId="77832EC7" w14:textId="77777777" w:rsidR="00204296" w:rsidRPr="00234748" w:rsidRDefault="00204296" w:rsidP="00EC7941">
      <w:pPr>
        <w:pStyle w:val="TEXTO"/>
      </w:pPr>
      <w:r w:rsidRPr="00234748">
        <w:t>c.1) Essa verificação será registrada pelo Pregoeiro na ata da sessão pública, devendo ser anexados aos autos do processo administrativo respectivo os documentos obtidos por meio eletrônico, salvo impossibilidade devidamente certificada e justificada;</w:t>
      </w:r>
    </w:p>
    <w:p w14:paraId="7EA66E7E" w14:textId="77777777" w:rsidR="00204296" w:rsidRPr="00234748" w:rsidRDefault="00204296" w:rsidP="00EC7941">
      <w:pPr>
        <w:pStyle w:val="TEXTO"/>
      </w:pPr>
    </w:p>
    <w:p w14:paraId="51E9CEAF" w14:textId="2C522B08" w:rsidR="00204296" w:rsidRPr="00234748" w:rsidRDefault="00204296" w:rsidP="00EC7941">
      <w:pPr>
        <w:pStyle w:val="TEXTO"/>
      </w:pPr>
      <w:r w:rsidRPr="00234748">
        <w:t>d) A</w:t>
      </w:r>
      <w:r w:rsidR="006C02F0" w:rsidRPr="00234748">
        <w:t>(s)</w:t>
      </w:r>
      <w:r w:rsidRPr="00234748">
        <w:t xml:space="preserve"> licitante</w:t>
      </w:r>
      <w:r w:rsidR="006C02F0" w:rsidRPr="00234748">
        <w:t>(s)</w:t>
      </w:r>
      <w:r w:rsidRPr="00234748">
        <w:t xml:space="preserve"> deverá</w:t>
      </w:r>
      <w:r w:rsidR="006C02F0" w:rsidRPr="00234748">
        <w:t>(ão)</w:t>
      </w:r>
      <w:r w:rsidRPr="00234748">
        <w:t xml:space="preserve"> remeter sua documentação de habilitação em arquivo único compactado</w:t>
      </w:r>
      <w:r w:rsidR="006C02F0" w:rsidRPr="00234748">
        <w:t xml:space="preserve">, </w:t>
      </w:r>
      <w:r w:rsidR="0001314F" w:rsidRPr="00234748">
        <w:t>nos termos do item 10</w:t>
      </w:r>
      <w:r w:rsidRPr="00234748">
        <w:t xml:space="preserve">.1. Na hipótese de necessidade de envio de documentos complementares após o julgamento da proposta, os </w:t>
      </w:r>
      <w:r w:rsidRPr="00234748">
        <w:lastRenderedPageBreak/>
        <w:t>documentos serão enviados em formato digital, via Sistema</w:t>
      </w:r>
      <w:r w:rsidR="0001314F" w:rsidRPr="00234748">
        <w:t xml:space="preserve"> COMPRASNET, observado o item 12</w:t>
      </w:r>
      <w:r w:rsidRPr="00234748">
        <w:t>.</w:t>
      </w:r>
      <w:r w:rsidR="00D14F1E" w:rsidRPr="00234748">
        <w:t>4</w:t>
      </w:r>
      <w:r w:rsidRPr="00234748">
        <w:t xml:space="preserve">.2. </w:t>
      </w:r>
    </w:p>
    <w:p w14:paraId="11AAF39B" w14:textId="77777777" w:rsidR="00204296" w:rsidRPr="00234748" w:rsidRDefault="00204296" w:rsidP="00EC7941">
      <w:pPr>
        <w:pStyle w:val="TEXTO"/>
      </w:pPr>
    </w:p>
    <w:p w14:paraId="66504797" w14:textId="04420285" w:rsidR="00204296" w:rsidRPr="00234748" w:rsidRDefault="00204296" w:rsidP="00EC7941">
      <w:pPr>
        <w:pStyle w:val="TEXTO"/>
      </w:pPr>
      <w:r w:rsidRPr="00234748">
        <w:t>e) O Pregoeiro poderá suspender a sessão pública pelo prazo que fixar para a realização de diligências com vistas a</w:t>
      </w:r>
      <w:r w:rsidR="0001314F" w:rsidRPr="00234748">
        <w:t>o saneamento que trata o item 10</w:t>
      </w:r>
      <w:r w:rsidRPr="00234748">
        <w:t xml:space="preserve">.2.3. A sessão pública somente poderá ser reiniciada mediante aviso prévio no sistema com, no mínimo, 24 (vinte e quatro) horas de antecedência, e a ocorrência será registrada em ata.  </w:t>
      </w:r>
    </w:p>
    <w:p w14:paraId="30D7543B" w14:textId="77777777" w:rsidR="00204296" w:rsidRPr="00234748" w:rsidRDefault="00204296" w:rsidP="00EC7941">
      <w:pPr>
        <w:pStyle w:val="TEXTO"/>
      </w:pPr>
    </w:p>
    <w:p w14:paraId="4FC7363F" w14:textId="356A93A8" w:rsidR="00204296" w:rsidRPr="00234748" w:rsidRDefault="00204296" w:rsidP="00EC7941">
      <w:pPr>
        <w:pStyle w:val="TEXTO"/>
      </w:pPr>
      <w:r w:rsidRPr="00234748">
        <w:t>f) A</w:t>
      </w:r>
      <w:r w:rsidR="00440ACE" w:rsidRPr="00234748">
        <w:t xml:space="preserve"> A</w:t>
      </w:r>
      <w:r w:rsidRPr="00234748">
        <w:t>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2878EE6C" w14:textId="77777777" w:rsidR="00204296" w:rsidRPr="00234748" w:rsidRDefault="00204296" w:rsidP="00EC7941">
      <w:pPr>
        <w:pStyle w:val="TEXTO"/>
      </w:pPr>
    </w:p>
    <w:p w14:paraId="425F6F6A" w14:textId="127D31CD" w:rsidR="00204296" w:rsidRPr="00234748" w:rsidRDefault="00204296" w:rsidP="00EC7941">
      <w:pPr>
        <w:pStyle w:val="TEXTO"/>
      </w:pPr>
      <w:r w:rsidRPr="00234748">
        <w:t xml:space="preserve">g) Constatado o cumprimento dos requisitos e condições estabelecidos no Edital, a licitante será habilitada e declarada vencedora do certame. </w:t>
      </w:r>
    </w:p>
    <w:p w14:paraId="65B2D4A4" w14:textId="2FE7EACE" w:rsidR="006C02F0" w:rsidRPr="00234748" w:rsidRDefault="006C02F0" w:rsidP="00EC7941">
      <w:pPr>
        <w:pStyle w:val="TEXTO"/>
      </w:pPr>
      <w:r w:rsidRPr="00234748">
        <w:t xml:space="preserve">g.1) Caso a licitante detentora da oferta de </w:t>
      </w:r>
      <w:r w:rsidR="00E615EC" w:rsidRPr="00234748">
        <w:rPr>
          <w:i/>
        </w:rPr>
        <w:t>menor valor</w:t>
      </w:r>
      <w:r w:rsidR="00E615EC" w:rsidRPr="00234748">
        <w:t xml:space="preserve"> </w:t>
      </w:r>
      <w:r w:rsidRPr="00234748">
        <w:t>seja microempresa ou empresa de pequeno porte, não é necessária a aplicação do tratamento diferenciado previsto na Lei Complementar Federal nº 123/2006</w:t>
      </w:r>
      <w:r w:rsidR="00D45408">
        <w:t>;</w:t>
      </w:r>
    </w:p>
    <w:p w14:paraId="7043303D" w14:textId="77777777" w:rsidR="006C02F0" w:rsidRPr="00234748" w:rsidRDefault="006C02F0" w:rsidP="00EC7941">
      <w:pPr>
        <w:pStyle w:val="TEXTO"/>
      </w:pPr>
    </w:p>
    <w:p w14:paraId="766E661A" w14:textId="7410DE66" w:rsidR="006C02F0" w:rsidRPr="00234748" w:rsidRDefault="006C02F0" w:rsidP="00EC7941">
      <w:pPr>
        <w:pStyle w:val="TEXTO"/>
      </w:pPr>
      <w:r w:rsidRPr="00234748">
        <w:t>g.2)</w:t>
      </w:r>
      <w:r w:rsidR="00CB175C" w:rsidRPr="00234748">
        <w:t xml:space="preserve"> </w:t>
      </w:r>
      <w:r w:rsidRPr="00234748">
        <w:t xml:space="preserve">Caso a licitante detentora da oferta de </w:t>
      </w:r>
      <w:r w:rsidR="00E615EC" w:rsidRPr="00234748">
        <w:rPr>
          <w:i/>
        </w:rPr>
        <w:t>menor valor</w:t>
      </w:r>
      <w:r w:rsidR="004077D4">
        <w:rPr>
          <w:i/>
        </w:rPr>
        <w:t xml:space="preserve"> </w:t>
      </w:r>
      <w:r w:rsidRPr="00234748">
        <w:t xml:space="preserve">não seja microempresa ou empresa de pequeno porte, mas ocorrer o empate ficto ou presumido, e sendo apresentada melhor proposta por microempresa ou empresa de pequeno porte, não é necessária a reserva de cota prevista no </w:t>
      </w:r>
      <w:r w:rsidR="00BA7A39" w:rsidRPr="00234748">
        <w:t>art.</w:t>
      </w:r>
      <w:r w:rsidRPr="00234748">
        <w:t xml:space="preserve"> 48, inciso III, da Lei C</w:t>
      </w:r>
      <w:r w:rsidR="00CB175C" w:rsidRPr="00234748">
        <w:t>omplementar Federal nº 123/2006;</w:t>
      </w:r>
    </w:p>
    <w:p w14:paraId="6242089A" w14:textId="77777777" w:rsidR="00204296" w:rsidRPr="00234748" w:rsidRDefault="00204296" w:rsidP="00EC7941">
      <w:pPr>
        <w:pStyle w:val="TEXTO"/>
      </w:pPr>
    </w:p>
    <w:p w14:paraId="1A50E6A5" w14:textId="74FB49B7" w:rsidR="00204296" w:rsidRPr="00234748" w:rsidRDefault="0001314F" w:rsidP="00EC7941">
      <w:pPr>
        <w:pStyle w:val="TEXTO"/>
      </w:pPr>
      <w:r w:rsidRPr="00234748">
        <w:rPr>
          <w:color w:val="000000" w:themeColor="text1"/>
        </w:rPr>
        <w:t>12</w:t>
      </w:r>
      <w:r w:rsidR="00D14F1E" w:rsidRPr="00234748">
        <w:rPr>
          <w:color w:val="000000" w:themeColor="text1"/>
        </w:rPr>
        <w:t>.10</w:t>
      </w:r>
      <w:r w:rsidR="002A0D94" w:rsidRPr="00234748">
        <w:rPr>
          <w:color w:val="000000" w:themeColor="text1"/>
        </w:rPr>
        <w:t xml:space="preserve"> –</w:t>
      </w:r>
      <w:r w:rsidR="00204296" w:rsidRPr="00234748">
        <w:rPr>
          <w:color w:val="000000" w:themeColor="text1"/>
        </w:rPr>
        <w:t xml:space="preserve"> Se a oferta </w:t>
      </w:r>
      <w:r w:rsidR="00204296" w:rsidRPr="00234748">
        <w:t>não for aceitável</w:t>
      </w:r>
      <w:r w:rsidR="002A0D94" w:rsidRPr="00234748">
        <w:t xml:space="preserve">, </w:t>
      </w:r>
      <w:r w:rsidR="00B17CBD" w:rsidRPr="00234748">
        <w:t>permanecendo acima do máximo estipulado para a contratação no item 5.2</w:t>
      </w:r>
      <w:r w:rsidR="002A0D94" w:rsidRPr="00234748">
        <w:t xml:space="preserve">, </w:t>
      </w:r>
      <w:r w:rsidR="00204296" w:rsidRPr="00234748">
        <w:t xml:space="preserve">ou se a licitante desatender as exigências para a habilitação, o Pregoeiro examinará a oferta subsequente na ordem de classificação, negociará com o seu autor, decidirá sobre a sua aceitabilidade e, em caso positivo, verificará as condições de habilitação e, assim, </w:t>
      </w:r>
      <w:r w:rsidR="00204296" w:rsidRPr="00234748">
        <w:lastRenderedPageBreak/>
        <w:t>sucessivamente, até a apuração de uma oferta aceitável cujo autor atenda aos requisitos de habilitação, caso em que será declarada vencedora.</w:t>
      </w:r>
    </w:p>
    <w:p w14:paraId="5B7FCE3A" w14:textId="77777777" w:rsidR="006D67E3" w:rsidRPr="00234748" w:rsidRDefault="006D67E3" w:rsidP="00EC7941">
      <w:pPr>
        <w:pStyle w:val="TEXTO"/>
      </w:pPr>
    </w:p>
    <w:p w14:paraId="18C027A3" w14:textId="3329F227" w:rsidR="002A0D94" w:rsidRPr="00234748" w:rsidRDefault="0001314F" w:rsidP="00EC7941">
      <w:pPr>
        <w:pStyle w:val="TEXTO"/>
      </w:pPr>
      <w:r w:rsidRPr="00234748">
        <w:rPr>
          <w:color w:val="000000" w:themeColor="text1"/>
        </w:rPr>
        <w:t>12</w:t>
      </w:r>
      <w:r w:rsidR="00487FD1" w:rsidRPr="00234748">
        <w:rPr>
          <w:color w:val="000000" w:themeColor="text1"/>
        </w:rPr>
        <w:t>.10.1</w:t>
      </w:r>
      <w:r w:rsidR="006D67E3" w:rsidRPr="00234748">
        <w:rPr>
          <w:color w:val="000000" w:themeColor="text1"/>
        </w:rPr>
        <w:t xml:space="preserve"> – </w:t>
      </w:r>
      <w:r w:rsidR="002A0D94" w:rsidRPr="00234748">
        <w:t>Na hipótese do art. 61, §1º, da Lei Federal nº 14.133/2021, o Agente/Comissão de Contratação, após negociar com os demais licitantes, na ordem de classificação, decidirá sobre a aceitabilidade das propostas e, em caso positivo, observará quanto à verificação e comprovação da habilitação, o pr</w:t>
      </w:r>
      <w:r w:rsidRPr="00234748">
        <w:t>ocedimento previsto no item 12</w:t>
      </w:r>
      <w:r w:rsidR="002A0D94" w:rsidRPr="00234748">
        <w:t>.10.</w:t>
      </w:r>
    </w:p>
    <w:p w14:paraId="2CAD1498" w14:textId="77777777" w:rsidR="00204296" w:rsidRPr="00234748" w:rsidRDefault="00204296" w:rsidP="00EC7941">
      <w:pPr>
        <w:pStyle w:val="TEXTO"/>
      </w:pPr>
    </w:p>
    <w:p w14:paraId="06FBDE18" w14:textId="0C1DDD24" w:rsidR="00204296" w:rsidRPr="00234748" w:rsidRDefault="00440ACE" w:rsidP="00EC7941">
      <w:pPr>
        <w:pStyle w:val="TEXTO"/>
      </w:pPr>
      <w:r w:rsidRPr="00234748">
        <w:t>1</w:t>
      </w:r>
      <w:r w:rsidR="0001314F" w:rsidRPr="00234748">
        <w:t>2</w:t>
      </w:r>
      <w:r w:rsidR="00D14F1E" w:rsidRPr="00234748">
        <w:t>.11</w:t>
      </w:r>
      <w:r w:rsidR="00204296" w:rsidRPr="00234748">
        <w:t xml:space="preserve"> – Na hipótese de inabilitação de todas as licitantes, o Pregoeiro poderá fixar o prazo de 8 (oito) dias úteis para apresentação de nova documentação, corrigida das causas de suas inabilitações.</w:t>
      </w:r>
    </w:p>
    <w:p w14:paraId="0783EE27" w14:textId="77777777" w:rsidR="00204296" w:rsidRPr="00234748" w:rsidRDefault="00204296" w:rsidP="00EC7941">
      <w:pPr>
        <w:pStyle w:val="TEXTO"/>
      </w:pPr>
    </w:p>
    <w:p w14:paraId="6B5400D1" w14:textId="17752741" w:rsidR="00204296" w:rsidRPr="00234748" w:rsidRDefault="0001314F" w:rsidP="00EC7941">
      <w:pPr>
        <w:pStyle w:val="TEXTO"/>
      </w:pPr>
      <w:r w:rsidRPr="00234748">
        <w:t>12</w:t>
      </w:r>
      <w:r w:rsidR="00D14F1E" w:rsidRPr="00234748">
        <w:t>.12</w:t>
      </w:r>
      <w:r w:rsidR="00204296" w:rsidRPr="00234748">
        <w:t xml:space="preserve"> – Da sessão, o sistema gerará ata circunstanciada em que estarão registrados todos os atos e ocorrências do procedimento, a qual será disponibilizada para consulta no endereço eletrônico </w:t>
      </w:r>
      <w:hyperlink r:id="rId15" w:history="1">
        <w:r w:rsidR="0017342E" w:rsidRPr="000C1469">
          <w:rPr>
            <w:rStyle w:val="Hyperlink"/>
          </w:rPr>
          <w:t>http://www.comprasgovernamentais.gov.br</w:t>
        </w:r>
      </w:hyperlink>
      <w:r w:rsidR="0017342E">
        <w:t xml:space="preserve"> </w:t>
      </w:r>
      <w:r w:rsidR="00204296" w:rsidRPr="00234748">
        <w:t>.</w:t>
      </w:r>
    </w:p>
    <w:p w14:paraId="10B04A0A" w14:textId="77777777" w:rsidR="00204296" w:rsidRPr="00234748" w:rsidRDefault="00204296" w:rsidP="00EC7941">
      <w:pPr>
        <w:pStyle w:val="TEXTO"/>
      </w:pPr>
    </w:p>
    <w:p w14:paraId="56151BB4" w14:textId="44BABFC1" w:rsidR="00204296" w:rsidRPr="00234748" w:rsidRDefault="0001314F" w:rsidP="00EC7941">
      <w:pPr>
        <w:pStyle w:val="TEXTO"/>
      </w:pPr>
      <w:r w:rsidRPr="00234748">
        <w:t>12</w:t>
      </w:r>
      <w:r w:rsidR="00D14F1E" w:rsidRPr="00234748">
        <w:t>.13</w:t>
      </w:r>
      <w:r w:rsidR="00204296" w:rsidRPr="00234748">
        <w:t xml:space="preserve"> – Encerrada a sessão pública, a licitante declarada vencedora deverá apresentar, à</w:t>
      </w:r>
      <w:r w:rsidR="004077D4">
        <w:t xml:space="preserve"> Prefeitura de Valença</w:t>
      </w:r>
      <w:r w:rsidR="00204296" w:rsidRPr="00234748">
        <w:t xml:space="preserve">, a documentação de habilitação antes encaminhada por meio do Sistema COMPRASNET em via física, no prazo de 2 (dois) dias úteis.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w:t>
      </w:r>
      <w:r w:rsidR="00204296" w:rsidRPr="00234748">
        <w:lastRenderedPageBreak/>
        <w:t>tanto, que sane a incorreção. Somente a falta de representante legal ou a</w:t>
      </w:r>
      <w:r w:rsidR="00A12323" w:rsidRPr="00234748">
        <w:t xml:space="preserve"> sua</w:t>
      </w:r>
      <w:r w:rsidR="00204296" w:rsidRPr="00234748">
        <w:t xml:space="preserve"> recusa em atender ao solicitado é causa suficiente para inabilitação da licitante.</w:t>
      </w:r>
    </w:p>
    <w:p w14:paraId="39E9F41C" w14:textId="5F46B601" w:rsidR="00C6160F" w:rsidRPr="00234748" w:rsidRDefault="00C6160F" w:rsidP="00EC7941">
      <w:pPr>
        <w:pStyle w:val="TEXTO"/>
      </w:pPr>
    </w:p>
    <w:p w14:paraId="53682EDF" w14:textId="7BD1C410" w:rsidR="00BC3D4B" w:rsidRPr="00234748" w:rsidRDefault="0001314F" w:rsidP="00EC7941">
      <w:pPr>
        <w:pStyle w:val="TEXTO"/>
      </w:pPr>
      <w:r w:rsidRPr="00234748">
        <w:t>12.14</w:t>
      </w:r>
      <w:r w:rsidR="00C6160F" w:rsidRPr="00234748">
        <w:t xml:space="preserve"> – Quando</w:t>
      </w:r>
      <w:r w:rsidR="00BC3D4B" w:rsidRPr="00234748">
        <w:t xml:space="preserve"> a proposta do licitante vencedor não atender ao quantitativo total estimado para a contratação, poderá ser convocada a quantidade de licitantes necessária para alcançar o total estimado, resp</w:t>
      </w:r>
      <w:r w:rsidR="00E86E9B" w:rsidRPr="00234748">
        <w:t>eitada a ordem de classificação e</w:t>
      </w:r>
      <w:r w:rsidR="00FC2824" w:rsidRPr="00234748">
        <w:t xml:space="preserve"> observado o preço da proposta vencedora</w:t>
      </w:r>
      <w:r w:rsidR="00E86E9B" w:rsidRPr="00234748">
        <w:t>, bem como os</w:t>
      </w:r>
      <w:r w:rsidR="00FC2824" w:rsidRPr="00234748">
        <w:t xml:space="preserve"> requisitos de habilitação</w:t>
      </w:r>
      <w:r w:rsidR="00E86E9B" w:rsidRPr="00234748">
        <w:t xml:space="preserve"> e o</w:t>
      </w:r>
      <w:r w:rsidR="00FC2824" w:rsidRPr="00234748">
        <w:t xml:space="preserve"> d</w:t>
      </w:r>
      <w:r w:rsidRPr="00234748">
        <w:t>isposto no item 12</w:t>
      </w:r>
      <w:r w:rsidR="00FC2824" w:rsidRPr="00234748">
        <w:t>.13.</w:t>
      </w:r>
    </w:p>
    <w:p w14:paraId="7DEBB5E9" w14:textId="77777777" w:rsidR="00D14F1E" w:rsidRPr="00234748" w:rsidRDefault="00D14F1E" w:rsidP="00EC7941">
      <w:pPr>
        <w:pStyle w:val="TEXTO"/>
      </w:pPr>
    </w:p>
    <w:p w14:paraId="02D49978" w14:textId="0266FAA9" w:rsidR="007D0A78" w:rsidRPr="00234748" w:rsidRDefault="00964B38" w:rsidP="007D0A78">
      <w:pPr>
        <w:pStyle w:val="Ttulo1"/>
        <w:rPr>
          <w:szCs w:val="24"/>
        </w:rPr>
      </w:pPr>
      <w:r w:rsidRPr="00234748">
        <w:rPr>
          <w:szCs w:val="24"/>
        </w:rPr>
        <w:t>13</w:t>
      </w:r>
      <w:r w:rsidR="007D0A78" w:rsidRPr="00234748">
        <w:rPr>
          <w:szCs w:val="24"/>
        </w:rPr>
        <w:t>. HABILITAÇÃO</w:t>
      </w:r>
    </w:p>
    <w:p w14:paraId="3110323D" w14:textId="3FB7A409" w:rsidR="007D0A78" w:rsidRPr="00234748" w:rsidRDefault="007D0A78" w:rsidP="00EC7941">
      <w:pPr>
        <w:pStyle w:val="TEXTO"/>
      </w:pPr>
    </w:p>
    <w:p w14:paraId="01B352FC" w14:textId="4951DEEF" w:rsidR="00D14F1E" w:rsidRPr="00234748" w:rsidRDefault="00D14F1E" w:rsidP="00EC7941">
      <w:pPr>
        <w:pStyle w:val="TEXTO"/>
      </w:pPr>
      <w:r w:rsidRPr="00234748">
        <w:rPr>
          <w:b/>
          <w:u w:val="single"/>
        </w:rPr>
        <w:t>OBS</w:t>
      </w:r>
      <w:r w:rsidRPr="00234748">
        <w:t>: A documentação de habilitação poderá ser dispensada, total ou parcialmente, nas contratações para entrega imediata, nas contratações em valores inferiores a 1/4 (um quarto) do limite para dispensa de licitação para compras em geral e nas contratações de produto para pesquisa e desenvolvimento até o valor de R$ 3</w:t>
      </w:r>
      <w:r w:rsidR="00B16AB1">
        <w:t xml:space="preserve">00.000,00 (trezentos mil reais), </w:t>
      </w:r>
      <w:r w:rsidR="00B16AB1" w:rsidRPr="00CD13B7">
        <w:rPr>
          <w:rFonts w:eastAsia="Calibri" w:cs="Segoe UI"/>
        </w:rPr>
        <w:t xml:space="preserve">à exceção daquela que comprove a regularidade com a </w:t>
      </w:r>
      <w:r w:rsidR="00B16AB1" w:rsidRPr="00023138">
        <w:rPr>
          <w:rFonts w:eastAsia="Calibri" w:cs="Segoe UI"/>
        </w:rPr>
        <w:t>seguridade social, em razão do disposto no art. 195, §3º, da CF.</w:t>
      </w:r>
    </w:p>
    <w:p w14:paraId="031CC4B7" w14:textId="77777777" w:rsidR="00D14F1E" w:rsidRPr="00234748" w:rsidRDefault="00D14F1E" w:rsidP="00EC7941">
      <w:pPr>
        <w:pStyle w:val="TEXTO"/>
      </w:pPr>
    </w:p>
    <w:p w14:paraId="556416FE" w14:textId="73B0AADA" w:rsidR="007D0A78" w:rsidRPr="00234748" w:rsidRDefault="00964B38" w:rsidP="00EC7941">
      <w:pPr>
        <w:pStyle w:val="TEXTO"/>
      </w:pPr>
      <w:r w:rsidRPr="00234748">
        <w:t>13</w:t>
      </w:r>
      <w:r w:rsidR="007D0A78" w:rsidRPr="00234748">
        <w:t xml:space="preserve">.1 – O julgamento da habilitação se processará na forma prevista no item </w:t>
      </w:r>
      <w:r w:rsidRPr="00234748">
        <w:t>12</w:t>
      </w:r>
      <w:r w:rsidR="005F17F3" w:rsidRPr="00234748">
        <w:t>.13</w:t>
      </w:r>
      <w:r w:rsidR="007D0A78" w:rsidRPr="00234748">
        <w:t xml:space="preserve"> deste Edital, mediante o exame dos documentos a seguir relacionados, os quais dizem respeito à:</w:t>
      </w:r>
    </w:p>
    <w:p w14:paraId="7BD2EE07" w14:textId="77777777" w:rsidR="007D0A78" w:rsidRPr="00234748" w:rsidRDefault="007D0A78" w:rsidP="00EC7941">
      <w:pPr>
        <w:pStyle w:val="TEXTO"/>
      </w:pPr>
      <w:r w:rsidRPr="00234748">
        <w:t>(A) Documentação relativa à habilitação jurídica;</w:t>
      </w:r>
    </w:p>
    <w:p w14:paraId="660287FD" w14:textId="018231A3" w:rsidR="007D0A78" w:rsidRPr="00234748" w:rsidRDefault="007D0A78" w:rsidP="00EC7941">
      <w:pPr>
        <w:pStyle w:val="TEXTO"/>
      </w:pPr>
      <w:r w:rsidRPr="00234748">
        <w:t xml:space="preserve">(B) Documentação relativa à </w:t>
      </w:r>
      <w:r w:rsidR="00751F24" w:rsidRPr="00234748">
        <w:t xml:space="preserve">habilitação </w:t>
      </w:r>
      <w:r w:rsidRPr="00234748">
        <w:t>econômico</w:t>
      </w:r>
      <w:r w:rsidR="007441A2" w:rsidRPr="00234748">
        <w:t>–</w:t>
      </w:r>
      <w:r w:rsidRPr="00234748">
        <w:t>financeira;</w:t>
      </w:r>
    </w:p>
    <w:p w14:paraId="0A27E216" w14:textId="7431D47C" w:rsidR="007D0A78" w:rsidRPr="00234748" w:rsidRDefault="007D0A78" w:rsidP="00EC7941">
      <w:pPr>
        <w:pStyle w:val="TEXTO"/>
      </w:pPr>
      <w:r w:rsidRPr="00234748">
        <w:t xml:space="preserve">(C) Documentação relativa à </w:t>
      </w:r>
      <w:r w:rsidR="00751F24" w:rsidRPr="00234748">
        <w:t xml:space="preserve">habilitação </w:t>
      </w:r>
      <w:r w:rsidRPr="00234748">
        <w:t>fiscal;</w:t>
      </w:r>
    </w:p>
    <w:p w14:paraId="37190C0E" w14:textId="56AA1A10" w:rsidR="007D0A78" w:rsidRPr="00234748" w:rsidRDefault="007D0A78" w:rsidP="00EC7941">
      <w:pPr>
        <w:pStyle w:val="TEXTO"/>
      </w:pPr>
      <w:r w:rsidRPr="00234748">
        <w:t xml:space="preserve">(D) Documentação relativa à </w:t>
      </w:r>
      <w:r w:rsidR="00751F24" w:rsidRPr="00234748">
        <w:t xml:space="preserve">habilitação </w:t>
      </w:r>
      <w:r w:rsidR="00D14F1E" w:rsidRPr="00234748">
        <w:t xml:space="preserve">social e </w:t>
      </w:r>
      <w:r w:rsidRPr="00234748">
        <w:t>trabalhista;</w:t>
      </w:r>
    </w:p>
    <w:p w14:paraId="56F0596A" w14:textId="77777777" w:rsidR="007D0A78" w:rsidRPr="00234748" w:rsidRDefault="007D0A78" w:rsidP="00EC7941">
      <w:pPr>
        <w:pStyle w:val="TEXTO"/>
      </w:pPr>
      <w:r w:rsidRPr="00234748">
        <w:t>(E) Documentação relativa à qualificação técnica.</w:t>
      </w:r>
    </w:p>
    <w:p w14:paraId="5DA319AA" w14:textId="77777777" w:rsidR="000349F6" w:rsidRPr="00234748" w:rsidRDefault="000349F6" w:rsidP="00EC7941">
      <w:pPr>
        <w:pStyle w:val="TEXTO"/>
      </w:pPr>
    </w:p>
    <w:p w14:paraId="05CD6193" w14:textId="2C10D05F" w:rsidR="00D14F1E" w:rsidRPr="00234748" w:rsidRDefault="007D0A78" w:rsidP="00EC7941">
      <w:pPr>
        <w:pStyle w:val="TEXTO"/>
      </w:pPr>
      <w:r w:rsidRPr="00234748">
        <w:t>1</w:t>
      </w:r>
      <w:r w:rsidR="00964B38" w:rsidRPr="00234748">
        <w:t>3</w:t>
      </w:r>
      <w:r w:rsidRPr="00234748">
        <w:t xml:space="preserve">.1.1 – </w:t>
      </w:r>
      <w:r w:rsidR="00D14F1E" w:rsidRPr="00234748">
        <w:t>As empresas estrangeiras que não funcionem no País deverão apresentar documentos equivalentes, na forma de regulamento previsto no art. 70, parágrafo único, da Lei Federal nº 14.133/2021.</w:t>
      </w:r>
    </w:p>
    <w:p w14:paraId="1EAD9F85" w14:textId="77777777" w:rsidR="00D14F1E" w:rsidRPr="00234748" w:rsidRDefault="00D14F1E" w:rsidP="00EC7941">
      <w:pPr>
        <w:pStyle w:val="TEXTO"/>
      </w:pPr>
    </w:p>
    <w:p w14:paraId="551C66A6" w14:textId="5DC428CE" w:rsidR="007D0A78" w:rsidRPr="00234748" w:rsidRDefault="00D14F1E" w:rsidP="00EC7941">
      <w:pPr>
        <w:pStyle w:val="TEXTO"/>
        <w:rPr>
          <w:i/>
        </w:rPr>
      </w:pPr>
      <w:r w:rsidRPr="00234748">
        <w:t>1</w:t>
      </w:r>
      <w:r w:rsidR="00964B38" w:rsidRPr="00234748">
        <w:t>3</w:t>
      </w:r>
      <w:r w:rsidRPr="00234748">
        <w:t xml:space="preserve">.1.2 – </w:t>
      </w:r>
      <w:r w:rsidR="007D0A78" w:rsidRPr="00234748">
        <w:t>Além da documentação de habilitação, as licitantes deverão apresentar declaração dos itens para os quais oferecerá proposta</w:t>
      </w:r>
      <w:r w:rsidR="001B7A70">
        <w:t>.</w:t>
      </w:r>
    </w:p>
    <w:p w14:paraId="3D9ACA9E" w14:textId="77777777" w:rsidR="007D0A78" w:rsidRPr="00234748" w:rsidRDefault="007D0A78" w:rsidP="00EC7941">
      <w:pPr>
        <w:pStyle w:val="TEXTO"/>
      </w:pPr>
    </w:p>
    <w:p w14:paraId="765BE0D8" w14:textId="1C8FFFF2" w:rsidR="007D0A78" w:rsidRPr="00234748" w:rsidRDefault="00964B38" w:rsidP="00EC7941">
      <w:pPr>
        <w:pStyle w:val="TEXTO"/>
      </w:pPr>
      <w:r w:rsidRPr="00234748">
        <w:t>13</w:t>
      </w:r>
      <w:r w:rsidR="007D0A78" w:rsidRPr="00234748">
        <w:t xml:space="preserve">.2 </w:t>
      </w:r>
      <w:r w:rsidR="007441A2" w:rsidRPr="00234748">
        <w:t>–</w:t>
      </w:r>
      <w:r w:rsidR="007D0A78" w:rsidRPr="00234748">
        <w:t xml:space="preserve"> Não serão aceitos como documentação hábil a suprir exigências deste Edital pedidos de inscrição, protocolos, cartas ou qualquer outro documento que visem a substituir os exigidos, exceto nos casos admitidos pela legislação.</w:t>
      </w:r>
    </w:p>
    <w:p w14:paraId="3DCDA951" w14:textId="77777777" w:rsidR="007D0A78" w:rsidRPr="00234748" w:rsidRDefault="007D0A78" w:rsidP="00EC7941">
      <w:pPr>
        <w:pStyle w:val="TEXTO"/>
      </w:pPr>
    </w:p>
    <w:p w14:paraId="15E5632B" w14:textId="4AFBABE8" w:rsidR="007D0A78" w:rsidRPr="00234748" w:rsidRDefault="00964B38" w:rsidP="00EC7941">
      <w:pPr>
        <w:pStyle w:val="TEXTO"/>
      </w:pPr>
      <w:r w:rsidRPr="00234748">
        <w:t>13</w:t>
      </w:r>
      <w:r w:rsidR="007D0A78" w:rsidRPr="00234748">
        <w:t>.3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14:paraId="1C1A1AD3" w14:textId="77777777" w:rsidR="007D0A78" w:rsidRPr="00234748" w:rsidRDefault="007D0A78" w:rsidP="00EC7941">
      <w:pPr>
        <w:pStyle w:val="TEXTO"/>
      </w:pPr>
    </w:p>
    <w:p w14:paraId="652CFCA4" w14:textId="5D5BFC52" w:rsidR="007D0A78" w:rsidRPr="00234748" w:rsidRDefault="00964B38" w:rsidP="00EC7941">
      <w:pPr>
        <w:pStyle w:val="TEXTO"/>
      </w:pPr>
      <w:r w:rsidRPr="00234748">
        <w:t>13</w:t>
      </w:r>
      <w:r w:rsidR="007D0A78" w:rsidRPr="00234748">
        <w:t>.4 – A documentação exigida para atender as alíneas (A) à (D) poderá ser substituída pelo registo cadastral no SICAF e em sistemas semelhantes mantidos pelo Município</w:t>
      </w:r>
      <w:r w:rsidR="004077D4">
        <w:t>.</w:t>
      </w:r>
    </w:p>
    <w:p w14:paraId="09E500D7" w14:textId="77777777" w:rsidR="007D0A78" w:rsidRPr="00234748" w:rsidRDefault="007D0A78" w:rsidP="00EC7941">
      <w:pPr>
        <w:pStyle w:val="TEXTO"/>
      </w:pPr>
    </w:p>
    <w:p w14:paraId="315DE2BE" w14:textId="34068915" w:rsidR="007D0A78" w:rsidRPr="00234748" w:rsidRDefault="00964B38" w:rsidP="00EC7941">
      <w:pPr>
        <w:pStyle w:val="TEXTO"/>
      </w:pPr>
      <w:r w:rsidRPr="00234748">
        <w:t>13</w:t>
      </w:r>
      <w:r w:rsidR="007D0A78" w:rsidRPr="00234748">
        <w:t xml:space="preserve">.5 </w:t>
      </w:r>
      <w:r w:rsidR="007441A2" w:rsidRPr="00234748">
        <w:t>–</w:t>
      </w:r>
      <w:r w:rsidR="007D0A78" w:rsidRPr="00234748">
        <w:t xml:space="preserve">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79D0540F" w14:textId="77777777" w:rsidR="007D0A78" w:rsidRPr="00234748" w:rsidRDefault="007D0A78" w:rsidP="00EC7941">
      <w:pPr>
        <w:pStyle w:val="TEXTO"/>
      </w:pPr>
    </w:p>
    <w:p w14:paraId="4835B6C4" w14:textId="36EC35AF" w:rsidR="007D0A78" w:rsidRPr="00234748" w:rsidRDefault="00440ACE" w:rsidP="00EC7941">
      <w:pPr>
        <w:pStyle w:val="TEXTO"/>
      </w:pPr>
      <w:r w:rsidRPr="00234748">
        <w:t>1</w:t>
      </w:r>
      <w:r w:rsidR="00964B38" w:rsidRPr="00234748">
        <w:t>3</w:t>
      </w:r>
      <w:r w:rsidR="007D0A78" w:rsidRPr="00234748">
        <w:t>.5.1 – Na hipótese de necessidade de suspensão da sessão pública para a realização das diligências, com vistas ao s</w:t>
      </w:r>
      <w:r w:rsidR="00964B38" w:rsidRPr="00234748">
        <w:t>anea</w:t>
      </w:r>
      <w:r w:rsidR="00DD2F9A" w:rsidRPr="00234748">
        <w:t>mento de que trata o item 10.2.4</w:t>
      </w:r>
      <w:r w:rsidR="007D0A78" w:rsidRPr="00234748">
        <w:t>, a sessão pública somente poderá ser reiniciada mediante aviso prévio no sistema com, no mínimo, vinte e quatro horas de antecedência, e a ocorrência será registrada em ata.</w:t>
      </w:r>
    </w:p>
    <w:p w14:paraId="03C61C6C" w14:textId="623D1381" w:rsidR="00F53505" w:rsidRPr="00234748" w:rsidRDefault="00F53505" w:rsidP="00EC7941">
      <w:pPr>
        <w:pStyle w:val="TEXTO"/>
      </w:pPr>
    </w:p>
    <w:p w14:paraId="5ECA30AC" w14:textId="77777777" w:rsidR="007D0A78" w:rsidRPr="00234748" w:rsidRDefault="007D0A78" w:rsidP="00EC7941">
      <w:pPr>
        <w:pStyle w:val="TEXTO"/>
      </w:pPr>
      <w:r w:rsidRPr="00234748">
        <w:t>(A) – HABILITAÇÃO JURÍDICA</w:t>
      </w:r>
    </w:p>
    <w:p w14:paraId="0DBA0CE1" w14:textId="77777777" w:rsidR="007D0A78" w:rsidRPr="00234748" w:rsidRDefault="007D0A78" w:rsidP="00EC7941">
      <w:pPr>
        <w:pStyle w:val="TEXTO"/>
      </w:pPr>
    </w:p>
    <w:p w14:paraId="773E9E11" w14:textId="27C8392C" w:rsidR="007D0A78" w:rsidRPr="00234748" w:rsidRDefault="007D0A78" w:rsidP="00EC7941">
      <w:pPr>
        <w:pStyle w:val="TEXTO"/>
      </w:pPr>
      <w:r w:rsidRPr="00234748">
        <w:t>(A.1) Registro comercial, no caso de empresário individual;</w:t>
      </w:r>
    </w:p>
    <w:p w14:paraId="474624F3" w14:textId="77777777" w:rsidR="00440ACE" w:rsidRPr="00234748" w:rsidRDefault="00440ACE" w:rsidP="00EC7941">
      <w:pPr>
        <w:pStyle w:val="TEXTO"/>
      </w:pPr>
    </w:p>
    <w:p w14:paraId="7CC654A2" w14:textId="6904618E" w:rsidR="007D0A78" w:rsidRPr="00234748" w:rsidRDefault="007D0A78" w:rsidP="00EC7941">
      <w:pPr>
        <w:pStyle w:val="TEXTO"/>
      </w:pPr>
      <w:r w:rsidRPr="00234748">
        <w:t>(A.2) Estatuto ou Contrato Social em vigor, devidamente registrado, com chancela digital na forma eletrônica ou tradicional, em se tratando de sociedades empresárias, acompanhado dos documentos de designação de seus administradores, caso designados em ato separado;</w:t>
      </w:r>
    </w:p>
    <w:p w14:paraId="681F7846" w14:textId="77777777" w:rsidR="00440ACE" w:rsidRPr="00234748" w:rsidRDefault="00440ACE" w:rsidP="00EC7941">
      <w:pPr>
        <w:pStyle w:val="TEXTO"/>
      </w:pPr>
    </w:p>
    <w:p w14:paraId="0E335D2E" w14:textId="1A5600A8" w:rsidR="007D0A78" w:rsidRPr="00234748" w:rsidRDefault="007D0A78" w:rsidP="00EC7941">
      <w:pPr>
        <w:pStyle w:val="TEXTO"/>
      </w:pPr>
      <w:r w:rsidRPr="00234748">
        <w:t>(A.3) Inscrição do ato constitutivo, no caso de sociedade simples, acompanhada da prova da composição da diretoria em exercício.</w:t>
      </w:r>
    </w:p>
    <w:p w14:paraId="7063DDBB" w14:textId="77777777" w:rsidR="00440ACE" w:rsidRPr="00234748" w:rsidRDefault="00440ACE" w:rsidP="00EC7941">
      <w:pPr>
        <w:pStyle w:val="TEXTO"/>
      </w:pPr>
    </w:p>
    <w:p w14:paraId="50CD4871" w14:textId="4F5CD5E1" w:rsidR="007D0A78" w:rsidRPr="00234748" w:rsidRDefault="007D0A78" w:rsidP="00EC7941">
      <w:pPr>
        <w:pStyle w:val="TEXTO"/>
      </w:pPr>
      <w:r w:rsidRPr="00234748">
        <w:t>(A.3.a) A sociedade simples que não adotar um dos tipos societários regulados no Código Civil deverá mencionar no respectivo ato constitutivo as pessoas natura</w:t>
      </w:r>
      <w:r w:rsidR="00377C05" w:rsidRPr="00234748">
        <w:t>i</w:t>
      </w:r>
      <w:r w:rsidRPr="00234748">
        <w:t>s incumbidas de sua administração, exceto se assumir a forma de sociedade cooperativa.</w:t>
      </w:r>
    </w:p>
    <w:p w14:paraId="3785EA7D" w14:textId="77777777" w:rsidR="00964B38" w:rsidRPr="00234748" w:rsidRDefault="00964B38" w:rsidP="00EC7941">
      <w:pPr>
        <w:pStyle w:val="TEXTO"/>
      </w:pPr>
    </w:p>
    <w:p w14:paraId="19EBF6A6" w14:textId="423E51AF" w:rsidR="007D0A78" w:rsidRPr="00234748" w:rsidRDefault="007D0A78" w:rsidP="00EC7941">
      <w:pPr>
        <w:pStyle w:val="TEXTO"/>
      </w:pPr>
      <w:r w:rsidRPr="00234748">
        <w:t>(A.4) A prova da investidura dos administradores da sociedade limitada eventualmente designados em ato separado do Contrato Social, mediante termo de posse no livro de atas da Administração e averbação no registro competente.</w:t>
      </w:r>
    </w:p>
    <w:p w14:paraId="6BD07F10" w14:textId="77777777" w:rsidR="00440ACE" w:rsidRPr="00234748" w:rsidRDefault="00440ACE" w:rsidP="00EC7941">
      <w:pPr>
        <w:pStyle w:val="TEXTO"/>
      </w:pPr>
    </w:p>
    <w:p w14:paraId="2393E232" w14:textId="38A77682" w:rsidR="007D0A78" w:rsidRPr="00234748" w:rsidRDefault="007D0A78" w:rsidP="00EC7941">
      <w:pPr>
        <w:pStyle w:val="TEXTO"/>
      </w:pPr>
      <w:r w:rsidRPr="00234748">
        <w:t>(A.5) Decreto de autorização, em se tratando de empresa ou sociedade estrangeira em funcionamento no país, e ato de registro ou autorização para funcionamento expedido pelo órgão competente, quando a atividade assim o exigir.</w:t>
      </w:r>
    </w:p>
    <w:p w14:paraId="0B7A3012" w14:textId="77777777" w:rsidR="00440ACE" w:rsidRPr="00234748" w:rsidRDefault="00440ACE" w:rsidP="00EC7941">
      <w:pPr>
        <w:pStyle w:val="TEXTO"/>
      </w:pPr>
    </w:p>
    <w:p w14:paraId="7B594C16" w14:textId="3C9A6A9B" w:rsidR="007D0A78" w:rsidRPr="00234748" w:rsidRDefault="000634F8" w:rsidP="00EC7941">
      <w:pPr>
        <w:pStyle w:val="TEXTO"/>
      </w:pPr>
      <w:r w:rsidRPr="00234748">
        <w:t xml:space="preserve">(A.6) </w:t>
      </w:r>
      <w:r w:rsidR="007D0A78" w:rsidRPr="00234748">
        <w:t>Na hipótese de existir alteração nos documentos citados acima posteriormente à constituição da sociedade, os referidos documentos deverão ser apresentados de forma consolidada, contendo todas as cláusulas em vigor.</w:t>
      </w:r>
    </w:p>
    <w:p w14:paraId="2BC8E37A" w14:textId="77777777" w:rsidR="007D0A78" w:rsidRPr="00234748" w:rsidRDefault="007D0A78" w:rsidP="00EC7941">
      <w:pPr>
        <w:pStyle w:val="TEXTO"/>
      </w:pPr>
    </w:p>
    <w:p w14:paraId="54CB7FFC" w14:textId="1D296102" w:rsidR="007D0A78" w:rsidRPr="00234748" w:rsidRDefault="000349F6" w:rsidP="00EC7941">
      <w:pPr>
        <w:pStyle w:val="TEXTO"/>
      </w:pPr>
      <w:r w:rsidRPr="00234748">
        <w:t>[</w:t>
      </w:r>
      <w:r w:rsidR="007D0A78" w:rsidRPr="00234748">
        <w:t>Na hipótese de participação de sociedades cooperativas, acrescentar</w:t>
      </w:r>
      <w:r w:rsidR="00377C05" w:rsidRPr="00234748">
        <w:t>:</w:t>
      </w:r>
      <w:r w:rsidRPr="00234748">
        <w:t>]</w:t>
      </w:r>
    </w:p>
    <w:p w14:paraId="1DF9B706" w14:textId="77777777" w:rsidR="007D0A78" w:rsidRPr="00234748" w:rsidRDefault="007D0A78" w:rsidP="00EC7941">
      <w:pPr>
        <w:pStyle w:val="TEXTO"/>
      </w:pPr>
    </w:p>
    <w:p w14:paraId="0FEF17CE" w14:textId="6992EA05" w:rsidR="007D0A78" w:rsidRPr="00234748" w:rsidRDefault="007D0A78" w:rsidP="00EC7941">
      <w:pPr>
        <w:pStyle w:val="TEXTO"/>
      </w:pPr>
      <w:r w:rsidRPr="00234748">
        <w:t>(A.7)</w:t>
      </w:r>
      <w:r w:rsidR="000634F8" w:rsidRPr="00234748">
        <w:t xml:space="preserve"> </w:t>
      </w:r>
      <w:r w:rsidRPr="00234748">
        <w:t>As sociedades cooperativas deverão fornecer os seguintes documentos, de forma atualizada e consolidada:</w:t>
      </w:r>
    </w:p>
    <w:p w14:paraId="4428A698" w14:textId="77777777" w:rsidR="00440ACE" w:rsidRPr="00234748" w:rsidRDefault="00440ACE" w:rsidP="00EC7941">
      <w:pPr>
        <w:pStyle w:val="TEXTO"/>
      </w:pPr>
    </w:p>
    <w:p w14:paraId="6270FD45" w14:textId="668BFAD2" w:rsidR="007D0A78" w:rsidRPr="00234748" w:rsidRDefault="007D0A78" w:rsidP="00EC7941">
      <w:pPr>
        <w:pStyle w:val="TEXTO"/>
      </w:pPr>
      <w:r w:rsidRPr="00234748">
        <w:lastRenderedPageBreak/>
        <w:t>(A.7.a) Ato constitutivo;</w:t>
      </w:r>
    </w:p>
    <w:p w14:paraId="23222FD2" w14:textId="77777777" w:rsidR="00440ACE" w:rsidRPr="00234748" w:rsidRDefault="00440ACE" w:rsidP="00EC7941">
      <w:pPr>
        <w:pStyle w:val="TEXTO"/>
      </w:pPr>
    </w:p>
    <w:p w14:paraId="23B12C31" w14:textId="7191437C" w:rsidR="007D0A78" w:rsidRPr="00234748" w:rsidRDefault="007D0A78" w:rsidP="00EC7941">
      <w:pPr>
        <w:pStyle w:val="TEXTO"/>
      </w:pPr>
      <w:r w:rsidRPr="00234748">
        <w:t>(A.7.b) Estatuto acompanhado da ata da Assembleia que o aprovou;</w:t>
      </w:r>
    </w:p>
    <w:p w14:paraId="6CD6CEBA" w14:textId="77777777" w:rsidR="00440ACE" w:rsidRPr="00234748" w:rsidRDefault="00440ACE" w:rsidP="00EC7941">
      <w:pPr>
        <w:pStyle w:val="TEXTO"/>
      </w:pPr>
    </w:p>
    <w:p w14:paraId="5EF90B65" w14:textId="07C597F4" w:rsidR="007D0A78" w:rsidRPr="00234748" w:rsidRDefault="007D0A78" w:rsidP="00EC7941">
      <w:pPr>
        <w:pStyle w:val="TEXTO"/>
      </w:pPr>
      <w:r w:rsidRPr="00234748">
        <w:t>(A.7.c) Regimento interno acompanhado da ata da Assembleia que o aprovou;</w:t>
      </w:r>
    </w:p>
    <w:p w14:paraId="42633226" w14:textId="77777777" w:rsidR="00440ACE" w:rsidRPr="00234748" w:rsidRDefault="00440ACE" w:rsidP="00EC7941">
      <w:pPr>
        <w:pStyle w:val="TEXTO"/>
      </w:pPr>
    </w:p>
    <w:p w14:paraId="1337195B" w14:textId="7287B2B8" w:rsidR="007D0A78" w:rsidRPr="00234748" w:rsidRDefault="007D0A78" w:rsidP="00EC7941">
      <w:pPr>
        <w:pStyle w:val="TEXTO"/>
      </w:pPr>
      <w:r w:rsidRPr="00234748">
        <w:t>(A.7.d) Regimentos dos fundos instituídos pelos cooperados acompanhados das atas das Assembleias que os aprovaram;</w:t>
      </w:r>
    </w:p>
    <w:p w14:paraId="5AE031A8" w14:textId="77777777" w:rsidR="00440ACE" w:rsidRPr="00234748" w:rsidRDefault="00440ACE" w:rsidP="00EC7941">
      <w:pPr>
        <w:pStyle w:val="TEXTO"/>
      </w:pPr>
    </w:p>
    <w:p w14:paraId="43D46E9B" w14:textId="65DDDAC3" w:rsidR="007D0A78" w:rsidRPr="00234748" w:rsidRDefault="007D0A78" w:rsidP="00EC7941">
      <w:pPr>
        <w:pStyle w:val="TEXTO"/>
      </w:pPr>
      <w:r w:rsidRPr="00234748">
        <w:t>(A.7.e) Atas das Assembleias Gerais em que foram eleitos os dirigentes e conselheiros da cooperativa;</w:t>
      </w:r>
    </w:p>
    <w:p w14:paraId="0B1E57CA" w14:textId="77777777" w:rsidR="00440ACE" w:rsidRPr="00234748" w:rsidRDefault="00440ACE" w:rsidP="00EC7941">
      <w:pPr>
        <w:pStyle w:val="TEXTO"/>
      </w:pPr>
    </w:p>
    <w:p w14:paraId="47A41324" w14:textId="261A97E8" w:rsidR="007D0A78" w:rsidRPr="00234748" w:rsidRDefault="007D0A78" w:rsidP="00EC7941">
      <w:pPr>
        <w:pStyle w:val="TEXTO"/>
      </w:pPr>
      <w:r w:rsidRPr="00234748">
        <w:t>(A.7.f) Registro de presença dos cooperados nas 03 (três) últimas Assembleias Gerais;</w:t>
      </w:r>
    </w:p>
    <w:p w14:paraId="6542699C" w14:textId="77777777" w:rsidR="00440ACE" w:rsidRPr="00234748" w:rsidRDefault="00440ACE" w:rsidP="00EC7941">
      <w:pPr>
        <w:pStyle w:val="TEXTO"/>
      </w:pPr>
    </w:p>
    <w:p w14:paraId="7C7F15F4" w14:textId="77777777" w:rsidR="007D0A78" w:rsidRPr="00234748" w:rsidRDefault="007D0A78" w:rsidP="00EC7941">
      <w:pPr>
        <w:pStyle w:val="TEXTO"/>
      </w:pPr>
      <w:r w:rsidRPr="00234748">
        <w:t>(A.7.g) Ata da sessão em que os cooperados autorizam a cooperativa a contratar o objeto deste certame, acompanhada dos documentos comprobatórios da data de ingresso de cada qual na cooperativa.</w:t>
      </w:r>
    </w:p>
    <w:p w14:paraId="327A3597" w14:textId="77777777" w:rsidR="007D0A78" w:rsidRPr="00234748" w:rsidRDefault="007D0A78" w:rsidP="00EC7941">
      <w:pPr>
        <w:pStyle w:val="TEXTO"/>
      </w:pPr>
    </w:p>
    <w:p w14:paraId="1566B6C1" w14:textId="39D2AE4C" w:rsidR="007D0A78" w:rsidRPr="004077D4" w:rsidRDefault="007D0A78" w:rsidP="00EC7941">
      <w:pPr>
        <w:pStyle w:val="TEXTO"/>
        <w:rPr>
          <w:color w:val="FF0000"/>
        </w:rPr>
      </w:pPr>
      <w:r w:rsidRPr="00234748">
        <w:t xml:space="preserve">(A.8) Declaração formal de que atende às disposições do </w:t>
      </w:r>
      <w:r w:rsidR="00BA7A39" w:rsidRPr="00234748">
        <w:t>art.</w:t>
      </w:r>
      <w:r w:rsidRPr="00234748">
        <w:t xml:space="preserve"> 9º, </w:t>
      </w:r>
      <w:r w:rsidR="005F1705" w:rsidRPr="00234748">
        <w:t>§ 1º</w:t>
      </w:r>
      <w:r w:rsidRPr="00234748">
        <w:t>, da Lei</w:t>
      </w:r>
      <w:r w:rsidR="005F1705" w:rsidRPr="00234748">
        <w:t xml:space="preserve"> Federal nº 14.133/2021</w:t>
      </w:r>
      <w:r w:rsidRPr="00234748">
        <w:t xml:space="preserve">, na forma do </w:t>
      </w:r>
      <w:r w:rsidRPr="001B7A70">
        <w:t>Anexo</w:t>
      </w:r>
      <w:r w:rsidR="001B7A70">
        <w:t xml:space="preserve"> VI</w:t>
      </w:r>
      <w:r w:rsidRPr="001B7A70">
        <w:t>.</w:t>
      </w:r>
    </w:p>
    <w:p w14:paraId="207DB5E0" w14:textId="77777777" w:rsidR="007D0A78" w:rsidRPr="00234748" w:rsidRDefault="007D0A78" w:rsidP="00EC7941">
      <w:pPr>
        <w:pStyle w:val="TEXTO"/>
      </w:pPr>
    </w:p>
    <w:p w14:paraId="11B708DA" w14:textId="2985B9A7" w:rsidR="007D0A78" w:rsidRPr="00234748" w:rsidRDefault="007D0A78" w:rsidP="00EC7941">
      <w:pPr>
        <w:pStyle w:val="TEXTO"/>
      </w:pPr>
      <w:r w:rsidRPr="00234748">
        <w:t xml:space="preserve">(B) – </w:t>
      </w:r>
      <w:r w:rsidR="00751F24" w:rsidRPr="00234748">
        <w:t xml:space="preserve">HABILITAÇÃO </w:t>
      </w:r>
      <w:r w:rsidRPr="00234748">
        <w:t>ECONÔMICO</w:t>
      </w:r>
      <w:r w:rsidR="007441A2" w:rsidRPr="00234748">
        <w:t>–</w:t>
      </w:r>
      <w:r w:rsidRPr="00234748">
        <w:t>FINANCEIRA</w:t>
      </w:r>
    </w:p>
    <w:p w14:paraId="35DB48B2" w14:textId="77777777" w:rsidR="007D0A78" w:rsidRPr="00234748" w:rsidRDefault="007D0A78" w:rsidP="00EC7941">
      <w:pPr>
        <w:pStyle w:val="TEXTO"/>
      </w:pPr>
    </w:p>
    <w:p w14:paraId="3880A2AA" w14:textId="6275770B" w:rsidR="007D0A78" w:rsidRPr="00234748" w:rsidRDefault="007D0A78" w:rsidP="00EC7941">
      <w:pPr>
        <w:pStyle w:val="TEXTO"/>
      </w:pPr>
      <w:r w:rsidRPr="00234748">
        <w:t xml:space="preserve">(B.1) Balanço patrimonial e demonstrações contábeis do último exercício social, já exigíveis e apresentados na forma da lei, devidamente registrados na Junta Comercial do Estado de sua sede ou domicílio ou em outro órgão equivalente, devendo apresentar: </w:t>
      </w:r>
    </w:p>
    <w:p w14:paraId="39ED30F8" w14:textId="77777777" w:rsidR="007D0A78" w:rsidRPr="00234748" w:rsidRDefault="007D0A78" w:rsidP="00EC7941">
      <w:pPr>
        <w:pStyle w:val="TEXTO"/>
      </w:pPr>
    </w:p>
    <w:p w14:paraId="5B7C726F" w14:textId="68A3A652" w:rsidR="007D0A78" w:rsidRPr="00234748" w:rsidRDefault="007D0A78" w:rsidP="00EC7941">
      <w:pPr>
        <w:pStyle w:val="TEXTO"/>
      </w:pPr>
      <w:r w:rsidRPr="00234748">
        <w:t xml:space="preserve">(B.1.a) Índice de Liquidez Geral (ILG) igual ou maior que </w:t>
      </w:r>
      <w:r w:rsidR="004077D4" w:rsidRPr="004077D4">
        <w:rPr>
          <w:b/>
        </w:rPr>
        <w:t>1</w:t>
      </w:r>
      <w:r w:rsidRPr="00234748">
        <w:t xml:space="preserve">. Será considerado como Índice de Liquidez Geral o quociente da soma do Ativo Circulante com o </w:t>
      </w:r>
      <w:r w:rsidRPr="00234748">
        <w:lastRenderedPageBreak/>
        <w:t>Realizável a Longo Prazo pela soma do Passivo Circulante com o Passivo Não Circulante.</w:t>
      </w:r>
    </w:p>
    <w:p w14:paraId="503EEC15" w14:textId="77777777" w:rsidR="007D0A78" w:rsidRPr="00234748" w:rsidRDefault="007D0A78" w:rsidP="00EC7941">
      <w:pPr>
        <w:pStyle w:val="TEXTO"/>
      </w:pPr>
    </w:p>
    <w:p w14:paraId="18F3C0B7" w14:textId="77777777" w:rsidR="007D0A78" w:rsidRPr="00234748" w:rsidRDefault="007D0A78" w:rsidP="00EC7941">
      <w:pPr>
        <w:pStyle w:val="TEXTO"/>
      </w:pPr>
      <w:r w:rsidRPr="00234748">
        <w:t xml:space="preserve">           ATIVO CIRCULANTE + REALIZÁVEL A LONGO PRAZO</w:t>
      </w:r>
    </w:p>
    <w:p w14:paraId="5A34F336" w14:textId="518B9ABA" w:rsidR="007D0A78" w:rsidRPr="00234748" w:rsidRDefault="007D0A78" w:rsidP="00EC7941">
      <w:pPr>
        <w:pStyle w:val="TEXTO"/>
      </w:pPr>
      <w:r w:rsidRPr="00234748">
        <w:t xml:space="preserve">ILG = </w:t>
      </w:r>
      <w:r w:rsidR="007441A2" w:rsidRPr="00234748">
        <w:t>––––––––––––––––––––––––––––</w:t>
      </w:r>
      <w:r w:rsidR="00964B38" w:rsidRPr="00234748">
        <w:t>–––––––––––––––––––––––</w:t>
      </w:r>
    </w:p>
    <w:p w14:paraId="3C634A71" w14:textId="77777777" w:rsidR="007D0A78" w:rsidRPr="00234748" w:rsidRDefault="007D0A78" w:rsidP="00EC7941">
      <w:pPr>
        <w:pStyle w:val="TEXTO"/>
      </w:pPr>
      <w:r w:rsidRPr="00234748">
        <w:t xml:space="preserve">          PASSIVO CIRCULANTE + PASSIVO NÃO CIRCULANTE</w:t>
      </w:r>
    </w:p>
    <w:p w14:paraId="482B9323" w14:textId="77777777" w:rsidR="007D0A78" w:rsidRPr="00234748" w:rsidRDefault="007D0A78" w:rsidP="00EC7941">
      <w:pPr>
        <w:pStyle w:val="TEXTO"/>
      </w:pPr>
    </w:p>
    <w:p w14:paraId="4AB8877F" w14:textId="08019FEC" w:rsidR="007D0A78" w:rsidRPr="00234748" w:rsidRDefault="007D0A78" w:rsidP="00EC7941">
      <w:pPr>
        <w:pStyle w:val="TEXTO"/>
      </w:pPr>
      <w:r w:rsidRPr="00234748">
        <w:t xml:space="preserve">(B.1.b) Índice de Liquidez Corrente (ILC) igual ou maior que </w:t>
      </w:r>
      <w:r w:rsidR="004077D4" w:rsidRPr="004077D4">
        <w:rPr>
          <w:b/>
        </w:rPr>
        <w:t>1</w:t>
      </w:r>
      <w:r w:rsidRPr="004077D4">
        <w:rPr>
          <w:b/>
        </w:rPr>
        <w:t>.</w:t>
      </w:r>
      <w:r w:rsidRPr="00234748">
        <w:t xml:space="preserve"> Será considerado como índice de Liquidez Corrente o quociente da divisão do Ativo Circulante pelo Passivo Circulante.</w:t>
      </w:r>
    </w:p>
    <w:p w14:paraId="2432EE8D" w14:textId="77777777" w:rsidR="007D0A78" w:rsidRPr="00234748" w:rsidRDefault="007D0A78" w:rsidP="00EC7941">
      <w:pPr>
        <w:pStyle w:val="TEXTO"/>
      </w:pPr>
    </w:p>
    <w:p w14:paraId="50F661C7" w14:textId="77777777" w:rsidR="007D0A78" w:rsidRPr="00234748" w:rsidRDefault="007D0A78" w:rsidP="00EC7941">
      <w:pPr>
        <w:pStyle w:val="TEXTO"/>
      </w:pPr>
      <w:r w:rsidRPr="00234748">
        <w:t xml:space="preserve">              ATIVO CIRCULANTE</w:t>
      </w:r>
    </w:p>
    <w:p w14:paraId="1711DEDF" w14:textId="1FC744C1" w:rsidR="007D0A78" w:rsidRPr="00234748" w:rsidRDefault="007D0A78" w:rsidP="00EC7941">
      <w:pPr>
        <w:pStyle w:val="TEXTO"/>
      </w:pPr>
      <w:r w:rsidRPr="00234748">
        <w:t xml:space="preserve">ILC = </w:t>
      </w:r>
      <w:r w:rsidR="007441A2" w:rsidRPr="00234748">
        <w:t>–––––</w:t>
      </w:r>
      <w:r w:rsidR="00964B38" w:rsidRPr="00234748">
        <w:t>––––––––––––––––––</w:t>
      </w:r>
    </w:p>
    <w:p w14:paraId="239FC0BE" w14:textId="77777777" w:rsidR="007D0A78" w:rsidRPr="00234748" w:rsidRDefault="007D0A78" w:rsidP="00EC7941">
      <w:pPr>
        <w:pStyle w:val="TEXTO"/>
      </w:pPr>
      <w:r w:rsidRPr="00234748">
        <w:t xml:space="preserve">            PASSIVO CIRCULANTE</w:t>
      </w:r>
    </w:p>
    <w:p w14:paraId="42B2078C" w14:textId="77777777" w:rsidR="007D0A78" w:rsidRPr="00234748" w:rsidRDefault="007D0A78" w:rsidP="00EC7941">
      <w:pPr>
        <w:pStyle w:val="TEXTO"/>
      </w:pPr>
    </w:p>
    <w:p w14:paraId="42D86D7C" w14:textId="3A6B304E" w:rsidR="007D0A78" w:rsidRPr="00234748" w:rsidRDefault="007D0A78" w:rsidP="00EC7941">
      <w:pPr>
        <w:pStyle w:val="TEXTO"/>
      </w:pPr>
      <w:r w:rsidRPr="00234748">
        <w:t xml:space="preserve">(B.1.c) Índice de Endividamento (IE) menor ou igual a </w:t>
      </w:r>
      <w:r w:rsidR="004077D4" w:rsidRPr="004077D4">
        <w:rPr>
          <w:b/>
        </w:rPr>
        <w:t>0,5</w:t>
      </w:r>
      <w:r w:rsidRPr="004077D4">
        <w:rPr>
          <w:b/>
        </w:rPr>
        <w:t>.</w:t>
      </w:r>
      <w:r w:rsidRPr="00234748">
        <w:t xml:space="preserve"> Será considerado Índice de Endividamento o quociente da divisão da soma do Passivo Circulante com o Passivo Não Circulante pelo Patrimônio Líquido.</w:t>
      </w:r>
    </w:p>
    <w:p w14:paraId="03ED0FE8" w14:textId="77777777" w:rsidR="007D0A78" w:rsidRPr="00234748" w:rsidRDefault="007D0A78" w:rsidP="00EC7941">
      <w:pPr>
        <w:pStyle w:val="TEXTO"/>
      </w:pPr>
    </w:p>
    <w:p w14:paraId="3887F34D" w14:textId="77777777" w:rsidR="007D0A78" w:rsidRPr="00234748" w:rsidRDefault="007D0A78" w:rsidP="00EC7941">
      <w:pPr>
        <w:pStyle w:val="TEXTO"/>
      </w:pPr>
      <w:r w:rsidRPr="00234748">
        <w:t xml:space="preserve">         PASSIVO CIRCULANTE + PASSIVO NÃO CIRCULANTE</w:t>
      </w:r>
    </w:p>
    <w:p w14:paraId="528D9768" w14:textId="0C384343" w:rsidR="007D0A78" w:rsidRPr="00234748" w:rsidRDefault="007D0A78" w:rsidP="00EC7941">
      <w:pPr>
        <w:pStyle w:val="TEXTO"/>
      </w:pPr>
      <w:r w:rsidRPr="00234748">
        <w:t xml:space="preserve">IE = </w:t>
      </w:r>
      <w:r w:rsidR="007441A2" w:rsidRPr="00234748">
        <w:t>–––––––––––––––––––––––––––––––––––––</w:t>
      </w:r>
      <w:r w:rsidR="00964B38" w:rsidRPr="00234748">
        <w:t>––––––––––––––</w:t>
      </w:r>
    </w:p>
    <w:p w14:paraId="1CF640BB" w14:textId="77777777" w:rsidR="007D0A78" w:rsidRPr="00234748" w:rsidRDefault="007D0A78" w:rsidP="00EC7941">
      <w:pPr>
        <w:pStyle w:val="TEXTO"/>
      </w:pPr>
      <w:r w:rsidRPr="00234748">
        <w:t xml:space="preserve">        PATRIMÔNIO LÍQUIDO</w:t>
      </w:r>
    </w:p>
    <w:p w14:paraId="2E1E1882" w14:textId="77777777" w:rsidR="007D0A78" w:rsidRPr="00234748" w:rsidRDefault="007D0A78" w:rsidP="00EC7941">
      <w:pPr>
        <w:pStyle w:val="TEXTO"/>
      </w:pPr>
    </w:p>
    <w:p w14:paraId="539EED25" w14:textId="77777777" w:rsidR="007D0A78" w:rsidRPr="00234748" w:rsidRDefault="007D0A78" w:rsidP="00EC7941">
      <w:pPr>
        <w:pStyle w:val="TEXTO"/>
      </w:pPr>
      <w:r w:rsidRPr="00234748">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14:paraId="12FC8DF2" w14:textId="77777777" w:rsidR="007D0A78" w:rsidRPr="00234748" w:rsidRDefault="007D0A78" w:rsidP="00EC7941">
      <w:pPr>
        <w:pStyle w:val="TEXTO"/>
      </w:pPr>
    </w:p>
    <w:p w14:paraId="7DDE26CC" w14:textId="77777777" w:rsidR="007D0A78" w:rsidRPr="00234748" w:rsidRDefault="007D0A78" w:rsidP="00EC7941">
      <w:pPr>
        <w:pStyle w:val="TEXTO"/>
      </w:pPr>
      <w:r w:rsidRPr="00234748">
        <w:t>(B.1.2) Serão considerados e aceitos como na forma da lei os balanços patrimoniais e demonstrações contábeis que contenham as seguintes exigências:</w:t>
      </w:r>
    </w:p>
    <w:p w14:paraId="4E834E8E" w14:textId="77777777" w:rsidR="007D0A78" w:rsidRPr="00234748" w:rsidRDefault="007D0A78" w:rsidP="00EC7941">
      <w:pPr>
        <w:pStyle w:val="TEXTO"/>
      </w:pPr>
    </w:p>
    <w:p w14:paraId="1E696D89" w14:textId="3B2D450F" w:rsidR="007D0A78" w:rsidRPr="00234748" w:rsidRDefault="007D0A78" w:rsidP="00EC7941">
      <w:pPr>
        <w:pStyle w:val="TEXTO"/>
      </w:pPr>
      <w:r w:rsidRPr="00234748">
        <w:lastRenderedPageBreak/>
        <w:t xml:space="preserve">(B.1.2.1) </w:t>
      </w:r>
      <w:r w:rsidR="00EB5D60" w:rsidRPr="00EB5D60">
        <w:t>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r w:rsidR="000E53B0" w:rsidRPr="00234748">
        <w:t>;</w:t>
      </w:r>
    </w:p>
    <w:p w14:paraId="4D9BF357" w14:textId="77777777" w:rsidR="007D0A78" w:rsidRPr="00234748" w:rsidRDefault="007D0A78" w:rsidP="00EC7941">
      <w:pPr>
        <w:pStyle w:val="TEXTO"/>
      </w:pPr>
    </w:p>
    <w:p w14:paraId="72D330E3" w14:textId="77777777" w:rsidR="007D0A78" w:rsidRPr="00234748" w:rsidRDefault="007D0A78" w:rsidP="00EC7941">
      <w:pPr>
        <w:pStyle w:val="TEXTO"/>
      </w:pPr>
      <w:r w:rsidRPr="00234748">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14:paraId="2B075DF7" w14:textId="77777777" w:rsidR="007D0A78" w:rsidRPr="00234748" w:rsidRDefault="007D0A78" w:rsidP="00EC7941">
      <w:pPr>
        <w:pStyle w:val="TEXTO"/>
      </w:pPr>
    </w:p>
    <w:p w14:paraId="54AC9CFA" w14:textId="372316DA" w:rsidR="007D0A78" w:rsidRPr="00234748" w:rsidRDefault="007D0A78" w:rsidP="00EC7941">
      <w:pPr>
        <w:pStyle w:val="TEXTO"/>
      </w:pPr>
      <w:r w:rsidRPr="00234748">
        <w:t xml:space="preserve">(B.1.2.2.1) Quando se tratar de sociedade constituída a menos de um ano, </w:t>
      </w:r>
      <w:r w:rsidR="001665AF" w:rsidRPr="00234748">
        <w:t>essa</w:t>
      </w:r>
      <w:r w:rsidRPr="00234748">
        <w:t xml:space="preserve">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14:paraId="58307971" w14:textId="56AFD27E" w:rsidR="00D14F1E" w:rsidRPr="00234748" w:rsidRDefault="00D14F1E" w:rsidP="00EC7941">
      <w:pPr>
        <w:pStyle w:val="TEXTO"/>
      </w:pPr>
    </w:p>
    <w:p w14:paraId="3BC1B8D3" w14:textId="5F2E5031" w:rsidR="00D14F1E" w:rsidRPr="00234748" w:rsidRDefault="00D14F1E" w:rsidP="00EC7941">
      <w:pPr>
        <w:pStyle w:val="TEXTO"/>
      </w:pPr>
      <w:r w:rsidRPr="00234748">
        <w:t>(B.1.2.2.2) Quando se tratar de sociedade constituída há menos de dois anos, os documentos referidos no item B.1 limitar</w:t>
      </w:r>
      <w:r w:rsidR="007441A2" w:rsidRPr="00234748">
        <w:t>–</w:t>
      </w:r>
      <w:r w:rsidRPr="00234748">
        <w:t>se</w:t>
      </w:r>
      <w:r w:rsidR="007441A2" w:rsidRPr="00234748">
        <w:t>–</w:t>
      </w:r>
      <w:r w:rsidRPr="00234748">
        <w:t>ão ao último exercício.</w:t>
      </w:r>
    </w:p>
    <w:p w14:paraId="7D0F1143" w14:textId="77777777" w:rsidR="007D0A78" w:rsidRPr="00234748" w:rsidRDefault="007D0A78" w:rsidP="00EC7941">
      <w:pPr>
        <w:pStyle w:val="TEXTO"/>
      </w:pPr>
    </w:p>
    <w:p w14:paraId="46162D80" w14:textId="3866F7CE" w:rsidR="007D0A78" w:rsidRPr="00234748" w:rsidRDefault="007D0A78" w:rsidP="00EC7941">
      <w:pPr>
        <w:pStyle w:val="TEXTO"/>
      </w:pPr>
      <w:r w:rsidRPr="00234748">
        <w:t xml:space="preserve">(B.2) A licitante que não alcançar o índice (ou quaisquer dos índices) acima exigido(s), conforme o caso, deverá comprovar que possui patrimônio líquido mínimo igual ou superior a </w:t>
      </w:r>
      <w:r w:rsidR="00055F6A" w:rsidRPr="00055F6A">
        <w:rPr>
          <w:b/>
        </w:rPr>
        <w:t>5</w:t>
      </w:r>
      <w:r w:rsidRPr="00055F6A">
        <w:rPr>
          <w:b/>
        </w:rPr>
        <w:t xml:space="preserve"> (</w:t>
      </w:r>
      <w:r w:rsidR="00055F6A" w:rsidRPr="00055F6A">
        <w:rPr>
          <w:b/>
        </w:rPr>
        <w:t>cinco</w:t>
      </w:r>
      <w:r w:rsidRPr="00055F6A">
        <w:rPr>
          <w:b/>
        </w:rPr>
        <w:t>)</w:t>
      </w:r>
      <w:r w:rsidR="00055F6A" w:rsidRPr="00055F6A">
        <w:rPr>
          <w:b/>
        </w:rPr>
        <w:t xml:space="preserve"> %</w:t>
      </w:r>
      <w:r w:rsidRPr="00234748">
        <w:t xml:space="preserve"> do valor estimado para a contratação. A comprovação será obrigatoriamente feita pelo balanço patrimonial e demonstrações contábeis do último exercício social, já exigíveis e apresentados na forma da lei.</w:t>
      </w:r>
    </w:p>
    <w:p w14:paraId="329AA606" w14:textId="77777777" w:rsidR="00877592" w:rsidRPr="00234748" w:rsidRDefault="00877592" w:rsidP="00EC7941">
      <w:pPr>
        <w:pStyle w:val="TEXTO"/>
      </w:pPr>
    </w:p>
    <w:p w14:paraId="283FF528" w14:textId="343946A7" w:rsidR="00877592" w:rsidRPr="00234748" w:rsidRDefault="00877592" w:rsidP="00EC7941">
      <w:pPr>
        <w:pStyle w:val="TEXTO"/>
      </w:pPr>
      <w:r w:rsidRPr="00234748">
        <w:lastRenderedPageBreak/>
        <w:t xml:space="preserve">(B.2.1) Será exigido do consórcio licitante um acréscimo de </w:t>
      </w:r>
      <w:r w:rsidR="00055F6A" w:rsidRPr="00055F6A">
        <w:rPr>
          <w:b/>
        </w:rPr>
        <w:t>30</w:t>
      </w:r>
      <w:r w:rsidRPr="00055F6A">
        <w:rPr>
          <w:b/>
        </w:rPr>
        <w:t xml:space="preserve">% </w:t>
      </w:r>
      <w:r w:rsidRPr="00234748">
        <w:t>sobre o valor exigido de licitante individual para fins de habilitação econômico</w:t>
      </w:r>
      <w:r w:rsidR="007441A2" w:rsidRPr="00234748">
        <w:t>–</w:t>
      </w:r>
      <w:r w:rsidRPr="00234748">
        <w:t xml:space="preserve">financeira, conforme o § 1º do </w:t>
      </w:r>
      <w:r w:rsidR="00BA7A39" w:rsidRPr="00234748">
        <w:t>art.</w:t>
      </w:r>
      <w:r w:rsidRPr="00234748">
        <w:t xml:space="preserve"> 15 da Lei Federal nº 14.133</w:t>
      </w:r>
      <w:r w:rsidR="00055F6A">
        <w:t>.</w:t>
      </w:r>
    </w:p>
    <w:p w14:paraId="5BDC7292" w14:textId="77777777" w:rsidR="007D0A78" w:rsidRPr="00234748" w:rsidRDefault="007D0A78" w:rsidP="00EC7941">
      <w:pPr>
        <w:pStyle w:val="TEXTO"/>
      </w:pPr>
    </w:p>
    <w:p w14:paraId="34F16F6B" w14:textId="77777777" w:rsidR="00D45408" w:rsidRPr="00D45408" w:rsidRDefault="007D0A78" w:rsidP="00EC7941">
      <w:pPr>
        <w:pStyle w:val="TEXTO"/>
        <w:rPr>
          <w:lang w:val="pt-PT"/>
        </w:rPr>
      </w:pPr>
      <w:r w:rsidRPr="00234748">
        <w:t xml:space="preserve">(B.3) </w:t>
      </w:r>
      <w:r w:rsidR="00D45408" w:rsidRPr="00D45408">
        <w:rPr>
          <w:lang w:val="pt-PT"/>
        </w:rPr>
        <w:t>Certidão Negativa de Falência, Concordata ou Recuperação Judicial, expedida pelo distribuidor da sede da pessoa jurídica a menos de 90 (noventa) dias da data estabelecida na Introdução deste Edital para a realização da sessão do Pregão Eletrônico, exceto quando dela constar o prazo de validade.</w:t>
      </w:r>
    </w:p>
    <w:p w14:paraId="2D4C26E0" w14:textId="77777777" w:rsidR="00D45408" w:rsidRPr="00D45408" w:rsidRDefault="00D45408" w:rsidP="00EC7941">
      <w:pPr>
        <w:pStyle w:val="TEXTO"/>
        <w:rPr>
          <w:lang w:val="pt-PT"/>
        </w:rPr>
      </w:pPr>
      <w:r w:rsidRPr="00D45408">
        <w:rPr>
          <w:lang w:val="pt-PT"/>
        </w:rPr>
        <w:t>Obs.1: Para o licitante sediado no Município de Valença - RJ esta comprovação será feita mediante apresentação de Certidão expedida pelo Cartório Único de Registro de Distribuição;</w:t>
      </w:r>
    </w:p>
    <w:p w14:paraId="5D7C3265" w14:textId="77777777" w:rsidR="00D45408" w:rsidRPr="00D45408" w:rsidRDefault="00D45408" w:rsidP="00EC7941">
      <w:pPr>
        <w:pStyle w:val="TEXTO"/>
        <w:rPr>
          <w:lang w:val="pt-PT"/>
        </w:rPr>
      </w:pPr>
    </w:p>
    <w:p w14:paraId="4681CF39" w14:textId="7337D128" w:rsidR="00D45408" w:rsidRPr="00D45408" w:rsidRDefault="00D45408" w:rsidP="00EC7941">
      <w:pPr>
        <w:pStyle w:val="TEXTO"/>
        <w:rPr>
          <w:lang w:val="pt-PT"/>
        </w:rPr>
      </w:pPr>
      <w:r w:rsidRPr="00D45408">
        <w:rPr>
          <w:lang w:val="pt-PT"/>
        </w:rPr>
        <w:t>Obs.</w:t>
      </w:r>
      <w:r>
        <w:rPr>
          <w:lang w:val="pt-PT"/>
        </w:rPr>
        <w:t>2</w:t>
      </w:r>
      <w:r w:rsidRPr="00D45408">
        <w:rPr>
          <w:lang w:val="pt-PT"/>
        </w:rPr>
        <w:t>: Não será causa de inabilitação do licitante a anotação de distribuição de processo de recuperação judicial ou de pedido de homologação de recuperação extrajudicial, caso seja comprovado, no momento da entrega da documentação exigida no presente subitem, que o plano de recuperação já foi aprovado ou homologado pelo Juízo competente.</w:t>
      </w:r>
    </w:p>
    <w:p w14:paraId="7CF7A284" w14:textId="77777777" w:rsidR="00D45408" w:rsidRPr="00D45408" w:rsidRDefault="00D45408" w:rsidP="00EC7941">
      <w:pPr>
        <w:pStyle w:val="TEXTO"/>
        <w:rPr>
          <w:lang w:val="pt-PT"/>
        </w:rPr>
      </w:pPr>
    </w:p>
    <w:p w14:paraId="4322AD9F" w14:textId="5AD2A06C" w:rsidR="00D45408" w:rsidRPr="00D45408" w:rsidRDefault="00D45408" w:rsidP="00EC7941">
      <w:pPr>
        <w:pStyle w:val="TEXTO"/>
        <w:rPr>
          <w:lang w:val="pt-PT"/>
        </w:rPr>
      </w:pPr>
      <w:r w:rsidRPr="00D45408">
        <w:rPr>
          <w:lang w:val="pt-PT"/>
        </w:rPr>
        <w:t>Obs.</w:t>
      </w:r>
      <w:r>
        <w:rPr>
          <w:lang w:val="pt-PT"/>
        </w:rPr>
        <w:t>3</w:t>
      </w:r>
      <w:r w:rsidRPr="00D45408">
        <w:rPr>
          <w:lang w:val="pt-PT"/>
        </w:rPr>
        <w:t>: Em caso de participação do certame com a filial, deverá ser apresentada conjuntamente a Certidão Negativa de Falência, Concordata ou Recuperação Judicial da Matriz.</w:t>
      </w:r>
    </w:p>
    <w:p w14:paraId="0FE6580A" w14:textId="246B766B" w:rsidR="007D0A78" w:rsidRPr="00234748" w:rsidRDefault="007D0A78" w:rsidP="00EC7941">
      <w:pPr>
        <w:pStyle w:val="TEXTO"/>
      </w:pPr>
    </w:p>
    <w:p w14:paraId="12CC28F0" w14:textId="2505F0C7" w:rsidR="007D0A78" w:rsidRPr="00234748" w:rsidRDefault="007D0A78" w:rsidP="00EC7941">
      <w:pPr>
        <w:pStyle w:val="TEXTO"/>
      </w:pPr>
      <w:r w:rsidRPr="00234748">
        <w:t>(B.3.1)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14:paraId="6FF2C221" w14:textId="4F0E62E6" w:rsidR="00F53505" w:rsidRPr="00234748" w:rsidRDefault="00F53505" w:rsidP="00EC7941">
      <w:pPr>
        <w:pStyle w:val="TEXTO"/>
      </w:pPr>
    </w:p>
    <w:p w14:paraId="75F4F595" w14:textId="68766B59" w:rsidR="00F53505" w:rsidRPr="00234748" w:rsidRDefault="00F53505" w:rsidP="00EC7941">
      <w:pPr>
        <w:pStyle w:val="TEXTO"/>
      </w:pPr>
      <w:r w:rsidRPr="00234748">
        <w:t>(B.4) Exige</w:t>
      </w:r>
      <w:r w:rsidR="007441A2" w:rsidRPr="00234748">
        <w:t>–</w:t>
      </w:r>
      <w:r w:rsidRPr="00234748">
        <w:t xml:space="preserve">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w:t>
      </w:r>
      <w:r w:rsidRPr="00234748">
        <w:lastRenderedPageBreak/>
        <w:t>nos termos de ajustamento de conduta vigentes na data de entrega das propostas, na forma do § 1º do art. 62 da Lei Federa</w:t>
      </w:r>
      <w:r w:rsidR="00627F80" w:rsidRPr="00234748">
        <w:t xml:space="preserve">l nº 14.133/2021 e do </w:t>
      </w:r>
      <w:r w:rsidR="00627F80" w:rsidRPr="001B7A70">
        <w:t xml:space="preserve">Anexo </w:t>
      </w:r>
      <w:r w:rsidR="001B7A70">
        <w:t xml:space="preserve">VII </w:t>
      </w:r>
      <w:r w:rsidR="00627F80" w:rsidRPr="00234748">
        <w:t>do Edital de Pregão Eletrônico nº</w:t>
      </w:r>
      <w:r w:rsidR="00055F6A">
        <w:t xml:space="preserve"> XX/2024</w:t>
      </w:r>
      <w:r w:rsidR="00627F80" w:rsidRPr="00234748">
        <w:t>.</w:t>
      </w:r>
    </w:p>
    <w:p w14:paraId="4D946DBB" w14:textId="524277A6" w:rsidR="005166A9" w:rsidRPr="00234748" w:rsidRDefault="005166A9" w:rsidP="00EC7941">
      <w:pPr>
        <w:pStyle w:val="TEXTO"/>
      </w:pPr>
    </w:p>
    <w:p w14:paraId="0BE01308" w14:textId="11DBF096" w:rsidR="007D0A78" w:rsidRPr="00234748" w:rsidRDefault="007D0A78" w:rsidP="00EC7941">
      <w:pPr>
        <w:pStyle w:val="TEXTO"/>
      </w:pPr>
      <w:r w:rsidRPr="00234748">
        <w:t xml:space="preserve">(C) – </w:t>
      </w:r>
      <w:r w:rsidR="00751F24" w:rsidRPr="00234748">
        <w:t xml:space="preserve">HABILITAÇÃO </w:t>
      </w:r>
      <w:r w:rsidRPr="00234748">
        <w:t>FISCAL</w:t>
      </w:r>
    </w:p>
    <w:p w14:paraId="2E46DD45" w14:textId="77777777" w:rsidR="007D0A78" w:rsidRPr="00234748" w:rsidRDefault="007D0A78" w:rsidP="00EC7941">
      <w:pPr>
        <w:pStyle w:val="TEXTO"/>
      </w:pPr>
    </w:p>
    <w:p w14:paraId="7AAE9BB6" w14:textId="6DDB7783" w:rsidR="00D14F1E" w:rsidRPr="00234748" w:rsidRDefault="007D0A78" w:rsidP="00EC7941">
      <w:pPr>
        <w:pStyle w:val="TEXTO"/>
      </w:pPr>
      <w:r w:rsidRPr="00234748">
        <w:t>(C.1) Prova de inscrição no Cadastro Nacional</w:t>
      </w:r>
      <w:r w:rsidR="00D14F1E" w:rsidRPr="00234748">
        <w:t xml:space="preserve"> de Pessoas Jurídicas – CNPJ ou no Cadastro de Pessoas Físicas </w:t>
      </w:r>
      <w:r w:rsidR="007441A2" w:rsidRPr="00234748">
        <w:t>–</w:t>
      </w:r>
      <w:r w:rsidR="00D14F1E" w:rsidRPr="00234748">
        <w:t xml:space="preserve"> CPF.</w:t>
      </w:r>
    </w:p>
    <w:p w14:paraId="697AD9A3" w14:textId="77777777" w:rsidR="007D0A78" w:rsidRPr="00234748" w:rsidRDefault="007D0A78" w:rsidP="00EC7941">
      <w:pPr>
        <w:pStyle w:val="TEXTO"/>
      </w:pPr>
    </w:p>
    <w:p w14:paraId="28FC3994" w14:textId="77777777" w:rsidR="007D0A78" w:rsidRPr="00234748" w:rsidRDefault="007D0A78" w:rsidP="00EC7941">
      <w:pPr>
        <w:pStyle w:val="TEXTO"/>
      </w:pPr>
      <w:r w:rsidRPr="00234748">
        <w:t>(C.2) Prova de inscrição no cadastro de contribuintes estadual ou municipal, se houver, relativo ao domicílio ou sede da licitante, pertinente à atividade empresarial objeto desta licitação.</w:t>
      </w:r>
    </w:p>
    <w:p w14:paraId="6F39A3CD" w14:textId="77777777" w:rsidR="007D0A78" w:rsidRPr="00234748" w:rsidRDefault="007D0A78" w:rsidP="00EC7941">
      <w:pPr>
        <w:pStyle w:val="TEXTO"/>
      </w:pPr>
    </w:p>
    <w:p w14:paraId="114DE2CA" w14:textId="77777777" w:rsidR="007D0A78" w:rsidRPr="00234748" w:rsidRDefault="007D0A78" w:rsidP="00EC7941">
      <w:pPr>
        <w:pStyle w:val="TEXTO"/>
      </w:pPr>
      <w:r w:rsidRPr="00234748">
        <w:t>(C.3) Prova de regularidade com as Fazendas Federal, Estadual e Municipal mediante a apresentação dos seguintes documentos:</w:t>
      </w:r>
    </w:p>
    <w:p w14:paraId="740227D6" w14:textId="77777777" w:rsidR="007D0A78" w:rsidRPr="00234748" w:rsidRDefault="007D0A78" w:rsidP="00EC7941">
      <w:pPr>
        <w:pStyle w:val="TEXTO"/>
      </w:pPr>
    </w:p>
    <w:p w14:paraId="11BF2F63" w14:textId="5DC3F8C0" w:rsidR="007D0A78" w:rsidRPr="00234748" w:rsidRDefault="007D0A78" w:rsidP="00EC7941">
      <w:pPr>
        <w:pStyle w:val="TEXTO"/>
      </w:pPr>
      <w:r w:rsidRPr="00234748">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w:t>
      </w:r>
      <w:r w:rsidR="007441A2" w:rsidRPr="00234748">
        <w:t>–</w:t>
      </w:r>
      <w:r w:rsidRPr="00234748">
        <w:t>Geral da Fazenda Nacional –PGFN, da sede da licitante;</w:t>
      </w:r>
    </w:p>
    <w:p w14:paraId="6E899924" w14:textId="77777777" w:rsidR="007D0A78" w:rsidRPr="00234748" w:rsidRDefault="007D0A78" w:rsidP="00EC7941">
      <w:pPr>
        <w:pStyle w:val="TEXTO"/>
      </w:pPr>
    </w:p>
    <w:p w14:paraId="2FC4F26A" w14:textId="77777777" w:rsidR="007D0A78" w:rsidRPr="00234748" w:rsidRDefault="007D0A78" w:rsidP="00EC7941">
      <w:pPr>
        <w:pStyle w:val="TEXTO"/>
      </w:pPr>
      <w:r w:rsidRPr="00234748">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14:paraId="31949B8F" w14:textId="77777777" w:rsidR="007D0A78" w:rsidRPr="00234748" w:rsidRDefault="007D0A78" w:rsidP="00EC7941">
      <w:pPr>
        <w:pStyle w:val="TEXTO"/>
      </w:pPr>
    </w:p>
    <w:p w14:paraId="2D2088A1" w14:textId="77777777" w:rsidR="007D0A78" w:rsidRPr="00234748" w:rsidRDefault="007D0A78" w:rsidP="00EC7941">
      <w:pPr>
        <w:pStyle w:val="TEXTO"/>
      </w:pPr>
      <w:r w:rsidRPr="00234748">
        <w:t xml:space="preserve">(C.3.c) A prova de regularidade com a Fazenda Municipal do domicílio da licitante será feita por meio da apresentação da certidão negativa ou positiva com efeito negativo do Imposto sobre Serviços de Qualquer Natureza e certidão negativa ou </w:t>
      </w:r>
      <w:r w:rsidRPr="00234748">
        <w:lastRenderedPageBreak/>
        <w:t>positiva com efeito negativo da dívida ativa ou, se for o caso, certidão comprobatória de que a licitante, pelo respectivo objeto, está isenta de inscrição municipal;</w:t>
      </w:r>
    </w:p>
    <w:p w14:paraId="54264D7F" w14:textId="77777777" w:rsidR="007D0A78" w:rsidRPr="00234748" w:rsidRDefault="007D0A78" w:rsidP="00EC7941">
      <w:pPr>
        <w:pStyle w:val="TEXTO"/>
      </w:pPr>
    </w:p>
    <w:p w14:paraId="5C77E623" w14:textId="3DC6B18F" w:rsidR="007D0A78" w:rsidRPr="00234748" w:rsidRDefault="007D0A78" w:rsidP="00EC7941">
      <w:pPr>
        <w:pStyle w:val="TEXTO"/>
      </w:pPr>
      <w:r w:rsidRPr="00234748">
        <w:t xml:space="preserve">(C.3.c.1) No caso de licitante domiciliada no Município </w:t>
      </w:r>
      <w:r w:rsidR="00100AFF">
        <w:t>de Valença</w:t>
      </w:r>
      <w:r w:rsidRPr="00234748">
        <w:t>, essa deverá apresentar, além dos documentos listados no item acima, certidão negativa ou positiva com efeito negativo do Imposto Predial e Territorial Urbano. Não sendo a licitante proprietária do imóvel onde localizada a sua sede, deverá apresentar declaração própria, atestando essa circunstância.</w:t>
      </w:r>
    </w:p>
    <w:p w14:paraId="7EC4C738" w14:textId="77777777" w:rsidR="007D0A78" w:rsidRPr="00234748" w:rsidRDefault="007D0A78" w:rsidP="00EC7941">
      <w:pPr>
        <w:pStyle w:val="TEXTO"/>
      </w:pPr>
    </w:p>
    <w:p w14:paraId="5E1BAEDF" w14:textId="023221C1" w:rsidR="007D0A78" w:rsidRPr="00234748" w:rsidRDefault="007D0A78" w:rsidP="00EC7941">
      <w:pPr>
        <w:pStyle w:val="TEXTO"/>
      </w:pPr>
      <w:r w:rsidRPr="00234748">
        <w:t xml:space="preserve">(C.4) No caso de licitante domiciliada em outro município, mas que possua filial ou escritório no Município </w:t>
      </w:r>
      <w:r w:rsidR="00100AFF">
        <w:t>de Valença</w:t>
      </w:r>
      <w:r w:rsidRPr="00234748">
        <w:t>,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14:paraId="671080D8" w14:textId="77777777" w:rsidR="007D0A78" w:rsidRPr="00234748" w:rsidRDefault="007D0A78" w:rsidP="00EC7941">
      <w:pPr>
        <w:pStyle w:val="TEXTO"/>
      </w:pPr>
    </w:p>
    <w:p w14:paraId="7F2BC484" w14:textId="79F97158" w:rsidR="007D0A78" w:rsidRPr="00234748" w:rsidRDefault="007D0A78" w:rsidP="00EC7941">
      <w:pPr>
        <w:pStyle w:val="TEXTO"/>
      </w:pPr>
      <w:r w:rsidRPr="00234748">
        <w:t>(C.5) Prova de Regularidade perante o Fundo de Garantia por Tempo de Serviço – CRF</w:t>
      </w:r>
      <w:r w:rsidR="007441A2" w:rsidRPr="00234748">
        <w:t>–</w:t>
      </w:r>
      <w:r w:rsidRPr="00234748">
        <w:t>FGTS.</w:t>
      </w:r>
    </w:p>
    <w:p w14:paraId="4D1F0B4A" w14:textId="77777777" w:rsidR="007D0A78" w:rsidRPr="00234748" w:rsidRDefault="007D0A78" w:rsidP="00EC7941">
      <w:pPr>
        <w:pStyle w:val="TEXTO"/>
      </w:pPr>
    </w:p>
    <w:p w14:paraId="3B010228" w14:textId="77777777" w:rsidR="007D0A78" w:rsidRPr="00234748" w:rsidRDefault="007D0A78" w:rsidP="00EC7941">
      <w:pPr>
        <w:pStyle w:val="TEXTO"/>
      </w:pPr>
      <w:r w:rsidRPr="00234748">
        <w:t>(C.6) As microempresas e empresas de pequeno porte deverão apresentar toda a documentação exigida para efeito de comprovação de regularidade fiscal, mesmo que esta apresente alguma restrição.</w:t>
      </w:r>
    </w:p>
    <w:p w14:paraId="30BC7E11" w14:textId="77777777" w:rsidR="007D0A78" w:rsidRPr="00234748" w:rsidRDefault="007D0A78" w:rsidP="00EC7941">
      <w:pPr>
        <w:pStyle w:val="TEXTO"/>
      </w:pPr>
    </w:p>
    <w:p w14:paraId="4A3D1B3B" w14:textId="77777777" w:rsidR="007D0A78" w:rsidRPr="00234748" w:rsidRDefault="007D0A78" w:rsidP="00EC7941">
      <w:pPr>
        <w:pStyle w:val="TEXTO"/>
      </w:pPr>
      <w:r w:rsidRPr="00234748">
        <w:t xml:space="preserve">(C.6.a)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w:t>
      </w:r>
      <w:r w:rsidRPr="00234748">
        <w:lastRenderedPageBreak/>
        <w:t>parcelamento do débito e emissão de eventuais certidões negativas ou positivas com efeito de negativa.</w:t>
      </w:r>
    </w:p>
    <w:p w14:paraId="254A8419" w14:textId="77777777" w:rsidR="007D0A78" w:rsidRPr="00234748" w:rsidRDefault="007D0A78" w:rsidP="00EC7941">
      <w:pPr>
        <w:pStyle w:val="TEXTO"/>
      </w:pPr>
    </w:p>
    <w:p w14:paraId="36BA6882" w14:textId="77777777" w:rsidR="007D0A78" w:rsidRPr="00234748" w:rsidRDefault="007D0A78" w:rsidP="00EC7941">
      <w:pPr>
        <w:pStyle w:val="TEXTO"/>
      </w:pPr>
      <w:r w:rsidRPr="00234748">
        <w:t>(C.6.b) O prazo acima será prorrogado por igual período, mediante requerimento do interessado, ressalvadas as hipóteses de urgência na contratação ou prazo insuficiente para o empenho.</w:t>
      </w:r>
    </w:p>
    <w:p w14:paraId="28480A43" w14:textId="77777777" w:rsidR="007D0A78" w:rsidRPr="00234748" w:rsidRDefault="007D0A78" w:rsidP="00EC7941">
      <w:pPr>
        <w:pStyle w:val="TEXTO"/>
      </w:pPr>
    </w:p>
    <w:p w14:paraId="6EBE674E" w14:textId="6790E6E3" w:rsidR="007D0A78" w:rsidRPr="00234748" w:rsidRDefault="007D0A78" w:rsidP="00EC7941">
      <w:pPr>
        <w:pStyle w:val="TEXTO"/>
      </w:pPr>
      <w:r w:rsidRPr="00234748">
        <w:t xml:space="preserve">(C.6.c) A não regularização da documentação no prazo estipulado implicará a decadência do direito à contratação, sem prejuízo do disposto no </w:t>
      </w:r>
      <w:r w:rsidR="00BA7A39" w:rsidRPr="00234748">
        <w:t>art.</w:t>
      </w:r>
      <w:r w:rsidR="00DF5A91" w:rsidRPr="00234748">
        <w:t xml:space="preserve"> 90, § 5º, </w:t>
      </w:r>
      <w:r w:rsidRPr="00234748">
        <w:t xml:space="preserve">da Lei Federal nº </w:t>
      </w:r>
      <w:r w:rsidR="00DF5A91" w:rsidRPr="00234748">
        <w:t>14.133/2021</w:t>
      </w:r>
      <w:r w:rsidRPr="00234748">
        <w:t>.</w:t>
      </w:r>
    </w:p>
    <w:p w14:paraId="198E19AB" w14:textId="77777777" w:rsidR="007D0A78" w:rsidRPr="00234748" w:rsidRDefault="007D0A78" w:rsidP="00EC7941">
      <w:pPr>
        <w:pStyle w:val="TEXTO"/>
      </w:pPr>
    </w:p>
    <w:p w14:paraId="49D876B3" w14:textId="23EBB743" w:rsidR="007D0A78" w:rsidRPr="00234748" w:rsidRDefault="007D0A78" w:rsidP="00EC7941">
      <w:pPr>
        <w:pStyle w:val="TEXTO"/>
      </w:pPr>
      <w:r w:rsidRPr="00234748">
        <w:t xml:space="preserve">(D) – DOCUMENTAÇÃO RELATIVA À </w:t>
      </w:r>
      <w:r w:rsidR="00751F24" w:rsidRPr="00234748">
        <w:t xml:space="preserve">HABILITAÇÃO </w:t>
      </w:r>
      <w:r w:rsidR="00D14F1E" w:rsidRPr="00234748">
        <w:t>SOCIAL E TRABALHISTA</w:t>
      </w:r>
    </w:p>
    <w:p w14:paraId="073C7C61" w14:textId="77777777" w:rsidR="00D14F1E" w:rsidRPr="00234748" w:rsidRDefault="00D14F1E" w:rsidP="00EC7941">
      <w:pPr>
        <w:pStyle w:val="TEXTO"/>
      </w:pPr>
    </w:p>
    <w:p w14:paraId="104E9429" w14:textId="6B578940" w:rsidR="007D0A78" w:rsidRPr="00234748" w:rsidRDefault="007D0A78" w:rsidP="00EC7941">
      <w:pPr>
        <w:pStyle w:val="TEXTO"/>
      </w:pPr>
      <w:r w:rsidRPr="00234748">
        <w:t xml:space="preserve">(D.1) Certidão Negativa de Ilícitos Trabalhistas praticados em face de trabalhadores menores, emitida pelo Ministério do Trabalho e Emprego, ou Declaração firmada pela licitante, na forma do </w:t>
      </w:r>
      <w:r w:rsidRPr="00B64C66">
        <w:t xml:space="preserve">Anexo </w:t>
      </w:r>
      <w:r w:rsidR="00B64C66">
        <w:t>VII</w:t>
      </w:r>
      <w:r w:rsidRPr="00B64C66">
        <w:t xml:space="preserve">, </w:t>
      </w:r>
      <w:r w:rsidRPr="00234748">
        <w:t>de que não emprega menor de dezoito anos em trabalho noturno, perigoso ou insalubre e de que não emprega menor de dezesseis anos, salvo maiores de quatorze anos na condição de aprendiz, sob as penas da lei</w:t>
      </w:r>
      <w:r w:rsidR="00100AFF">
        <w:t>.</w:t>
      </w:r>
    </w:p>
    <w:p w14:paraId="3196A849" w14:textId="77777777" w:rsidR="007D0A78" w:rsidRPr="00234748" w:rsidRDefault="007D0A78" w:rsidP="00EC7941">
      <w:pPr>
        <w:pStyle w:val="TEXTO"/>
      </w:pPr>
    </w:p>
    <w:p w14:paraId="7BC2C59E" w14:textId="4D7B9A44" w:rsidR="007D0A78" w:rsidRPr="00234748" w:rsidRDefault="007D0A78" w:rsidP="00EC7941">
      <w:pPr>
        <w:pStyle w:val="TEXTO"/>
      </w:pPr>
      <w:r w:rsidRPr="00234748">
        <w:t>(D.2) Certidão Negativa de Débitos Trabalhistas – CNDT ou Certidão Positiva de Débitos Trabalhistas com efeito negativo.</w:t>
      </w:r>
    </w:p>
    <w:p w14:paraId="19D9FEDE" w14:textId="5B134E28" w:rsidR="004D5F85" w:rsidRPr="00234748" w:rsidRDefault="004D5F85" w:rsidP="00EC7941">
      <w:pPr>
        <w:pStyle w:val="TEXTO"/>
      </w:pPr>
    </w:p>
    <w:p w14:paraId="358A789A" w14:textId="7D5B6339" w:rsidR="004D5F85" w:rsidRPr="00234748" w:rsidRDefault="004D5F85" w:rsidP="00EC7941">
      <w:pPr>
        <w:pStyle w:val="TEXTO"/>
        <w:rPr>
          <w:color w:val="ED7D31" w:themeColor="accent2"/>
        </w:rPr>
      </w:pPr>
      <w:bookmarkStart w:id="3" w:name="_Hlk79226271"/>
      <w:r w:rsidRPr="00234748">
        <w:t xml:space="preserve">(D.3) Declaração de Reserva de cargos para pessoa com deficiência e para reabilitado da Previdência Social, </w:t>
      </w:r>
      <w:r w:rsidRPr="00B64C66">
        <w:t>Anexo</w:t>
      </w:r>
      <w:r w:rsidR="00B64C66">
        <w:t xml:space="preserve"> IX</w:t>
      </w:r>
      <w:r w:rsidRPr="00B64C66">
        <w:t>.</w:t>
      </w:r>
    </w:p>
    <w:bookmarkEnd w:id="3"/>
    <w:p w14:paraId="7A243B13" w14:textId="77777777" w:rsidR="007D0A78" w:rsidRPr="00234748" w:rsidRDefault="007D0A78" w:rsidP="00EC7941">
      <w:pPr>
        <w:pStyle w:val="TEXTO"/>
      </w:pPr>
    </w:p>
    <w:p w14:paraId="5AFB51B2" w14:textId="77777777" w:rsidR="007D0A78" w:rsidRPr="00234748" w:rsidRDefault="007D0A78" w:rsidP="00EC7941">
      <w:pPr>
        <w:pStyle w:val="TEXTO"/>
      </w:pPr>
      <w:r w:rsidRPr="00234748">
        <w:t>(E) – QUALIFICAÇÃO TÉCNICA</w:t>
      </w:r>
    </w:p>
    <w:p w14:paraId="54CDB9BD" w14:textId="77777777" w:rsidR="00377C05" w:rsidRPr="00234748" w:rsidRDefault="00377C05" w:rsidP="00EC7941">
      <w:pPr>
        <w:pStyle w:val="TEXTO"/>
      </w:pPr>
    </w:p>
    <w:p w14:paraId="2352EF1A" w14:textId="294AEB26" w:rsidR="007D0A78" w:rsidRPr="00234748" w:rsidRDefault="00377C05" w:rsidP="0017342E">
      <w:pPr>
        <w:pStyle w:val="TEXTO"/>
      </w:pPr>
      <w:r w:rsidRPr="00234748">
        <w:t xml:space="preserve">(E.1) </w:t>
      </w:r>
      <w:r w:rsidR="0017342E">
        <w:t>Não será exigido conforme art. 67, Lei 14133/21 e item 6 do Termo de Referência (Anexo I).</w:t>
      </w:r>
    </w:p>
    <w:p w14:paraId="3FAB6DDF" w14:textId="77777777" w:rsidR="007D0A78" w:rsidRPr="00234748" w:rsidRDefault="007D0A78" w:rsidP="00EC7941">
      <w:pPr>
        <w:pStyle w:val="TEXTO"/>
      </w:pPr>
    </w:p>
    <w:p w14:paraId="531AFA0E" w14:textId="0AB7B93C" w:rsidR="007D0A78" w:rsidRPr="00234748" w:rsidRDefault="00B85F0C" w:rsidP="00EC7941">
      <w:pPr>
        <w:pStyle w:val="TEXTO"/>
      </w:pPr>
      <w:r w:rsidRPr="00234748">
        <w:lastRenderedPageBreak/>
        <w:t>(E.</w:t>
      </w:r>
      <w:r w:rsidR="0017342E">
        <w:t>2</w:t>
      </w:r>
      <w:r w:rsidR="007D0A78" w:rsidRPr="00234748">
        <w:t>) Prova de inscrição no Cadastro Técnico Federal do Instituto Brasileiro do Meio Ambiente e dos Recursos Naturais Renováveis – IBAMA</w:t>
      </w:r>
      <w:r w:rsidR="0017342E">
        <w:t>(CTF/APP)</w:t>
      </w:r>
      <w:r w:rsidR="007D0A78" w:rsidRPr="00234748">
        <w:t xml:space="preserve"> – ou comprovante de que a licitante não está obrigada a se inscrever no referido cadastro</w:t>
      </w:r>
      <w:r w:rsidR="00076A32">
        <w:t>, se for o caso</w:t>
      </w:r>
      <w:r w:rsidR="007D0A78" w:rsidRPr="00234748">
        <w:t>.</w:t>
      </w:r>
    </w:p>
    <w:p w14:paraId="4CF7D64F" w14:textId="77777777" w:rsidR="007D0A78" w:rsidRPr="00234748" w:rsidRDefault="007D0A78" w:rsidP="00EC7941">
      <w:pPr>
        <w:pStyle w:val="TEXTO"/>
      </w:pPr>
    </w:p>
    <w:p w14:paraId="3E699E72" w14:textId="547153A1" w:rsidR="00C81247" w:rsidRPr="00234748" w:rsidRDefault="000E53B0" w:rsidP="00C81247">
      <w:pPr>
        <w:pStyle w:val="Ttulo1"/>
        <w:rPr>
          <w:szCs w:val="24"/>
        </w:rPr>
      </w:pPr>
      <w:r w:rsidRPr="00234748">
        <w:rPr>
          <w:szCs w:val="24"/>
        </w:rPr>
        <w:t>14</w:t>
      </w:r>
      <w:r w:rsidR="00C81247" w:rsidRPr="00234748">
        <w:rPr>
          <w:szCs w:val="24"/>
        </w:rPr>
        <w:t>. RECURSOS</w:t>
      </w:r>
    </w:p>
    <w:p w14:paraId="74F050AE" w14:textId="77777777" w:rsidR="00C81247" w:rsidRPr="00234748" w:rsidRDefault="00C81247" w:rsidP="00EC7941">
      <w:pPr>
        <w:pStyle w:val="TEXTO"/>
      </w:pPr>
    </w:p>
    <w:p w14:paraId="4254182D" w14:textId="22827AA5" w:rsidR="00C81247" w:rsidRPr="00234748" w:rsidRDefault="00C81247" w:rsidP="00EC7941">
      <w:pPr>
        <w:pStyle w:val="TEXTO"/>
      </w:pPr>
      <w:r w:rsidRPr="00234748">
        <w:t>1</w:t>
      </w:r>
      <w:r w:rsidR="000E53B0" w:rsidRPr="00234748">
        <w:t>4</w:t>
      </w:r>
      <w:r w:rsidRPr="00234748">
        <w:t xml:space="preserve">.1 – Divulgada a vencedora, o Pregoeiro informará às licitantes, por meio de mensagem lançada no sistema, que poderão manifestar motivadamente a intenção de interpor recurso, desde que devidamente registrada a síntese de suas razões em campo próprio do sistema, </w:t>
      </w:r>
      <w:r w:rsidRPr="00234748">
        <w:rPr>
          <w:color w:val="000000" w:themeColor="text1"/>
        </w:rPr>
        <w:t>no prazo concedido na sessão pública</w:t>
      </w:r>
      <w:r w:rsidRPr="00234748">
        <w:rPr>
          <w:color w:val="FF0000"/>
        </w:rPr>
        <w:t>.</w:t>
      </w:r>
    </w:p>
    <w:p w14:paraId="2F303EA8" w14:textId="77777777" w:rsidR="00C81247" w:rsidRPr="00234748" w:rsidRDefault="00C81247" w:rsidP="00EC7941">
      <w:pPr>
        <w:pStyle w:val="TEXTO"/>
      </w:pPr>
    </w:p>
    <w:p w14:paraId="68E0715F" w14:textId="529473EA" w:rsidR="00C81247" w:rsidRPr="00234748" w:rsidRDefault="000E53B0" w:rsidP="00EC7941">
      <w:pPr>
        <w:pStyle w:val="TEXTO"/>
      </w:pPr>
      <w:r w:rsidRPr="00234748">
        <w:t>14</w:t>
      </w:r>
      <w:r w:rsidR="00C81247" w:rsidRPr="00234748">
        <w:t>.2 – A falta de manifestação imediata e motivada da licitante importará a decadência do direito de recurso.</w:t>
      </w:r>
    </w:p>
    <w:p w14:paraId="056A2826" w14:textId="77777777" w:rsidR="00C81247" w:rsidRPr="00234748" w:rsidRDefault="00C81247" w:rsidP="00EC7941">
      <w:pPr>
        <w:pStyle w:val="TEXTO"/>
      </w:pPr>
    </w:p>
    <w:p w14:paraId="5492FD17" w14:textId="67876798" w:rsidR="00C81247" w:rsidRPr="00234748" w:rsidRDefault="000E53B0" w:rsidP="00EC7941">
      <w:pPr>
        <w:pStyle w:val="TEXTO"/>
      </w:pPr>
      <w:r w:rsidRPr="00234748">
        <w:t>14</w:t>
      </w:r>
      <w:r w:rsidR="00C81247" w:rsidRPr="00234748">
        <w:t>.3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w:t>
      </w:r>
      <w:r w:rsidR="007441A2" w:rsidRPr="00234748">
        <w:t>–</w:t>
      </w:r>
      <w:r w:rsidR="00C81247" w:rsidRPr="00234748">
        <w:t>lhes assegurada vista imediata dos elementos indispensáveis à defesa dos seus interesses.</w:t>
      </w:r>
    </w:p>
    <w:p w14:paraId="2604398B" w14:textId="77777777" w:rsidR="00C81247" w:rsidRPr="00234748" w:rsidRDefault="00C81247" w:rsidP="00EC7941">
      <w:pPr>
        <w:pStyle w:val="TEXTO"/>
      </w:pPr>
    </w:p>
    <w:p w14:paraId="0B204957" w14:textId="7771CE53" w:rsidR="00C81247" w:rsidRPr="00234748" w:rsidRDefault="000E53B0" w:rsidP="00EC7941">
      <w:pPr>
        <w:pStyle w:val="TEXTO"/>
      </w:pPr>
      <w:r w:rsidRPr="00234748">
        <w:t>14</w:t>
      </w:r>
      <w:r w:rsidR="00C81247" w:rsidRPr="00234748">
        <w:t>.4 – A apresentação das razões e das contrarrazões dos recursos deverá ser realizada, única e exclusivamente, em campo próprio do sistema eletrônico, observados os prazos estabelecidos no item anterior.</w:t>
      </w:r>
    </w:p>
    <w:p w14:paraId="70AA38CA" w14:textId="77777777" w:rsidR="00C81247" w:rsidRPr="00234748" w:rsidRDefault="00C81247" w:rsidP="00EC7941">
      <w:pPr>
        <w:pStyle w:val="TEXTO"/>
      </w:pPr>
    </w:p>
    <w:p w14:paraId="4D518156" w14:textId="0480857F" w:rsidR="00C81247" w:rsidRPr="00234748" w:rsidRDefault="000E53B0" w:rsidP="00EC7941">
      <w:pPr>
        <w:pStyle w:val="TEXTO"/>
      </w:pPr>
      <w:r w:rsidRPr="00234748">
        <w:t>14</w:t>
      </w:r>
      <w:r w:rsidR="00C81247" w:rsidRPr="00234748">
        <w:t>.5 – A não apresentação das razões escritas mencionadas acima acarretará, como consequência, a análise do recurso pela síntese das razões apresentadas na sessão pública.</w:t>
      </w:r>
    </w:p>
    <w:p w14:paraId="4ADBA612" w14:textId="77777777" w:rsidR="00C81247" w:rsidRPr="00234748" w:rsidRDefault="00C81247" w:rsidP="00EC7941">
      <w:pPr>
        <w:pStyle w:val="TEXTO"/>
      </w:pPr>
    </w:p>
    <w:p w14:paraId="677ED49B" w14:textId="64C4FDAE" w:rsidR="00C81247" w:rsidRPr="00234748" w:rsidRDefault="000E53B0" w:rsidP="00EC7941">
      <w:pPr>
        <w:pStyle w:val="TEXTO"/>
      </w:pPr>
      <w:r w:rsidRPr="00234748">
        <w:t>14</w:t>
      </w:r>
      <w:r w:rsidR="00C81247" w:rsidRPr="00234748">
        <w:t xml:space="preserve">.6 – Os recursos serão dirigidos ao Pregoeiro, que poderá reconsiderar seu ato no prazo de 3 (três) dias úteis, ou então, neste mesmo prazo, encaminhar o </w:t>
      </w:r>
      <w:r w:rsidR="00C81247" w:rsidRPr="00234748">
        <w:lastRenderedPageBreak/>
        <w:t>recurso, devidamente instruído, à autoridade superior, que proferirá a decisão no mesmo prazo, a contar do recebimento.</w:t>
      </w:r>
    </w:p>
    <w:p w14:paraId="07AF36DF" w14:textId="77777777" w:rsidR="00C81247" w:rsidRPr="00234748" w:rsidRDefault="00C81247" w:rsidP="00EC7941">
      <w:pPr>
        <w:pStyle w:val="TEXTO"/>
      </w:pPr>
    </w:p>
    <w:p w14:paraId="67D8C673" w14:textId="75F173C5" w:rsidR="00C81247" w:rsidRPr="00234748" w:rsidRDefault="00C81247" w:rsidP="00EC7941">
      <w:pPr>
        <w:pStyle w:val="TEXTO"/>
      </w:pPr>
      <w:r w:rsidRPr="00234748">
        <w:t>1</w:t>
      </w:r>
      <w:r w:rsidR="000E53B0" w:rsidRPr="00234748">
        <w:t>4</w:t>
      </w:r>
      <w:r w:rsidRPr="00234748">
        <w:t>.7 – O recurso terá efeito suspensivo e o seu acolhimento importará a invalidação dos atos insuscetíveis de aproveitamento.</w:t>
      </w:r>
    </w:p>
    <w:p w14:paraId="024227E3" w14:textId="77777777" w:rsidR="00C81247" w:rsidRPr="00234748" w:rsidRDefault="00C81247" w:rsidP="00EC7941">
      <w:pPr>
        <w:pStyle w:val="TEXTO"/>
      </w:pPr>
    </w:p>
    <w:p w14:paraId="3F00D77A" w14:textId="73284F7C" w:rsidR="00C81247" w:rsidRPr="00234748" w:rsidRDefault="00C81247" w:rsidP="00EC7941">
      <w:pPr>
        <w:pStyle w:val="TEXTO"/>
      </w:pPr>
      <w:r w:rsidRPr="00234748">
        <w:t>1</w:t>
      </w:r>
      <w:r w:rsidR="000E53B0" w:rsidRPr="00234748">
        <w:t>4</w:t>
      </w:r>
      <w:r w:rsidRPr="00234748">
        <w:t>.8 – Decididos os recursos e constatada a regularidade dos atos praticados, a autoridade competente adjudicará o objeto da licitação à licitante vencedora e homologará o procedimento licitatório.</w:t>
      </w:r>
    </w:p>
    <w:p w14:paraId="1E573D04" w14:textId="77777777" w:rsidR="00C81247" w:rsidRPr="00234748" w:rsidRDefault="00C81247" w:rsidP="00EC7941">
      <w:pPr>
        <w:pStyle w:val="TEXTO"/>
      </w:pPr>
    </w:p>
    <w:p w14:paraId="61FD706E" w14:textId="3F44A9A3" w:rsidR="00C81247" w:rsidRPr="00234748" w:rsidRDefault="00DF3FD5" w:rsidP="00EC7941">
      <w:pPr>
        <w:pStyle w:val="TEXTO"/>
      </w:pPr>
      <w:r w:rsidRPr="00234748">
        <w:t>1</w:t>
      </w:r>
      <w:r w:rsidR="000E53B0" w:rsidRPr="00234748">
        <w:t>4</w:t>
      </w:r>
      <w:r w:rsidR="00C81247" w:rsidRPr="00234748">
        <w:t xml:space="preserve">.9 – No tocante aos recursos relativos às sanções administrativas, devem ser observadas as disposições dos </w:t>
      </w:r>
      <w:r w:rsidR="00BA7A39" w:rsidRPr="00234748">
        <w:t>arts.</w:t>
      </w:r>
      <w:r w:rsidR="00C81247" w:rsidRPr="00234748">
        <w:t xml:space="preserve"> 165 a 168 da Lei Federal nº 14.133/2021.  </w:t>
      </w:r>
    </w:p>
    <w:p w14:paraId="3506EADE" w14:textId="4212169F" w:rsidR="00204296" w:rsidRPr="00234748" w:rsidRDefault="00204296" w:rsidP="002E02FC">
      <w:pPr>
        <w:ind w:right="-285"/>
        <w:rPr>
          <w:sz w:val="24"/>
          <w:szCs w:val="24"/>
        </w:rPr>
      </w:pPr>
    </w:p>
    <w:p w14:paraId="502DE083" w14:textId="0E68298C" w:rsidR="00AE0FED" w:rsidRPr="00234748" w:rsidRDefault="000E53B0" w:rsidP="00AE0FED">
      <w:pPr>
        <w:pStyle w:val="Ttulo1"/>
        <w:rPr>
          <w:szCs w:val="24"/>
        </w:rPr>
      </w:pPr>
      <w:r w:rsidRPr="00234748">
        <w:rPr>
          <w:szCs w:val="24"/>
        </w:rPr>
        <w:t>15</w:t>
      </w:r>
      <w:r w:rsidR="00AE0FED" w:rsidRPr="00234748">
        <w:rPr>
          <w:szCs w:val="24"/>
        </w:rPr>
        <w:t>. CONEXÃO COM O SISTEMA ELETRÔNICO</w:t>
      </w:r>
    </w:p>
    <w:p w14:paraId="0B0ACEFF" w14:textId="77777777" w:rsidR="00AE0FED" w:rsidRPr="00234748" w:rsidRDefault="00AE0FED" w:rsidP="00EC7941">
      <w:pPr>
        <w:pStyle w:val="TEXTO"/>
      </w:pPr>
    </w:p>
    <w:p w14:paraId="38B3B21A" w14:textId="08E9C2B7" w:rsidR="00AE0FED" w:rsidRPr="00234748" w:rsidRDefault="000E53B0" w:rsidP="00EC7941">
      <w:pPr>
        <w:pStyle w:val="TEXTO"/>
      </w:pPr>
      <w:r w:rsidRPr="00234748">
        <w:t>15</w:t>
      </w:r>
      <w:r w:rsidR="00AE0FED" w:rsidRPr="00234748">
        <w:t>.1 – As licitantes, como responsáveis por todas as transações que forem efetuadas em seu nome no sistema eletrônico, assumem como firmes e verdadeiras suas propostas e lances.</w:t>
      </w:r>
    </w:p>
    <w:p w14:paraId="60C46264" w14:textId="77777777" w:rsidR="00AE0FED" w:rsidRPr="00234748" w:rsidRDefault="00AE0FED" w:rsidP="00EC7941">
      <w:pPr>
        <w:pStyle w:val="TEXTO"/>
      </w:pPr>
    </w:p>
    <w:p w14:paraId="68FF7316" w14:textId="43DE674D" w:rsidR="00AE0FED" w:rsidRPr="00234748" w:rsidRDefault="000E53B0" w:rsidP="00EC7941">
      <w:pPr>
        <w:pStyle w:val="TEXTO"/>
      </w:pPr>
      <w:r w:rsidRPr="00234748">
        <w:t>15</w:t>
      </w:r>
      <w:r w:rsidR="00AE0FED" w:rsidRPr="00234748">
        <w:t xml:space="preserve">.2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hyperlink r:id="rId16" w:history="1">
        <w:r w:rsidR="00AE0FED" w:rsidRPr="0054292B">
          <w:rPr>
            <w:rStyle w:val="Hyperlink"/>
          </w:rPr>
          <w:t>http://www.comprasgovernamentais.gov.br</w:t>
        </w:r>
      </w:hyperlink>
    </w:p>
    <w:p w14:paraId="2AEF0E40" w14:textId="77777777" w:rsidR="00AE0FED" w:rsidRPr="00234748" w:rsidRDefault="00AE0FED" w:rsidP="00EC7941">
      <w:pPr>
        <w:pStyle w:val="TEXTO"/>
      </w:pPr>
    </w:p>
    <w:p w14:paraId="30027F5F" w14:textId="2F1417CF" w:rsidR="00AE0FED" w:rsidRPr="00234748" w:rsidRDefault="000E53B0" w:rsidP="00EC7941">
      <w:pPr>
        <w:pStyle w:val="TEXTO"/>
      </w:pPr>
      <w:r w:rsidRPr="00234748">
        <w:t>15</w:t>
      </w:r>
      <w:r w:rsidR="00AE0FED" w:rsidRPr="00234748">
        <w:t>.2.1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14:paraId="6ADD3C58" w14:textId="77777777" w:rsidR="00AE0FED" w:rsidRPr="00234748" w:rsidRDefault="00AE0FED" w:rsidP="00EC7941">
      <w:pPr>
        <w:pStyle w:val="TEXTO"/>
      </w:pPr>
    </w:p>
    <w:p w14:paraId="4460FE32" w14:textId="305A2858" w:rsidR="00AE0FED" w:rsidRPr="00234748" w:rsidRDefault="000E53B0" w:rsidP="00EC7941">
      <w:pPr>
        <w:pStyle w:val="TEXTO"/>
      </w:pPr>
      <w:r w:rsidRPr="00234748">
        <w:t>15</w:t>
      </w:r>
      <w:r w:rsidR="00AE0FED" w:rsidRPr="00234748">
        <w:t xml:space="preserve">.3 – A desconexão do Pregoeiro no decorrer da etapa de lances não prejudica o seu transcurso. Caso o sistema eletrônico permaneça acessível às licitantes </w:t>
      </w:r>
      <w:r w:rsidR="00AE0FED" w:rsidRPr="00234748">
        <w:lastRenderedPageBreak/>
        <w:t>para o oferecimento de lances, estes continuarão a ser recebidos, retornando o Pregoeiro, quando possível, à sua atuação na etapa de lances, sem prejuízo dos atos realizados.</w:t>
      </w:r>
    </w:p>
    <w:p w14:paraId="58049250" w14:textId="77777777" w:rsidR="00AE0FED" w:rsidRPr="00234748" w:rsidRDefault="00AE0FED" w:rsidP="00EC7941">
      <w:pPr>
        <w:pStyle w:val="TEXTO"/>
      </w:pPr>
    </w:p>
    <w:p w14:paraId="426DF236" w14:textId="4894CBC7" w:rsidR="00AE0FED" w:rsidRPr="00234748" w:rsidRDefault="000E53B0" w:rsidP="00EC7941">
      <w:pPr>
        <w:pStyle w:val="TEXTO"/>
      </w:pPr>
      <w:r w:rsidRPr="00234748">
        <w:t>15</w:t>
      </w:r>
      <w:r w:rsidR="00AE0FED" w:rsidRPr="00234748">
        <w:t>.3.1 – Quando a desconexão do sistema eletrônico para o pregoeiro persistir por tempo superior a dez minutos, a sessão pública será suspensa e reiniciada somente decorridas vinte e quatro horas após a comunicação do fato aos participantes, no sítio eletrônico</w:t>
      </w:r>
      <w:r w:rsidR="00076A32">
        <w:t xml:space="preserve"> </w:t>
      </w:r>
      <w:hyperlink r:id="rId17" w:history="1">
        <w:r w:rsidR="00076A32" w:rsidRPr="0054292B">
          <w:rPr>
            <w:rStyle w:val="Hyperlink"/>
          </w:rPr>
          <w:t xml:space="preserve">http://www.comprasgovernamentais.gov.br. </w:t>
        </w:r>
      </w:hyperlink>
      <w:r w:rsidR="00076A32">
        <w:t xml:space="preserve"> </w:t>
      </w:r>
    </w:p>
    <w:p w14:paraId="1CCBA734" w14:textId="77777777" w:rsidR="00DF3FD5" w:rsidRPr="00234748" w:rsidRDefault="00DF3FD5" w:rsidP="00EC7941">
      <w:pPr>
        <w:pStyle w:val="TEXTO"/>
      </w:pPr>
    </w:p>
    <w:p w14:paraId="7D4F57D0" w14:textId="2AC8134A" w:rsidR="00AE0FED" w:rsidRPr="00234748" w:rsidRDefault="000E53B0" w:rsidP="00AE0FED">
      <w:pPr>
        <w:pStyle w:val="Ttulo1"/>
        <w:rPr>
          <w:szCs w:val="24"/>
        </w:rPr>
      </w:pPr>
      <w:r w:rsidRPr="00234748">
        <w:rPr>
          <w:szCs w:val="24"/>
        </w:rPr>
        <w:t>16</w:t>
      </w:r>
      <w:r w:rsidR="00AE0FED" w:rsidRPr="00234748">
        <w:rPr>
          <w:szCs w:val="24"/>
        </w:rPr>
        <w:t xml:space="preserve">. </w:t>
      </w:r>
      <w:r w:rsidR="00F9525F" w:rsidRPr="00234748">
        <w:rPr>
          <w:szCs w:val="24"/>
        </w:rPr>
        <w:t>SISTEMA DE REGISTRO DE PREÇOS</w:t>
      </w:r>
    </w:p>
    <w:p w14:paraId="67E8C2F1" w14:textId="77777777" w:rsidR="00AE0FED" w:rsidRPr="00234748" w:rsidRDefault="00AE0FED" w:rsidP="00EC7941">
      <w:pPr>
        <w:pStyle w:val="TEXTO"/>
      </w:pPr>
    </w:p>
    <w:p w14:paraId="6E8C3857" w14:textId="4B399E10" w:rsidR="00AE0FED" w:rsidRPr="00234748" w:rsidRDefault="000E53B0" w:rsidP="00EC7941">
      <w:pPr>
        <w:pStyle w:val="TEXTO"/>
      </w:pPr>
      <w:r w:rsidRPr="00234748">
        <w:t>16</w:t>
      </w:r>
      <w:r w:rsidR="00F9525F" w:rsidRPr="00234748">
        <w:t>.1 – Após o julgamento da proposta e a homologação do certame será lavrada a Ata de Registro de Preços, assinada pela autoridade competente e pelas licitantes vencedoras.</w:t>
      </w:r>
    </w:p>
    <w:p w14:paraId="7978B043" w14:textId="77777777" w:rsidR="00F9525F" w:rsidRPr="00234748" w:rsidRDefault="00F9525F" w:rsidP="00EC7941">
      <w:pPr>
        <w:pStyle w:val="TEXTO"/>
      </w:pPr>
    </w:p>
    <w:p w14:paraId="65CC88F8" w14:textId="30EC7252" w:rsidR="00AE0FED" w:rsidRPr="00234748" w:rsidRDefault="002D2CEC" w:rsidP="00EC7941">
      <w:pPr>
        <w:pStyle w:val="TEXTO"/>
      </w:pPr>
      <w:r w:rsidRPr="00234748">
        <w:t>1</w:t>
      </w:r>
      <w:r w:rsidR="000E53B0" w:rsidRPr="00234748">
        <w:t>6</w:t>
      </w:r>
      <w:r w:rsidR="00AE0FED" w:rsidRPr="00234748">
        <w:t xml:space="preserve">.1.1 – </w:t>
      </w:r>
      <w:r w:rsidR="00F9525F" w:rsidRPr="00234748">
        <w:t>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14:paraId="7D73DABA" w14:textId="77777777" w:rsidR="00F9525F" w:rsidRPr="00234748" w:rsidRDefault="00F9525F" w:rsidP="00EC7941">
      <w:pPr>
        <w:pStyle w:val="TEXTO"/>
      </w:pPr>
    </w:p>
    <w:p w14:paraId="77CBAF58" w14:textId="6BB9200B" w:rsidR="000E53B0" w:rsidRPr="00234748" w:rsidRDefault="000E53B0" w:rsidP="00EC7941">
      <w:pPr>
        <w:pStyle w:val="TEXTO"/>
      </w:pPr>
      <w:r w:rsidRPr="00234748">
        <w:t>16</w:t>
      </w:r>
      <w:r w:rsidR="00AE0FED" w:rsidRPr="00234748">
        <w:t xml:space="preserve">.1.2 – </w:t>
      </w:r>
      <w:r w:rsidRPr="00234748">
        <w:t>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14:paraId="380F381D" w14:textId="3AE87C97" w:rsidR="000E53B0" w:rsidRPr="00234748" w:rsidRDefault="000E53B0" w:rsidP="00EC7941">
      <w:pPr>
        <w:pStyle w:val="TEXTO"/>
      </w:pPr>
    </w:p>
    <w:p w14:paraId="1F95F65E" w14:textId="77777777" w:rsidR="000E53B0" w:rsidRPr="00B64C66" w:rsidRDefault="000E53B0" w:rsidP="000E53B0">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szCs w:val="24"/>
        </w:rPr>
      </w:pPr>
      <w:r w:rsidRPr="00B64C66">
        <w:rPr>
          <w:rFonts w:ascii="Arial" w:hAnsi="Arial" w:cs="Arial"/>
          <w:sz w:val="24"/>
          <w:szCs w:val="24"/>
        </w:rPr>
        <w:t xml:space="preserve">16.1.3 – O beneficiário do registro de preços, após a convocação formal por parte do órgão gerenciador do sistema, manifestará interesse em atender ou não à </w:t>
      </w:r>
      <w:r w:rsidRPr="00B64C66">
        <w:rPr>
          <w:rFonts w:ascii="Arial" w:hAnsi="Arial" w:cs="Arial"/>
          <w:sz w:val="24"/>
          <w:szCs w:val="24"/>
        </w:rPr>
        <w:lastRenderedPageBreak/>
        <w:t>nova solicitação de acréscimo, desde que não comprometa o fornecimento das quantidades já registradas.</w:t>
      </w:r>
    </w:p>
    <w:p w14:paraId="54DF374A" w14:textId="77777777" w:rsidR="000E53B0" w:rsidRPr="00234748" w:rsidRDefault="000E53B0" w:rsidP="00EC7941">
      <w:pPr>
        <w:pStyle w:val="TEXTO"/>
      </w:pPr>
    </w:p>
    <w:p w14:paraId="33B2C368" w14:textId="10027919" w:rsidR="00C35312" w:rsidRPr="00234748" w:rsidRDefault="000E53B0" w:rsidP="00EC7941">
      <w:pPr>
        <w:pStyle w:val="TEXTO"/>
      </w:pPr>
      <w:r w:rsidRPr="00234748">
        <w:t>16.1.4</w:t>
      </w:r>
      <w:r w:rsidR="00C35312" w:rsidRPr="00234748">
        <w:t xml:space="preserve"> – As aquisições ou as contratações adic</w:t>
      </w:r>
      <w:r w:rsidRPr="00234748">
        <w:t>ionais a que se refere o item 16</w:t>
      </w:r>
      <w:r w:rsidR="00C35312" w:rsidRPr="00234748">
        <w:t>.1.2 não poderão exceder, por órgão ou entidade, a 50% (cinquenta por cento) dos quantitativos dos itens do instrumento convocatório registrados na ata de registro de preços para o órgão gerenciador e para os órgãos participantes.</w:t>
      </w:r>
    </w:p>
    <w:p w14:paraId="12DC96F1" w14:textId="33975758" w:rsidR="00C35312" w:rsidRPr="00234748" w:rsidRDefault="00C35312" w:rsidP="00EC7941">
      <w:pPr>
        <w:pStyle w:val="TEXTO"/>
      </w:pPr>
    </w:p>
    <w:p w14:paraId="4FFEA2DC" w14:textId="69CCCF38" w:rsidR="00C35312" w:rsidRPr="00234748" w:rsidRDefault="000E53B0" w:rsidP="00EC7941">
      <w:pPr>
        <w:pStyle w:val="TEXTO"/>
      </w:pPr>
      <w:r w:rsidRPr="00234748">
        <w:t>16.1.5</w:t>
      </w:r>
      <w:r w:rsidR="00C35312" w:rsidRPr="00234748">
        <w:t xml:space="preserve"> – O quantitativo decorrente das adesões à ata de registro de preços a que se refere o </w:t>
      </w:r>
      <w:r w:rsidRPr="00234748">
        <w:t>item 16</w:t>
      </w:r>
      <w:r w:rsidR="00C35312" w:rsidRPr="00234748">
        <w:t>.1.2 não poderá exceder, na totalidade, ao dobro do quantitativo de cada item registrado na ata de registro de preços para o órgão gerenciador e órgãos participantes, independentemente do número de órgãos não participantes que aderirem.</w:t>
      </w:r>
    </w:p>
    <w:p w14:paraId="00BC8D0C" w14:textId="5C7BB995" w:rsidR="00C35312" w:rsidRPr="00234748" w:rsidRDefault="00C35312" w:rsidP="00EC7941">
      <w:pPr>
        <w:pStyle w:val="TEXTO"/>
      </w:pPr>
    </w:p>
    <w:p w14:paraId="118B7A20" w14:textId="547A056B" w:rsidR="00C35312" w:rsidRPr="00234748" w:rsidRDefault="00C35312" w:rsidP="00EC7941">
      <w:pPr>
        <w:pStyle w:val="TEXTO"/>
      </w:pPr>
      <w:r w:rsidRPr="00234748">
        <w:t>1</w:t>
      </w:r>
      <w:r w:rsidR="000E53B0" w:rsidRPr="00234748">
        <w:t>6.1.6</w:t>
      </w:r>
      <w:r w:rsidRPr="00234748">
        <w:t xml:space="preserve">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14:paraId="72AF7419" w14:textId="7FCBFBB8" w:rsidR="00AE0FED" w:rsidRPr="00234748" w:rsidRDefault="00AE0FED" w:rsidP="00EC7941">
      <w:pPr>
        <w:pStyle w:val="TEXTO"/>
      </w:pPr>
    </w:p>
    <w:p w14:paraId="64A37444" w14:textId="5442553D" w:rsidR="00C35312" w:rsidRPr="00234748" w:rsidRDefault="000E53B0" w:rsidP="00EC7941">
      <w:pPr>
        <w:pStyle w:val="TEXTO"/>
      </w:pPr>
      <w:r w:rsidRPr="00234748">
        <w:t>16</w:t>
      </w:r>
      <w:r w:rsidR="00C35312" w:rsidRPr="00234748">
        <w:t>.1.7 – Não será concedida nova adesão ao órgão ou entidade que não tenha consumido ou contratado o quantitativo autorizado anteriormente.</w:t>
      </w:r>
    </w:p>
    <w:p w14:paraId="5005D366" w14:textId="77777777" w:rsidR="00AE0FED" w:rsidRPr="00234748" w:rsidRDefault="00AE0FED" w:rsidP="00EC7941">
      <w:pPr>
        <w:pStyle w:val="TEXTO"/>
      </w:pPr>
    </w:p>
    <w:p w14:paraId="0A8BD4B0" w14:textId="3FEB79FF" w:rsidR="00AE0FED" w:rsidRPr="00234748" w:rsidRDefault="000E53B0" w:rsidP="00EC7941">
      <w:pPr>
        <w:pStyle w:val="TEXTO"/>
      </w:pPr>
      <w:r w:rsidRPr="00234748">
        <w:t>16</w:t>
      </w:r>
      <w:r w:rsidR="00AE0FED" w:rsidRPr="00234748">
        <w:t xml:space="preserve">.2 – </w:t>
      </w:r>
      <w:r w:rsidR="00F9525F" w:rsidRPr="00234748">
        <w:t>A CONTRATANTE formalizará seu pedido de fornecimento por meio de contrato ou instrumento equivalente</w:t>
      </w:r>
      <w:r w:rsidR="00AE0FED" w:rsidRPr="00234748">
        <w:t>.</w:t>
      </w:r>
    </w:p>
    <w:p w14:paraId="316B153E" w14:textId="77777777" w:rsidR="00AE0FED" w:rsidRPr="00234748" w:rsidRDefault="00AE0FED" w:rsidP="00EC7941">
      <w:pPr>
        <w:pStyle w:val="TEXTO"/>
      </w:pPr>
    </w:p>
    <w:p w14:paraId="741AB2ED" w14:textId="2D6BC53F" w:rsidR="00AE0FED" w:rsidRPr="00234748" w:rsidRDefault="000E53B0" w:rsidP="00EC7941">
      <w:pPr>
        <w:pStyle w:val="TEXTO"/>
      </w:pPr>
      <w:r w:rsidRPr="00234748">
        <w:t>16</w:t>
      </w:r>
      <w:r w:rsidR="00AE0FED" w:rsidRPr="00234748">
        <w:t xml:space="preserve">.3 – </w:t>
      </w:r>
      <w:r w:rsidR="00F9525F" w:rsidRPr="00234748">
        <w:t>A existência de preços registrados em Ata de Registro de Preços vigente não obriga a Administração a efetuar contratações unicamente com aquelas empresas beneficiárias do registro, cabendo</w:t>
      </w:r>
      <w:r w:rsidR="007441A2" w:rsidRPr="00234748">
        <w:t>–</w:t>
      </w:r>
      <w:r w:rsidR="00F9525F" w:rsidRPr="00234748">
        <w:t>lhes, no entanto, a preferência na contratação em igualdade de condições</w:t>
      </w:r>
      <w:r w:rsidR="00AE0FED" w:rsidRPr="00234748">
        <w:t>.</w:t>
      </w:r>
    </w:p>
    <w:p w14:paraId="3F4F3246" w14:textId="77777777" w:rsidR="00AE0FED" w:rsidRPr="00234748" w:rsidRDefault="00AE0FED" w:rsidP="00EC7941">
      <w:pPr>
        <w:pStyle w:val="TEXTO"/>
      </w:pPr>
    </w:p>
    <w:p w14:paraId="5C486ACA" w14:textId="38F72100" w:rsidR="00AE0FED" w:rsidRPr="00234748" w:rsidRDefault="000E53B0" w:rsidP="00EC7941">
      <w:pPr>
        <w:pStyle w:val="TEXTO"/>
      </w:pPr>
      <w:r w:rsidRPr="00234748">
        <w:lastRenderedPageBreak/>
        <w:t>16</w:t>
      </w:r>
      <w:r w:rsidR="00AE0FED" w:rsidRPr="00234748">
        <w:t xml:space="preserve">.4 – </w:t>
      </w:r>
      <w:r w:rsidR="00F9525F" w:rsidRPr="00234748">
        <w:t xml:space="preserve">Dentro do prazo de vigência da Ata de Registro de Preços, as empresas beneficiárias que tiverem seus preços registrados ficarão obrigadas ao fornecimento dos bens, observadas as condições do Termo de Referência </w:t>
      </w:r>
      <w:r w:rsidR="00F9525F" w:rsidRPr="00B64C66">
        <w:t xml:space="preserve">(Anexo </w:t>
      </w:r>
      <w:r w:rsidR="00B64C66">
        <w:t>I</w:t>
      </w:r>
      <w:r w:rsidR="00F9525F" w:rsidRPr="00B64C66">
        <w:t>)</w:t>
      </w:r>
      <w:r w:rsidR="00F9525F" w:rsidRPr="00E737A4">
        <w:rPr>
          <w:color w:val="FF0000"/>
        </w:rPr>
        <w:t xml:space="preserve"> </w:t>
      </w:r>
      <w:r w:rsidR="00F9525F" w:rsidRPr="00234748">
        <w:t xml:space="preserve">e da própria Ata de Registro de Preços </w:t>
      </w:r>
      <w:r w:rsidR="00F9525F" w:rsidRPr="00B64C66">
        <w:t xml:space="preserve">(Anexo </w:t>
      </w:r>
      <w:r w:rsidR="00B64C66">
        <w:t>II</w:t>
      </w:r>
      <w:r w:rsidR="00F9525F" w:rsidRPr="00B64C66">
        <w:t>)</w:t>
      </w:r>
      <w:r w:rsidR="00AE0FED" w:rsidRPr="00B64C66">
        <w:t>.</w:t>
      </w:r>
    </w:p>
    <w:p w14:paraId="6135AC89" w14:textId="77777777" w:rsidR="00AE0FED" w:rsidRPr="00234748" w:rsidRDefault="00AE0FED" w:rsidP="00EC7941">
      <w:pPr>
        <w:pStyle w:val="TEXTO"/>
      </w:pPr>
    </w:p>
    <w:p w14:paraId="6328E5D9" w14:textId="241F2971" w:rsidR="00AE0FED" w:rsidRPr="00234748" w:rsidRDefault="002D2CEC" w:rsidP="00EC7941">
      <w:pPr>
        <w:pStyle w:val="TEXTO"/>
      </w:pPr>
      <w:r w:rsidRPr="00234748">
        <w:t>1</w:t>
      </w:r>
      <w:r w:rsidR="000E53B0" w:rsidRPr="00234748">
        <w:t>6</w:t>
      </w:r>
      <w:r w:rsidR="00AE0FED" w:rsidRPr="00234748">
        <w:t xml:space="preserve">.5 – </w:t>
      </w:r>
      <w:r w:rsidR="00F9525F" w:rsidRPr="00234748">
        <w:t>As empresas beneficiárias que tiverem seus preços registrados se obrigam a manter, durante o prazo de vigência da Ata de Registro de Preços, todas as condições de habilitação exigidas neste Edital</w:t>
      </w:r>
      <w:r w:rsidR="00AE0FED" w:rsidRPr="00234748">
        <w:t>.</w:t>
      </w:r>
    </w:p>
    <w:p w14:paraId="3306AD1E" w14:textId="77777777" w:rsidR="00AE0FED" w:rsidRPr="00234748" w:rsidRDefault="00AE0FED" w:rsidP="00EC7941">
      <w:pPr>
        <w:pStyle w:val="TEXTO"/>
      </w:pPr>
    </w:p>
    <w:p w14:paraId="222C3855" w14:textId="717B44EB" w:rsidR="00AE0FED" w:rsidRPr="00234748" w:rsidRDefault="000E53B0" w:rsidP="00EC7941">
      <w:pPr>
        <w:pStyle w:val="TEXTO"/>
      </w:pPr>
      <w:r w:rsidRPr="00234748">
        <w:t>16</w:t>
      </w:r>
      <w:r w:rsidR="00AE0FED" w:rsidRPr="00234748">
        <w:t xml:space="preserve">.6 – </w:t>
      </w:r>
      <w:r w:rsidR="00F9525F" w:rsidRPr="00234748">
        <w:t>O Órgão Gerenciador acompanhará a evolução das condições de mercado dos preços registrados</w:t>
      </w:r>
      <w:r w:rsidR="00AE0FED" w:rsidRPr="00234748">
        <w:t>.</w:t>
      </w:r>
    </w:p>
    <w:p w14:paraId="1579E5F4" w14:textId="77777777" w:rsidR="00AE0FED" w:rsidRPr="00234748" w:rsidRDefault="00AE0FED" w:rsidP="00EC7941">
      <w:pPr>
        <w:pStyle w:val="TEXTO"/>
      </w:pPr>
    </w:p>
    <w:p w14:paraId="007789A7" w14:textId="5BA03957" w:rsidR="00AE0FED" w:rsidRPr="00234748" w:rsidRDefault="000E53B0" w:rsidP="00EC7941">
      <w:pPr>
        <w:pStyle w:val="TEXTO"/>
      </w:pPr>
      <w:r w:rsidRPr="00234748">
        <w:t>16</w:t>
      </w:r>
      <w:r w:rsidR="00AE0FED" w:rsidRPr="00234748">
        <w:t xml:space="preserve">.7 – </w:t>
      </w:r>
      <w:r w:rsidR="00F9525F" w:rsidRPr="00234748">
        <w:t>Os preços registrados serão considerados compatíveis com os de mercado se forem iguais ou inferiores à média daqueles apurada em pesquisa</w:t>
      </w:r>
      <w:r w:rsidR="00AE0FED" w:rsidRPr="00234748">
        <w:t>.</w:t>
      </w:r>
    </w:p>
    <w:p w14:paraId="04E86E24" w14:textId="77777777" w:rsidR="00AE0FED" w:rsidRPr="00234748" w:rsidRDefault="00AE0FED" w:rsidP="00EC7941">
      <w:pPr>
        <w:pStyle w:val="TEXTO"/>
      </w:pPr>
    </w:p>
    <w:p w14:paraId="63D5FD78" w14:textId="09814315" w:rsidR="00AE0FED" w:rsidRPr="00234748" w:rsidRDefault="00AE0FED" w:rsidP="00EC7941">
      <w:pPr>
        <w:pStyle w:val="TEXTO"/>
      </w:pPr>
      <w:r w:rsidRPr="00234748">
        <w:t>1</w:t>
      </w:r>
      <w:r w:rsidR="000E53B0" w:rsidRPr="00234748">
        <w:t>6</w:t>
      </w:r>
      <w:r w:rsidRPr="00234748">
        <w:t xml:space="preserve">.8 – </w:t>
      </w:r>
      <w:r w:rsidR="00F9525F" w:rsidRPr="00234748">
        <w:t>Sendo o preço registrado na Ata de Registro de Preços superior à média de preços do mercado, o Órgão Gerenciador solicitará, mediante correspondência, novas propostas de preço às empresas beneficiárias do registro</w:t>
      </w:r>
      <w:r w:rsidRPr="00234748">
        <w:t xml:space="preserve">. </w:t>
      </w:r>
    </w:p>
    <w:p w14:paraId="2369D83E" w14:textId="77777777" w:rsidR="00AE0FED" w:rsidRPr="00234748" w:rsidRDefault="00AE0FED" w:rsidP="00EC7941">
      <w:pPr>
        <w:pStyle w:val="TEXTO"/>
      </w:pPr>
    </w:p>
    <w:p w14:paraId="2E998F7A" w14:textId="09DAD979" w:rsidR="00AE0FED" w:rsidRPr="00234748" w:rsidRDefault="000E53B0" w:rsidP="00EC7941">
      <w:pPr>
        <w:pStyle w:val="TEXTO"/>
      </w:pPr>
      <w:r w:rsidRPr="00234748">
        <w:t>16</w:t>
      </w:r>
      <w:r w:rsidR="00AE0FED" w:rsidRPr="00234748">
        <w:t xml:space="preserve">.9 – </w:t>
      </w:r>
      <w:r w:rsidR="00F9525F" w:rsidRPr="00234748">
        <w:t>Caso os novos preços propostos permaneçam superiores à média dos preços de mercado apurada em pesquisa, o fato será registrado nos autos do processo, promovendo</w:t>
      </w:r>
      <w:r w:rsidR="007441A2" w:rsidRPr="00234748">
        <w:t>–</w:t>
      </w:r>
      <w:r w:rsidR="00F9525F" w:rsidRPr="00234748">
        <w:t xml:space="preserve">se a contratação da aquisição por meio de nova licitação, assegurada às empresas beneficiárias do registro a preferência na contratação quando o </w:t>
      </w:r>
      <w:r w:rsidR="003C345A" w:rsidRPr="00234748">
        <w:t>menor preço/maior desconto</w:t>
      </w:r>
      <w:r w:rsidR="00F9525F" w:rsidRPr="00234748">
        <w:t xml:space="preserve"> obtido no certame for igual ao registrado</w:t>
      </w:r>
      <w:r w:rsidR="00AE0FED" w:rsidRPr="00234748">
        <w:t>.</w:t>
      </w:r>
    </w:p>
    <w:p w14:paraId="136B562D" w14:textId="77777777" w:rsidR="002D2CEC" w:rsidRPr="00234748" w:rsidRDefault="002D2CEC" w:rsidP="00EC7941">
      <w:pPr>
        <w:pStyle w:val="TEXTO"/>
      </w:pPr>
    </w:p>
    <w:p w14:paraId="415D7322" w14:textId="453165F0" w:rsidR="002D2CEC" w:rsidRPr="00234748" w:rsidRDefault="000E53B0" w:rsidP="00EC7941">
      <w:pPr>
        <w:pStyle w:val="TEXTO"/>
      </w:pPr>
      <w:r w:rsidRPr="00234748">
        <w:t>16</w:t>
      </w:r>
      <w:r w:rsidR="002D2CEC" w:rsidRPr="00234748">
        <w:t>.10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14:paraId="03256F7F" w14:textId="641973A2" w:rsidR="00F9525F" w:rsidRPr="00234748" w:rsidRDefault="00F9525F" w:rsidP="00EC7941">
      <w:pPr>
        <w:pStyle w:val="TEXTO"/>
      </w:pPr>
    </w:p>
    <w:p w14:paraId="2DFD8CA8" w14:textId="132083C1" w:rsidR="00936027" w:rsidRPr="00234748" w:rsidRDefault="000E53B0" w:rsidP="00936027">
      <w:pPr>
        <w:pStyle w:val="Ttulo1"/>
        <w:ind w:right="-285"/>
        <w:rPr>
          <w:szCs w:val="24"/>
        </w:rPr>
      </w:pPr>
      <w:r w:rsidRPr="00234748">
        <w:rPr>
          <w:szCs w:val="24"/>
        </w:rPr>
        <w:lastRenderedPageBreak/>
        <w:t>1</w:t>
      </w:r>
      <w:r w:rsidR="00936027" w:rsidRPr="00234748">
        <w:rPr>
          <w:szCs w:val="24"/>
        </w:rPr>
        <w:t>7. ATA DE REGISTRO DE PREÇOS</w:t>
      </w:r>
    </w:p>
    <w:p w14:paraId="7309DDEC" w14:textId="77777777" w:rsidR="00936027" w:rsidRPr="00234748" w:rsidRDefault="00936027" w:rsidP="00936027"/>
    <w:p w14:paraId="5C939F38" w14:textId="352C1048" w:rsidR="00936027" w:rsidRPr="00B64C66" w:rsidRDefault="000E53B0" w:rsidP="0093602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right="-285"/>
        <w:jc w:val="both"/>
        <w:rPr>
          <w:rFonts w:ascii="Arial" w:hAnsi="Arial" w:cs="Arial"/>
          <w:sz w:val="24"/>
          <w:szCs w:val="24"/>
        </w:rPr>
      </w:pPr>
      <w:r w:rsidRPr="00B64C66">
        <w:rPr>
          <w:rFonts w:ascii="Arial" w:hAnsi="Arial" w:cs="Arial"/>
          <w:sz w:val="24"/>
          <w:szCs w:val="24"/>
        </w:rPr>
        <w:t>1</w:t>
      </w:r>
      <w:r w:rsidR="00936027" w:rsidRPr="00B64C66">
        <w:rPr>
          <w:rFonts w:ascii="Arial" w:hAnsi="Arial" w:cs="Arial"/>
          <w:sz w:val="24"/>
          <w:szCs w:val="24"/>
        </w:rPr>
        <w:t xml:space="preserve">7.1 – O registro de preços será formalizado pela Ata de Registro de Preços, na forma do Anexo </w:t>
      </w:r>
      <w:r w:rsidR="00B64C66">
        <w:rPr>
          <w:rFonts w:ascii="Arial" w:hAnsi="Arial" w:cs="Arial"/>
          <w:sz w:val="24"/>
          <w:szCs w:val="24"/>
        </w:rPr>
        <w:t>II</w:t>
      </w:r>
      <w:r w:rsidR="00936027" w:rsidRPr="00B64C66">
        <w:rPr>
          <w:rFonts w:ascii="Arial" w:hAnsi="Arial" w:cs="Arial"/>
          <w:sz w:val="24"/>
          <w:szCs w:val="24"/>
        </w:rPr>
        <w:t>.</w:t>
      </w:r>
    </w:p>
    <w:p w14:paraId="2650042F" w14:textId="77777777" w:rsidR="00936027" w:rsidRPr="00B64C66" w:rsidRDefault="00936027" w:rsidP="0093602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right="-285"/>
        <w:jc w:val="both"/>
        <w:rPr>
          <w:rFonts w:ascii="Arial" w:hAnsi="Arial" w:cs="Arial"/>
          <w:sz w:val="24"/>
          <w:szCs w:val="24"/>
        </w:rPr>
      </w:pPr>
    </w:p>
    <w:p w14:paraId="66BD3492" w14:textId="68E652DA" w:rsidR="00936027" w:rsidRPr="00B64C66" w:rsidRDefault="000E53B0" w:rsidP="0093602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284"/>
        <w:jc w:val="both"/>
        <w:rPr>
          <w:rFonts w:ascii="Arial" w:hAnsi="Arial" w:cs="Arial"/>
          <w:sz w:val="24"/>
          <w:szCs w:val="24"/>
        </w:rPr>
      </w:pPr>
      <w:r w:rsidRPr="00B64C66">
        <w:rPr>
          <w:rFonts w:ascii="Arial" w:hAnsi="Arial" w:cs="Arial"/>
          <w:sz w:val="24"/>
          <w:szCs w:val="24"/>
        </w:rPr>
        <w:t>1</w:t>
      </w:r>
      <w:r w:rsidR="00936027" w:rsidRPr="00B64C66">
        <w:rPr>
          <w:rFonts w:ascii="Arial" w:hAnsi="Arial" w:cs="Arial"/>
          <w:sz w:val="24"/>
          <w:szCs w:val="24"/>
        </w:rPr>
        <w:t>7.7.1 – A ata de registro de preços poderá ser formalizada com mais de um fornecedor, desde que aceitem cotar o objeto em preço igual ao do licitante vencedor, assegurada a preferência de contratação de acordo com a ordem de classificação.</w:t>
      </w:r>
    </w:p>
    <w:p w14:paraId="0396B968" w14:textId="77777777" w:rsidR="00936027" w:rsidRPr="00B64C66" w:rsidRDefault="00936027" w:rsidP="0093602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right="-285"/>
        <w:jc w:val="both"/>
        <w:rPr>
          <w:rFonts w:ascii="Arial" w:hAnsi="Arial" w:cs="Arial"/>
          <w:sz w:val="24"/>
          <w:szCs w:val="24"/>
        </w:rPr>
      </w:pPr>
    </w:p>
    <w:p w14:paraId="485381A1" w14:textId="67057266" w:rsidR="00936027" w:rsidRPr="00B64C66" w:rsidRDefault="000E53B0" w:rsidP="0093602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right="-285"/>
        <w:jc w:val="both"/>
        <w:rPr>
          <w:rFonts w:ascii="Arial" w:hAnsi="Arial" w:cs="Arial"/>
          <w:sz w:val="24"/>
          <w:szCs w:val="24"/>
        </w:rPr>
      </w:pPr>
      <w:r w:rsidRPr="00B64C66">
        <w:rPr>
          <w:rFonts w:ascii="Arial" w:hAnsi="Arial" w:cs="Arial"/>
          <w:sz w:val="24"/>
          <w:szCs w:val="24"/>
        </w:rPr>
        <w:t>1</w:t>
      </w:r>
      <w:r w:rsidR="00936027" w:rsidRPr="00B64C66">
        <w:rPr>
          <w:rFonts w:ascii="Arial" w:hAnsi="Arial" w:cs="Arial"/>
          <w:sz w:val="24"/>
          <w:szCs w:val="24"/>
        </w:rPr>
        <w:t>7.2 – Serão celebradas tantas Atas de Registro de Preços quantas necessárias para o objeto deste pregão.</w:t>
      </w:r>
    </w:p>
    <w:p w14:paraId="46A0D5D4" w14:textId="77777777" w:rsidR="00936027" w:rsidRPr="00B64C66" w:rsidRDefault="00936027" w:rsidP="0093602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right="-285"/>
        <w:jc w:val="both"/>
        <w:rPr>
          <w:rFonts w:ascii="Arial" w:hAnsi="Arial" w:cs="Arial"/>
          <w:sz w:val="24"/>
          <w:szCs w:val="24"/>
        </w:rPr>
      </w:pPr>
    </w:p>
    <w:p w14:paraId="233805C7" w14:textId="62A6D32C" w:rsidR="00936027" w:rsidRPr="00B64C66" w:rsidRDefault="000E53B0" w:rsidP="0093602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szCs w:val="24"/>
        </w:rPr>
      </w:pPr>
      <w:r w:rsidRPr="00B64C66">
        <w:rPr>
          <w:rFonts w:ascii="Arial" w:hAnsi="Arial" w:cs="Arial"/>
          <w:sz w:val="24"/>
          <w:szCs w:val="24"/>
        </w:rPr>
        <w:t>1</w:t>
      </w:r>
      <w:r w:rsidR="00936027" w:rsidRPr="00B64C66">
        <w:rPr>
          <w:rFonts w:ascii="Arial" w:hAnsi="Arial" w:cs="Arial"/>
          <w:sz w:val="24"/>
          <w:szCs w:val="24"/>
        </w:rPr>
        <w:t xml:space="preserve">7.3 – As Atas de Registro de Preços vigorarão pelo prazo de </w:t>
      </w:r>
      <w:r w:rsidR="00936027" w:rsidRPr="00B64C66">
        <w:rPr>
          <w:rFonts w:ascii="Arial" w:hAnsi="Arial" w:cs="Arial"/>
          <w:b/>
          <w:bCs/>
          <w:i/>
          <w:sz w:val="24"/>
          <w:szCs w:val="24"/>
        </w:rPr>
        <w:t>12 (doze) meses,</w:t>
      </w:r>
      <w:r w:rsidR="00936027" w:rsidRPr="00B64C66">
        <w:rPr>
          <w:rFonts w:ascii="Arial" w:hAnsi="Arial" w:cs="Arial"/>
          <w:i/>
          <w:sz w:val="24"/>
          <w:szCs w:val="24"/>
        </w:rPr>
        <w:t xml:space="preserve"> podendo ser prorrogado, por igual período, desde que comprovado o preço vantajoso</w:t>
      </w:r>
      <w:r w:rsidR="00936027" w:rsidRPr="00B64C66">
        <w:rPr>
          <w:rFonts w:ascii="Arial" w:hAnsi="Arial" w:cs="Arial"/>
          <w:sz w:val="24"/>
          <w:szCs w:val="24"/>
        </w:rPr>
        <w:t xml:space="preserve">, a partir da data da sua publicação no </w:t>
      </w:r>
      <w:r w:rsidR="00100AFF" w:rsidRPr="00B64C66">
        <w:rPr>
          <w:rFonts w:ascii="Arial" w:hAnsi="Arial" w:cs="Arial"/>
          <w:sz w:val="24"/>
          <w:szCs w:val="24"/>
        </w:rPr>
        <w:t>Boletim</w:t>
      </w:r>
      <w:r w:rsidR="00936027" w:rsidRPr="00B64C66">
        <w:rPr>
          <w:rFonts w:ascii="Arial" w:hAnsi="Arial" w:cs="Arial"/>
          <w:sz w:val="24"/>
          <w:szCs w:val="24"/>
        </w:rPr>
        <w:t xml:space="preserve"> Oficial do Município</w:t>
      </w:r>
      <w:r w:rsidR="00E737A4" w:rsidRPr="00B64C66">
        <w:rPr>
          <w:rFonts w:ascii="Arial" w:hAnsi="Arial" w:cs="Arial"/>
          <w:sz w:val="24"/>
          <w:szCs w:val="24"/>
        </w:rPr>
        <w:t xml:space="preserve"> de Valença</w:t>
      </w:r>
      <w:r w:rsidR="00936027" w:rsidRPr="00B64C66">
        <w:rPr>
          <w:rFonts w:ascii="Arial" w:hAnsi="Arial" w:cs="Arial"/>
          <w:sz w:val="24"/>
          <w:szCs w:val="24"/>
        </w:rPr>
        <w:t>, acompanhada da divulgação no Portal Nacional de Contratações Públicas.</w:t>
      </w:r>
    </w:p>
    <w:p w14:paraId="37425C04" w14:textId="77777777" w:rsidR="00936027" w:rsidRPr="00B64C66" w:rsidRDefault="00936027" w:rsidP="0093602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right="-285"/>
        <w:jc w:val="both"/>
        <w:rPr>
          <w:rFonts w:ascii="Arial" w:hAnsi="Arial" w:cs="Arial"/>
          <w:sz w:val="24"/>
          <w:szCs w:val="24"/>
        </w:rPr>
      </w:pPr>
    </w:p>
    <w:p w14:paraId="3FA1E5D1" w14:textId="44D1AE27" w:rsidR="00BA7A39" w:rsidRPr="00234748" w:rsidRDefault="00F9525F" w:rsidP="00BA7A39">
      <w:pPr>
        <w:pStyle w:val="Ttulo1"/>
        <w:rPr>
          <w:szCs w:val="24"/>
        </w:rPr>
      </w:pPr>
      <w:r w:rsidRPr="00234748">
        <w:rPr>
          <w:szCs w:val="24"/>
        </w:rPr>
        <w:t>18</w:t>
      </w:r>
      <w:r w:rsidR="00BA7A39" w:rsidRPr="00234748">
        <w:rPr>
          <w:szCs w:val="24"/>
        </w:rPr>
        <w:t xml:space="preserve">. </w:t>
      </w:r>
      <w:r w:rsidRPr="00234748">
        <w:rPr>
          <w:szCs w:val="24"/>
        </w:rPr>
        <w:t>FORMALIZAÇÃO DA ATA DE REGISTRO DE PREÇO</w:t>
      </w:r>
    </w:p>
    <w:p w14:paraId="40FA52BA" w14:textId="77777777" w:rsidR="00BA7A39" w:rsidRPr="00234748" w:rsidRDefault="00BA7A39" w:rsidP="00EC7941">
      <w:pPr>
        <w:pStyle w:val="TEXTO"/>
      </w:pPr>
    </w:p>
    <w:p w14:paraId="0244A96B" w14:textId="5C5B95A5" w:rsidR="00BA7A39" w:rsidRPr="00234748" w:rsidRDefault="00F9525F" w:rsidP="00EC7941">
      <w:pPr>
        <w:pStyle w:val="TEXTO"/>
      </w:pPr>
      <w:r w:rsidRPr="00234748">
        <w:t xml:space="preserve">18.1 – As Atas de Registro de Preço serão firmadas entre </w:t>
      </w:r>
      <w:r w:rsidR="00CC738E">
        <w:t>a Prefeitura de Valença</w:t>
      </w:r>
      <w:r w:rsidRPr="00234748">
        <w:t xml:space="preserve"> e as licitantes vencedoras.</w:t>
      </w:r>
    </w:p>
    <w:p w14:paraId="77903750" w14:textId="77777777" w:rsidR="00A57448" w:rsidRPr="00234748" w:rsidRDefault="00A57448" w:rsidP="00EC7941">
      <w:pPr>
        <w:pStyle w:val="TEXTO"/>
      </w:pPr>
    </w:p>
    <w:p w14:paraId="3020F65B" w14:textId="623EB57A" w:rsidR="002F2827" w:rsidRPr="00234748" w:rsidRDefault="00A57448" w:rsidP="00EC7941">
      <w:pPr>
        <w:pStyle w:val="TEXTO"/>
      </w:pPr>
      <w:r w:rsidRPr="00234748">
        <w:t>18.1.1 – Serão incluídos na Ata de Registro de Preços os licitantes que aceitarem cotar os bens em preços iguais ao do licitante vencedor na sequência de classificação da licitação, bem como do licitante que</w:t>
      </w:r>
      <w:r w:rsidR="002F2827" w:rsidRPr="00234748">
        <w:t xml:space="preserve"> mantiver sua proposta original, conforme o inciso VI do § 5º do art. 82 da Lei Federal nº 14.133/2021.</w:t>
      </w:r>
    </w:p>
    <w:p w14:paraId="797A61CF" w14:textId="77777777" w:rsidR="00A57448" w:rsidRPr="00234748" w:rsidRDefault="00A57448" w:rsidP="00EC7941">
      <w:pPr>
        <w:pStyle w:val="TEXTO"/>
      </w:pPr>
    </w:p>
    <w:p w14:paraId="1F243043" w14:textId="63BA4293" w:rsidR="00BA7A39" w:rsidRPr="00234748" w:rsidRDefault="00F9525F" w:rsidP="00EC7941">
      <w:pPr>
        <w:pStyle w:val="TEXTO"/>
      </w:pPr>
      <w:r w:rsidRPr="00234748">
        <w:t>18</w:t>
      </w:r>
      <w:r w:rsidR="00BA7A39" w:rsidRPr="00234748">
        <w:t xml:space="preserve">.2 – </w:t>
      </w:r>
      <w:r w:rsidRPr="00234748">
        <w:t>As licitantes vencedoras terão o prazo de 05 (cinco) dias úteis, contados a partir da convocação, para assinar a Ata de Registro de Preços</w:t>
      </w:r>
      <w:r w:rsidR="00BA7A39" w:rsidRPr="00234748">
        <w:t>.</w:t>
      </w:r>
    </w:p>
    <w:p w14:paraId="70B33EF4" w14:textId="77777777" w:rsidR="00BA7A39" w:rsidRPr="00234748" w:rsidRDefault="00BA7A39" w:rsidP="00EC7941">
      <w:pPr>
        <w:pStyle w:val="TEXTO"/>
      </w:pPr>
    </w:p>
    <w:p w14:paraId="278308AF" w14:textId="10B2C5FA" w:rsidR="00BA7A39" w:rsidRPr="00234748" w:rsidRDefault="00BA7A39" w:rsidP="00EC7941">
      <w:pPr>
        <w:pStyle w:val="TEXTO"/>
      </w:pPr>
      <w:r w:rsidRPr="00234748">
        <w:lastRenderedPageBreak/>
        <w:t>1</w:t>
      </w:r>
      <w:r w:rsidR="00F9525F" w:rsidRPr="00234748">
        <w:t>8</w:t>
      </w:r>
      <w:r w:rsidRPr="00234748">
        <w:t xml:space="preserve">.3 </w:t>
      </w:r>
      <w:r w:rsidR="000E53B0" w:rsidRPr="00234748">
        <w:t>– A</w:t>
      </w:r>
      <w:r w:rsidR="00F9525F" w:rsidRPr="00234748">
        <w:t xml:space="preserve"> recusa injustificada das licitantes vencedoras em assinar a Ata de Registro de Preços, dentro do prazo estabelecido, caracterizará o descumprimento total das obrigações assumidas, reservando</w:t>
      </w:r>
      <w:r w:rsidR="007441A2" w:rsidRPr="00234748">
        <w:t>–</w:t>
      </w:r>
      <w:r w:rsidR="00F9525F" w:rsidRPr="00234748">
        <w:t>se</w:t>
      </w:r>
      <w:r w:rsidR="00E737A4">
        <w:t xml:space="preserve">  Secretaria de </w:t>
      </w:r>
      <w:r w:rsidR="004B69E9">
        <w:t>Educ</w:t>
      </w:r>
      <w:r w:rsidR="00E737A4">
        <w:t>ação</w:t>
      </w:r>
      <w:r w:rsidR="00F9525F" w:rsidRPr="00234748">
        <w:t>, o direito de, independentemente de qualquer aviso ou notificação, realizar nova licitação ou convocar as licitantes remanescentes, respeitada a ordem de classificação, prevalecendo, neste caso, as mesmas condições da proposta da primeira classificada, inclusive quanto ao preço</w:t>
      </w:r>
      <w:r w:rsidRPr="00234748">
        <w:t>.</w:t>
      </w:r>
    </w:p>
    <w:p w14:paraId="670A6BFC" w14:textId="15DD9112" w:rsidR="0045171A" w:rsidRPr="00234748" w:rsidRDefault="0045171A" w:rsidP="00EC7941">
      <w:pPr>
        <w:pStyle w:val="TEXTO"/>
      </w:pPr>
    </w:p>
    <w:p w14:paraId="66D30B46" w14:textId="4D7E4600" w:rsidR="00BA7A39" w:rsidRPr="00234748" w:rsidRDefault="00AE458B" w:rsidP="00EC7941">
      <w:pPr>
        <w:pStyle w:val="TEXTO"/>
      </w:pPr>
      <w:r w:rsidRPr="00234748">
        <w:t>18</w:t>
      </w:r>
      <w:r w:rsidR="00BA7A39" w:rsidRPr="00234748">
        <w:t xml:space="preserve">.4 – </w:t>
      </w:r>
      <w:r w:rsidR="00F9525F" w:rsidRPr="00234748">
        <w:t>As licitantes remanescentes convocados na forma do item 18.3, que não concordarem em assinar a Ata de Registro de Preços, não estarão sujeitas às pen</w:t>
      </w:r>
      <w:r w:rsidR="004D5F85" w:rsidRPr="00234748">
        <w:t>alidades mencionadas no item 24</w:t>
      </w:r>
      <w:r w:rsidR="00BA7A39" w:rsidRPr="00234748">
        <w:t>.</w:t>
      </w:r>
    </w:p>
    <w:p w14:paraId="00505555" w14:textId="24E63D80" w:rsidR="000E53B0" w:rsidRPr="00234748" w:rsidRDefault="000E53B0" w:rsidP="00EC7941">
      <w:pPr>
        <w:pStyle w:val="TEXTO"/>
      </w:pPr>
    </w:p>
    <w:p w14:paraId="2BBC0DAF" w14:textId="77777777" w:rsidR="000E53B0" w:rsidRPr="00234748" w:rsidRDefault="000E53B0" w:rsidP="00EC7941">
      <w:pPr>
        <w:pStyle w:val="TEXTO"/>
      </w:pPr>
      <w:r w:rsidRPr="00234748">
        <w:t>18.5 – O órgão gerenciador poderá admitir a inclusão superveniente de novas empresas para os itens constantes da ata de registro de preços, desde que observadas as condições estabelecidas no edital, a ordem de classificação constante da ata e as condições oferecidas pelo primeiro colocado da licitação.</w:t>
      </w:r>
    </w:p>
    <w:p w14:paraId="4962BBDD" w14:textId="6BCDE240" w:rsidR="000E53B0" w:rsidRPr="00234748" w:rsidRDefault="000E53B0" w:rsidP="00EC7941">
      <w:pPr>
        <w:pStyle w:val="TEXTO"/>
      </w:pPr>
    </w:p>
    <w:p w14:paraId="0F20C22F" w14:textId="733FCCB5" w:rsidR="000E53B0" w:rsidRPr="00234748" w:rsidRDefault="000E53B0" w:rsidP="00EC7941">
      <w:pPr>
        <w:pStyle w:val="TEXTO"/>
      </w:pPr>
      <w:r w:rsidRPr="00234748">
        <w:t xml:space="preserve">18.5.1 – A admissão de novas empresas referida no item 18.5 deve ser publicada no Portal Nacional de Contratações Públicas, e será permitida nas seguintes hipóteses: </w:t>
      </w:r>
    </w:p>
    <w:p w14:paraId="76C641EA" w14:textId="77777777" w:rsidR="000E53B0" w:rsidRPr="00234748" w:rsidRDefault="000E53B0" w:rsidP="00EC7941">
      <w:pPr>
        <w:pStyle w:val="TEXTO"/>
      </w:pPr>
    </w:p>
    <w:p w14:paraId="2EDB9ABB" w14:textId="77777777" w:rsidR="000E53B0" w:rsidRPr="00234748" w:rsidRDefault="000E53B0" w:rsidP="00EC7941">
      <w:pPr>
        <w:pStyle w:val="TEXTO"/>
      </w:pPr>
      <w:r w:rsidRPr="00234748">
        <w:t>a) quando, por peculiaridades de mercado, o quantitativo total estimado não for atingido no momento da licitação;</w:t>
      </w:r>
    </w:p>
    <w:p w14:paraId="39CBC0FD" w14:textId="77777777" w:rsidR="000E53B0" w:rsidRPr="00234748" w:rsidRDefault="000E53B0" w:rsidP="00EC7941">
      <w:pPr>
        <w:pStyle w:val="TEXTO"/>
      </w:pPr>
    </w:p>
    <w:p w14:paraId="58B78792" w14:textId="77777777" w:rsidR="000E53B0" w:rsidRPr="00234748" w:rsidRDefault="000E53B0" w:rsidP="00EC7941">
      <w:pPr>
        <w:pStyle w:val="TEXTO"/>
      </w:pPr>
      <w:r w:rsidRPr="00234748">
        <w:t>b) quando o quantitativo total estimado sofrer acréscimo decorrente da ocorrência de fato superveniente devidamente justificado pela autoridade competente do órgão gerenciador.</w:t>
      </w:r>
    </w:p>
    <w:p w14:paraId="13D8C7D4" w14:textId="77777777" w:rsidR="000E53B0" w:rsidRPr="00234748" w:rsidRDefault="000E53B0" w:rsidP="00EC7941">
      <w:pPr>
        <w:pStyle w:val="TEXTO"/>
      </w:pPr>
    </w:p>
    <w:p w14:paraId="7E76D70B" w14:textId="77777777" w:rsidR="000E53B0" w:rsidRPr="00234748" w:rsidRDefault="000E53B0" w:rsidP="00EC7941">
      <w:pPr>
        <w:pStyle w:val="TEXTO"/>
      </w:pPr>
      <w:r w:rsidRPr="00234748">
        <w:t xml:space="preserve">18.5.2 – A inserção de novos fornecedores para o item registrado ocorrerá mediante </w:t>
      </w:r>
      <w:r w:rsidRPr="00234748">
        <w:rPr>
          <w:color w:val="000000" w:themeColor="text1"/>
        </w:rPr>
        <w:t>admissão</w:t>
      </w:r>
      <w:r w:rsidRPr="00234748">
        <w:t xml:space="preserve">, submetida à concordância dos demais fornecedores, que deverão se pronunciar, obrigatoriamente, no prazo máximo de 05 (cinco) dias </w:t>
      </w:r>
      <w:r w:rsidRPr="00234748">
        <w:lastRenderedPageBreak/>
        <w:t>úteis, mediante a apresentação de documento devidamente formalizado por representante legal da empresa com poderes “</w:t>
      </w:r>
      <w:r w:rsidRPr="00234748">
        <w:rPr>
          <w:i/>
        </w:rPr>
        <w:t>ad judicia</w:t>
      </w:r>
      <w:r w:rsidRPr="00234748">
        <w:t>” e “</w:t>
      </w:r>
      <w:r w:rsidRPr="00234748">
        <w:rPr>
          <w:i/>
        </w:rPr>
        <w:t>ad negocia</w:t>
      </w:r>
      <w:r w:rsidRPr="00234748">
        <w:t>”.</w:t>
      </w:r>
    </w:p>
    <w:p w14:paraId="546DB0B4" w14:textId="77777777" w:rsidR="000E53B0" w:rsidRPr="00234748" w:rsidRDefault="000E53B0" w:rsidP="00EC7941">
      <w:pPr>
        <w:pStyle w:val="TEXTO"/>
      </w:pPr>
    </w:p>
    <w:p w14:paraId="1B12AD56" w14:textId="47311083" w:rsidR="00BA7A39" w:rsidRPr="00234748" w:rsidRDefault="00F9525F" w:rsidP="00BA7A39">
      <w:pPr>
        <w:pStyle w:val="Ttulo1"/>
        <w:rPr>
          <w:szCs w:val="24"/>
        </w:rPr>
      </w:pPr>
      <w:r w:rsidRPr="00234748">
        <w:rPr>
          <w:szCs w:val="24"/>
        </w:rPr>
        <w:t>19</w:t>
      </w:r>
      <w:r w:rsidR="00BA7A39" w:rsidRPr="00234748">
        <w:rPr>
          <w:szCs w:val="24"/>
        </w:rPr>
        <w:t xml:space="preserve">. </w:t>
      </w:r>
      <w:r w:rsidR="00132262" w:rsidRPr="00234748">
        <w:rPr>
          <w:szCs w:val="24"/>
        </w:rPr>
        <w:t xml:space="preserve">ALTERAÇÃO DOS PREÇOS REGISTRADOS E </w:t>
      </w:r>
      <w:r w:rsidRPr="00234748">
        <w:rPr>
          <w:szCs w:val="24"/>
        </w:rPr>
        <w:t>CANCELAMENTO DA ATA E DO PREÇO REGISTRADO</w:t>
      </w:r>
    </w:p>
    <w:p w14:paraId="369072B7" w14:textId="77777777" w:rsidR="00BA7A39" w:rsidRPr="00234748" w:rsidRDefault="00BA7A39" w:rsidP="00EC7941">
      <w:pPr>
        <w:pStyle w:val="TEXTO"/>
      </w:pPr>
    </w:p>
    <w:p w14:paraId="73CD9772" w14:textId="77777777" w:rsidR="00132262" w:rsidRPr="00234748" w:rsidRDefault="00132262" w:rsidP="00EC7941">
      <w:pPr>
        <w:pStyle w:val="TEXTO"/>
      </w:pPr>
      <w:r w:rsidRPr="00234748">
        <w:t>19.1 – Os preços registrados poderão ser alterados por ocasião de sua atualização periódica, voltada à manutenção da conformidade dos valores com a realidade de mercado dos respectivos insumos.</w:t>
      </w:r>
    </w:p>
    <w:p w14:paraId="66CB3B9A" w14:textId="40534702" w:rsidR="00132262" w:rsidRPr="00234748" w:rsidRDefault="00132262" w:rsidP="00EC7941">
      <w:pPr>
        <w:pStyle w:val="TEXTO"/>
      </w:pPr>
    </w:p>
    <w:p w14:paraId="1B9C7CE1" w14:textId="5A928335" w:rsidR="00132262" w:rsidRPr="00234748" w:rsidRDefault="00132262" w:rsidP="00EC7941">
      <w:pPr>
        <w:pStyle w:val="TEXTO"/>
      </w:pPr>
      <w:r w:rsidRPr="00234748">
        <w:t>19.2 – Os preços registrados poderão ser revistos em caso de força maior, caso fortuito ou fato do príncipe ou em decorrência de fatos imprevisíveis ou previsíveis de consequências incalculáveis, que acarrete modificação significativa e suficiente a alterar o custo de fornecimento dos bens e inviabilize a execução tal como pactuado, cabendo ao órgão gerenciador realizar as negociações necessárias junto aos beneficiários do registro de preços</w:t>
      </w:r>
      <w:r w:rsidR="00CC738E">
        <w:t>.</w:t>
      </w:r>
    </w:p>
    <w:p w14:paraId="55D7F443" w14:textId="77777777" w:rsidR="00132262" w:rsidRPr="00234748" w:rsidRDefault="00132262" w:rsidP="00EC7941">
      <w:pPr>
        <w:pStyle w:val="TEXTO"/>
      </w:pPr>
    </w:p>
    <w:p w14:paraId="454B00E6" w14:textId="2835C72C" w:rsidR="00132262" w:rsidRPr="00234748" w:rsidRDefault="00132262" w:rsidP="00EC7941">
      <w:pPr>
        <w:pStyle w:val="TEXTO"/>
      </w:pPr>
      <w:r w:rsidRPr="00234748">
        <w:t>19.2.1 – Observado o disposto no item 19.2, quando o preço inicialmente registrado, por motivos adversos e imprevistos, tornar</w:t>
      </w:r>
      <w:r w:rsidR="007441A2" w:rsidRPr="00234748">
        <w:t>–</w:t>
      </w:r>
      <w:r w:rsidRPr="00234748">
        <w:t>se superior ao preço praticado no mercado o órgão gerenciador deverá:</w:t>
      </w:r>
    </w:p>
    <w:p w14:paraId="14FBB4DD" w14:textId="77777777" w:rsidR="00132262" w:rsidRPr="00234748" w:rsidRDefault="00132262" w:rsidP="00EC7941">
      <w:pPr>
        <w:pStyle w:val="TEXTO"/>
      </w:pPr>
    </w:p>
    <w:p w14:paraId="365FB040" w14:textId="3A775C89" w:rsidR="00132262" w:rsidRPr="00234748" w:rsidRDefault="00132262" w:rsidP="00EC7941">
      <w:pPr>
        <w:pStyle w:val="TEXTO"/>
      </w:pPr>
      <w:r w:rsidRPr="00234748">
        <w:t>a) convocar os fornecedores de serviço registrados, obedecida a ordem de classificação, com vistas a negociar a redução dos preços e sua adequação aos praticados pelo mercado;</w:t>
      </w:r>
    </w:p>
    <w:p w14:paraId="0FF95973" w14:textId="77777777" w:rsidR="00132262" w:rsidRPr="00234748" w:rsidRDefault="00132262" w:rsidP="00EC7941">
      <w:pPr>
        <w:pStyle w:val="TEXTO"/>
      </w:pPr>
    </w:p>
    <w:p w14:paraId="6BE94E37" w14:textId="0C5C6F1F" w:rsidR="00132262" w:rsidRPr="00234748" w:rsidRDefault="00132262" w:rsidP="00EC7941">
      <w:pPr>
        <w:pStyle w:val="TEXTO"/>
      </w:pPr>
      <w:r w:rsidRPr="00234748">
        <w:t>b) frustrada a negociação, os fornecedores beneficiários do registro serão liberados dos compromissos assumidos, sem aplicação de penalidades administrativas;</w:t>
      </w:r>
    </w:p>
    <w:p w14:paraId="706A9215" w14:textId="77777777" w:rsidR="00132262" w:rsidRPr="00234748" w:rsidRDefault="00132262" w:rsidP="00EC7941">
      <w:pPr>
        <w:pStyle w:val="TEXTO"/>
      </w:pPr>
    </w:p>
    <w:p w14:paraId="43732471" w14:textId="6F229737" w:rsidR="00132262" w:rsidRPr="00234748" w:rsidRDefault="00132262" w:rsidP="00EC7941">
      <w:pPr>
        <w:pStyle w:val="TEXTO"/>
      </w:pPr>
      <w:r w:rsidRPr="00234748">
        <w:t>c) convocar os demais fornecedores, na ordem de classificação obtida na licitação, com vistas a igual oportunidade de negociação.</w:t>
      </w:r>
    </w:p>
    <w:p w14:paraId="60C991FA" w14:textId="1D101284" w:rsidR="00132262" w:rsidRPr="00234748" w:rsidRDefault="00132262" w:rsidP="00EC7941">
      <w:pPr>
        <w:pStyle w:val="TEXTO"/>
      </w:pPr>
    </w:p>
    <w:p w14:paraId="303E216A" w14:textId="77777777" w:rsidR="00132262" w:rsidRPr="00234748" w:rsidRDefault="00132262" w:rsidP="00EC7941">
      <w:pPr>
        <w:pStyle w:val="TEXTO"/>
      </w:pPr>
      <w:r w:rsidRPr="00234748">
        <w:lastRenderedPageBreak/>
        <w:t>19.2.2 – Quando o preço de mercado se tornar superior aos preços registrados e a empresa beneficiária, mediante requerimento devidamente comprovado, não puder cumprir o compromisso, o órgão gerenciador poderá:</w:t>
      </w:r>
    </w:p>
    <w:p w14:paraId="5A94B8D2" w14:textId="77777777" w:rsidR="00132262" w:rsidRPr="00234748" w:rsidRDefault="00132262" w:rsidP="00EC7941">
      <w:pPr>
        <w:pStyle w:val="TEXTO"/>
      </w:pPr>
    </w:p>
    <w:p w14:paraId="16833DE9" w14:textId="77777777" w:rsidR="00132262" w:rsidRPr="00234748" w:rsidRDefault="00132262" w:rsidP="00EC7941">
      <w:pPr>
        <w:pStyle w:val="TEXTO"/>
      </w:pPr>
      <w:r w:rsidRPr="00234748">
        <w:t>a) liberar o beneficiário do compromisso assumido, sem aplicação da penalidade, confirmando a veracidade dos motivos e documentos comprobatórios apresentados, e se a comunicação, devidamente formalizada, ocorrer antes da solicitação do serviço;</w:t>
      </w:r>
    </w:p>
    <w:p w14:paraId="43EAE385" w14:textId="77777777" w:rsidR="00132262" w:rsidRPr="00234748" w:rsidRDefault="00132262" w:rsidP="00EC7941">
      <w:pPr>
        <w:pStyle w:val="TEXTO"/>
      </w:pPr>
    </w:p>
    <w:p w14:paraId="252730EC" w14:textId="77777777" w:rsidR="00132262" w:rsidRPr="00234748" w:rsidRDefault="00132262" w:rsidP="00EC7941">
      <w:pPr>
        <w:pStyle w:val="TEXTO"/>
      </w:pPr>
      <w:r w:rsidRPr="00234748">
        <w:t>b) convocar as demais empresas que aceitaram cotar o objeto em preço igual ao do licitante vencedor, assegurada a preferência de contratação de acordo com a ordem de classificação, visando igual oportunidade de negociação.</w:t>
      </w:r>
    </w:p>
    <w:p w14:paraId="0CA31D69" w14:textId="3E5AE3B6" w:rsidR="00132262" w:rsidRPr="00234748" w:rsidRDefault="00132262" w:rsidP="00EC7941">
      <w:pPr>
        <w:pStyle w:val="TEXTO"/>
      </w:pPr>
    </w:p>
    <w:p w14:paraId="565848F2" w14:textId="13F35737" w:rsidR="00C07080" w:rsidRPr="00234748" w:rsidRDefault="00C07080" w:rsidP="00EC7941">
      <w:pPr>
        <w:pStyle w:val="TEXTO"/>
      </w:pPr>
      <w:r w:rsidRPr="00234748">
        <w:t>19.2.3 – Não havendo êxito nas negociações, o órgão gerenciador deverá proceder à revogação da Ata de Registro de Preços para aquele item de material específico, adotando as medidas cabíveis para obtenção de contratação mais vantajosa.</w:t>
      </w:r>
    </w:p>
    <w:p w14:paraId="3FDE831A" w14:textId="580A39C3" w:rsidR="00C07080" w:rsidRPr="00234748" w:rsidRDefault="00C07080" w:rsidP="00EC7941">
      <w:pPr>
        <w:pStyle w:val="TEXTO"/>
      </w:pPr>
    </w:p>
    <w:p w14:paraId="6F28227D" w14:textId="77777777" w:rsidR="00C07080" w:rsidRPr="00234748" w:rsidRDefault="00C07080" w:rsidP="00EC7941">
      <w:pPr>
        <w:pStyle w:val="TEXTO"/>
      </w:pPr>
      <w:r w:rsidRPr="00234748">
        <w:t>19.3 – A Ata de Registro de Preços será cancelada, total ou parcialmente, pelo órgão gerenciador:</w:t>
      </w:r>
    </w:p>
    <w:p w14:paraId="71BFFA1C" w14:textId="77777777" w:rsidR="00C07080" w:rsidRPr="00234748" w:rsidRDefault="00C07080" w:rsidP="00EC7941">
      <w:pPr>
        <w:pStyle w:val="TEXTO"/>
      </w:pPr>
    </w:p>
    <w:p w14:paraId="6CEB092B" w14:textId="77777777" w:rsidR="00C07080" w:rsidRPr="00234748" w:rsidRDefault="00C07080" w:rsidP="00EC7941">
      <w:pPr>
        <w:pStyle w:val="TEXTO"/>
      </w:pPr>
      <w:r w:rsidRPr="00234748">
        <w:t>a) pelo decurso do prazo de vigência;</w:t>
      </w:r>
    </w:p>
    <w:p w14:paraId="0FCBA059" w14:textId="77777777" w:rsidR="00C07080" w:rsidRPr="00234748" w:rsidRDefault="00C07080" w:rsidP="00EC7941">
      <w:pPr>
        <w:pStyle w:val="TEXTO"/>
      </w:pPr>
    </w:p>
    <w:p w14:paraId="11D33533" w14:textId="77777777" w:rsidR="00C07080" w:rsidRPr="00234748" w:rsidRDefault="00C07080" w:rsidP="00EC7941">
      <w:pPr>
        <w:pStyle w:val="TEXTO"/>
      </w:pPr>
      <w:r w:rsidRPr="00234748">
        <w:t>b) pelo cancelamento de todos os preços registrados;</w:t>
      </w:r>
    </w:p>
    <w:p w14:paraId="6EACA836" w14:textId="77777777" w:rsidR="00C07080" w:rsidRPr="00234748" w:rsidRDefault="00C07080" w:rsidP="00EC7941">
      <w:pPr>
        <w:pStyle w:val="TEXTO"/>
      </w:pPr>
    </w:p>
    <w:p w14:paraId="70BE12C8" w14:textId="77777777" w:rsidR="00C07080" w:rsidRPr="00234748" w:rsidRDefault="00C07080" w:rsidP="00EC7941">
      <w:pPr>
        <w:pStyle w:val="TEXTO"/>
      </w:pPr>
      <w:r w:rsidRPr="00234748">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14:paraId="46E3638A" w14:textId="77777777" w:rsidR="00C07080" w:rsidRPr="00234748" w:rsidRDefault="00C07080" w:rsidP="00EC7941">
      <w:pPr>
        <w:pStyle w:val="TEXTO"/>
      </w:pPr>
    </w:p>
    <w:p w14:paraId="7DDAA48F" w14:textId="532E33E2" w:rsidR="00E420EC" w:rsidRPr="00234748" w:rsidRDefault="00C07080" w:rsidP="00EC7941">
      <w:pPr>
        <w:pStyle w:val="TEXTO"/>
      </w:pPr>
      <w:r w:rsidRPr="00234748">
        <w:t>d) por razões de interesse pú</w:t>
      </w:r>
      <w:r w:rsidR="00E420EC" w:rsidRPr="00234748">
        <w:t>blico, devidamente justificadas;</w:t>
      </w:r>
    </w:p>
    <w:p w14:paraId="2E89490F" w14:textId="2DB8C94C" w:rsidR="00E420EC" w:rsidRPr="00234748" w:rsidRDefault="00E420EC" w:rsidP="00EC7941">
      <w:pPr>
        <w:pStyle w:val="TEXTO"/>
      </w:pPr>
      <w:r w:rsidRPr="00234748">
        <w:t>e) no caso de substancial alteração das condições de mercado.</w:t>
      </w:r>
    </w:p>
    <w:p w14:paraId="1B56E1FB" w14:textId="4DD92766" w:rsidR="00C07080" w:rsidRPr="00234748" w:rsidRDefault="00C07080" w:rsidP="00EC7941">
      <w:pPr>
        <w:pStyle w:val="TEXTO"/>
      </w:pPr>
    </w:p>
    <w:p w14:paraId="2EA69A5F" w14:textId="77777777" w:rsidR="00C07080" w:rsidRPr="00234748" w:rsidRDefault="00C07080" w:rsidP="00EC7941">
      <w:pPr>
        <w:pStyle w:val="TEXTO"/>
      </w:pPr>
      <w:r w:rsidRPr="00234748">
        <w:t>19.4 – O preço registrado será cancelado nos seguintes casos:</w:t>
      </w:r>
    </w:p>
    <w:p w14:paraId="487CE85B" w14:textId="77777777" w:rsidR="00C07080" w:rsidRPr="00234748" w:rsidRDefault="00C07080" w:rsidP="00EC7941">
      <w:pPr>
        <w:pStyle w:val="TEXTO"/>
      </w:pPr>
    </w:p>
    <w:p w14:paraId="7AEACD96" w14:textId="77777777" w:rsidR="00C07080" w:rsidRPr="00234748" w:rsidRDefault="00C07080" w:rsidP="00EC7941">
      <w:pPr>
        <w:pStyle w:val="TEXTO"/>
      </w:pPr>
      <w:r w:rsidRPr="00234748">
        <w:t>19.4.1</w:t>
      </w:r>
      <w:r w:rsidRPr="00234748">
        <w:tab/>
        <w:t>– Por iniciativa da Administração:</w:t>
      </w:r>
    </w:p>
    <w:p w14:paraId="1CDDEE3A" w14:textId="77777777" w:rsidR="00C07080" w:rsidRPr="00234748" w:rsidRDefault="00C07080" w:rsidP="00EC7941">
      <w:pPr>
        <w:pStyle w:val="TEXTO"/>
      </w:pPr>
    </w:p>
    <w:p w14:paraId="0908EEEE" w14:textId="77777777" w:rsidR="00C07080" w:rsidRPr="00234748" w:rsidRDefault="00C07080" w:rsidP="00EC7941">
      <w:pPr>
        <w:pStyle w:val="TEXTO"/>
      </w:pPr>
      <w:r w:rsidRPr="00234748">
        <w:t>a) quando a empresa beneficiária do registro não assinar o contrato de prestação de serviços no prazo estabelecido pela Administração, sem justificativa aceitável.</w:t>
      </w:r>
    </w:p>
    <w:p w14:paraId="36C2DB5B" w14:textId="77777777" w:rsidR="00C07080" w:rsidRPr="00234748" w:rsidRDefault="00C07080" w:rsidP="00EC7941">
      <w:pPr>
        <w:pStyle w:val="TEXTO"/>
      </w:pPr>
    </w:p>
    <w:p w14:paraId="6C66030E" w14:textId="77777777" w:rsidR="00C07080" w:rsidRPr="00234748" w:rsidRDefault="00C07080" w:rsidP="00EC7941">
      <w:pPr>
        <w:pStyle w:val="TEXTO"/>
      </w:pPr>
      <w:r w:rsidRPr="00234748">
        <w:t>b) em qualquer das hipóteses de inexecução total ou parcial do contrato;</w:t>
      </w:r>
    </w:p>
    <w:p w14:paraId="2090177D" w14:textId="77777777" w:rsidR="00C07080" w:rsidRPr="00234748" w:rsidRDefault="00C07080" w:rsidP="00EC7941">
      <w:pPr>
        <w:pStyle w:val="TEXTO"/>
      </w:pPr>
    </w:p>
    <w:p w14:paraId="52E1E35C" w14:textId="77777777" w:rsidR="00C07080" w:rsidRPr="00234748" w:rsidRDefault="00C07080" w:rsidP="00EC7941">
      <w:pPr>
        <w:pStyle w:val="TEXTO"/>
      </w:pPr>
      <w:r w:rsidRPr="00234748">
        <w:t>c) quando a empresa beneficiária do registro for liberada;</w:t>
      </w:r>
    </w:p>
    <w:p w14:paraId="3EDC2F2B" w14:textId="77777777" w:rsidR="00C07080" w:rsidRPr="00234748" w:rsidRDefault="00C07080" w:rsidP="00EC7941">
      <w:pPr>
        <w:pStyle w:val="TEXTO"/>
      </w:pPr>
    </w:p>
    <w:p w14:paraId="200A49EF" w14:textId="77777777" w:rsidR="00C07080" w:rsidRPr="00234748" w:rsidRDefault="00C07080" w:rsidP="00EC7941">
      <w:pPr>
        <w:pStyle w:val="TEXTO"/>
      </w:pPr>
      <w:r w:rsidRPr="00234748">
        <w:t>d) quando a empresa beneficiária do registro descumprir as condições da ata de registro de preços, sem justificativa aceitável;</w:t>
      </w:r>
    </w:p>
    <w:p w14:paraId="45C309F9" w14:textId="77777777" w:rsidR="00C07080" w:rsidRPr="00234748" w:rsidRDefault="00C07080" w:rsidP="00EC7941">
      <w:pPr>
        <w:pStyle w:val="TEXTO"/>
      </w:pPr>
    </w:p>
    <w:p w14:paraId="66627F7B" w14:textId="77777777" w:rsidR="00C07080" w:rsidRPr="00234748" w:rsidRDefault="00C07080" w:rsidP="00EC7941">
      <w:pPr>
        <w:pStyle w:val="TEXTO"/>
      </w:pPr>
      <w:r w:rsidRPr="00234748">
        <w:t>e) quando a empresa beneficiária do registro não aceitar reduzir o seu preço registrado, na hipótese desse se tornar superior àqueles praticados no mercado;</w:t>
      </w:r>
    </w:p>
    <w:p w14:paraId="6BC16C58" w14:textId="77777777" w:rsidR="00C07080" w:rsidRPr="00234748" w:rsidRDefault="00C07080" w:rsidP="00EC7941">
      <w:pPr>
        <w:pStyle w:val="TEXTO"/>
      </w:pPr>
    </w:p>
    <w:p w14:paraId="766663ED" w14:textId="1C55F35F" w:rsidR="00C07080" w:rsidRPr="00234748" w:rsidRDefault="00C07080" w:rsidP="00EC7941">
      <w:pPr>
        <w:pStyle w:val="TEXTO"/>
      </w:pPr>
      <w:r w:rsidRPr="00234748">
        <w:t>f) quando a empresa beneficiária do registro sofrer a sanção prevista no inciso IV do art. 156 da Lei Federal nº 14.133/2021</w:t>
      </w:r>
      <w:r w:rsidR="006052C9" w:rsidRPr="00234748">
        <w:t>;</w:t>
      </w:r>
    </w:p>
    <w:p w14:paraId="511473F5" w14:textId="77777777" w:rsidR="00C07080" w:rsidRPr="00234748" w:rsidRDefault="00C07080" w:rsidP="00EC7941">
      <w:pPr>
        <w:pStyle w:val="TEXTO"/>
      </w:pPr>
    </w:p>
    <w:p w14:paraId="18B15765" w14:textId="77777777" w:rsidR="00C07080" w:rsidRPr="00234748" w:rsidRDefault="00C07080" w:rsidP="00EC7941">
      <w:pPr>
        <w:pStyle w:val="TEXTO"/>
      </w:pPr>
      <w:r w:rsidRPr="00234748">
        <w:t>g) quando a empresa beneficiária do registro não aceitar o preço revisado pela Administração;</w:t>
      </w:r>
    </w:p>
    <w:p w14:paraId="66728BEA" w14:textId="77777777" w:rsidR="00C07080" w:rsidRPr="00234748" w:rsidRDefault="00C07080" w:rsidP="00EC7941">
      <w:pPr>
        <w:pStyle w:val="TEXTO"/>
      </w:pPr>
    </w:p>
    <w:p w14:paraId="545962CF" w14:textId="5294C6D2" w:rsidR="00C07080" w:rsidRPr="00234748" w:rsidRDefault="00C07080" w:rsidP="00EC7941">
      <w:pPr>
        <w:pStyle w:val="TEXTO"/>
      </w:pPr>
      <w:r w:rsidRPr="00234748">
        <w:t>19.4.2 – Por iniciativa da empresa beneficiária do registro, mediante solicitação formal, comprovando a impossibilidade de cumprir as obrigações decorrentes da Ata de Registro de Preços, devidamente aceita pela Administração.</w:t>
      </w:r>
    </w:p>
    <w:p w14:paraId="1EC9614D" w14:textId="77777777" w:rsidR="00C07080" w:rsidRPr="00234748" w:rsidRDefault="00C07080" w:rsidP="00EC7941">
      <w:pPr>
        <w:pStyle w:val="TEXTO"/>
      </w:pPr>
    </w:p>
    <w:p w14:paraId="70363B19" w14:textId="77777777" w:rsidR="00C07080" w:rsidRPr="00234748" w:rsidRDefault="00C07080" w:rsidP="00EC7941">
      <w:pPr>
        <w:pStyle w:val="TEXTO"/>
      </w:pPr>
      <w:r w:rsidRPr="00234748">
        <w:t>19.4.3 – No caso de cancelamento da ata ou do registro do preço por iniciativa da Administração Pública Municipal, será assegurado o contraditório e a ampla defesa.</w:t>
      </w:r>
    </w:p>
    <w:p w14:paraId="6B861089" w14:textId="77777777" w:rsidR="00C07080" w:rsidRPr="00234748" w:rsidRDefault="00C07080" w:rsidP="00EC7941">
      <w:pPr>
        <w:pStyle w:val="TEXTO"/>
      </w:pPr>
    </w:p>
    <w:p w14:paraId="11354BB0" w14:textId="77777777" w:rsidR="00C07080" w:rsidRPr="00234748" w:rsidRDefault="00C07080" w:rsidP="00EC7941">
      <w:pPr>
        <w:pStyle w:val="TEXTO"/>
      </w:pPr>
      <w:r w:rsidRPr="00234748">
        <w:lastRenderedPageBreak/>
        <w:t>19.4.3.1 – Na hipótese prevista no subitem 19.4.3, o prestador será notificado por meio eletrônico para apresentar defesa no prazo de 5 (cinco) dias, a contar do recebimento da comunicação.</w:t>
      </w:r>
    </w:p>
    <w:p w14:paraId="44A5526A" w14:textId="77777777" w:rsidR="00C07080" w:rsidRPr="00234748" w:rsidRDefault="00C07080" w:rsidP="00EC7941">
      <w:pPr>
        <w:pStyle w:val="TEXTO"/>
      </w:pPr>
    </w:p>
    <w:p w14:paraId="15577E2F" w14:textId="73873343" w:rsidR="00C07080" w:rsidRPr="00234748" w:rsidRDefault="00C07080" w:rsidP="00EC7941">
      <w:pPr>
        <w:pStyle w:val="TEXTO"/>
      </w:pPr>
      <w:r w:rsidRPr="00234748">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nos itens 1</w:t>
      </w:r>
      <w:r w:rsidR="000E53B0" w:rsidRPr="00234748">
        <w:t>2</w:t>
      </w:r>
      <w:r w:rsidRPr="00234748">
        <w:t>.13</w:t>
      </w:r>
      <w:r w:rsidR="000E53B0" w:rsidRPr="00234748">
        <w:t xml:space="preserve"> e 12.14</w:t>
      </w:r>
      <w:r w:rsidRPr="00234748">
        <w:t>.</w:t>
      </w:r>
    </w:p>
    <w:p w14:paraId="1C5841DE" w14:textId="00E3A5B0" w:rsidR="00C6160F" w:rsidRPr="00234748" w:rsidRDefault="00C6160F" w:rsidP="00EC7941">
      <w:pPr>
        <w:pStyle w:val="TEXTO"/>
      </w:pPr>
    </w:p>
    <w:p w14:paraId="740FA62B" w14:textId="74652E09" w:rsidR="00981678" w:rsidRPr="00234748" w:rsidRDefault="00981678" w:rsidP="00FE5A64">
      <w:pPr>
        <w:pStyle w:val="Ttulo1"/>
        <w:rPr>
          <w:szCs w:val="24"/>
        </w:rPr>
      </w:pPr>
      <w:r w:rsidRPr="00234748">
        <w:rPr>
          <w:szCs w:val="24"/>
        </w:rPr>
        <w:t>20</w:t>
      </w:r>
      <w:r w:rsidR="00FE5A64" w:rsidRPr="00234748">
        <w:rPr>
          <w:szCs w:val="24"/>
        </w:rPr>
        <w:t xml:space="preserve">. </w:t>
      </w:r>
      <w:r w:rsidRPr="00234748">
        <w:rPr>
          <w:szCs w:val="24"/>
        </w:rPr>
        <w:t xml:space="preserve">GARANTIA </w:t>
      </w:r>
    </w:p>
    <w:p w14:paraId="68A41191" w14:textId="7942E314" w:rsidR="00981678" w:rsidRPr="00234748" w:rsidRDefault="00981678" w:rsidP="00981678"/>
    <w:p w14:paraId="406BB4ED" w14:textId="5DE5631A" w:rsidR="00981678" w:rsidRPr="00234748" w:rsidRDefault="00981678" w:rsidP="00051569">
      <w:pPr>
        <w:pStyle w:val="TEXTO"/>
      </w:pPr>
      <w:r w:rsidRPr="00234748">
        <w:t>20.1 –</w:t>
      </w:r>
      <w:r w:rsidR="00051569">
        <w:t xml:space="preserve"> Não será exigida Garantia.</w:t>
      </w:r>
    </w:p>
    <w:p w14:paraId="2C3E11D4" w14:textId="77777777" w:rsidR="00981678" w:rsidRPr="00234748" w:rsidRDefault="00981678" w:rsidP="00EC7941">
      <w:pPr>
        <w:pStyle w:val="TEXTO"/>
      </w:pPr>
    </w:p>
    <w:p w14:paraId="320635D0" w14:textId="0E2CDD7A" w:rsidR="00981678" w:rsidRPr="00234748" w:rsidRDefault="00981678" w:rsidP="00981678">
      <w:pPr>
        <w:pStyle w:val="Ttulo1"/>
      </w:pPr>
      <w:r w:rsidRPr="00234748">
        <w:t>21. CONTRATAÇÃO</w:t>
      </w:r>
    </w:p>
    <w:p w14:paraId="6A3953B4" w14:textId="344D1E0C" w:rsidR="00981678" w:rsidRPr="00234748" w:rsidRDefault="00981678" w:rsidP="00981678"/>
    <w:p w14:paraId="08973F66" w14:textId="3558ED52" w:rsidR="00981678" w:rsidRPr="00234748" w:rsidRDefault="00981678" w:rsidP="00EC7941">
      <w:pPr>
        <w:pStyle w:val="TEXTO"/>
      </w:pPr>
      <w:r w:rsidRPr="00234748">
        <w:t xml:space="preserve">21.1 – Integra o presente Edital, sob a forma de </w:t>
      </w:r>
      <w:r w:rsidRPr="00456B08">
        <w:t xml:space="preserve">Anexo </w:t>
      </w:r>
      <w:r w:rsidR="00456B08">
        <w:t>IV</w:t>
      </w:r>
      <w:r w:rsidRPr="00456B08">
        <w:t xml:space="preserve">, </w:t>
      </w:r>
      <w:r w:rsidRPr="00234748">
        <w:t>a minuta do Contrato cujas disposições disciplinarão as relações entre a(s) CONTRATANTE(S) e a ADJUDICATÁRIA.</w:t>
      </w:r>
    </w:p>
    <w:p w14:paraId="35BC12A7" w14:textId="77777777" w:rsidR="00456B08" w:rsidRDefault="00456B08" w:rsidP="00EC7941">
      <w:pPr>
        <w:pStyle w:val="TEXTO"/>
      </w:pPr>
    </w:p>
    <w:p w14:paraId="3DCBFF24" w14:textId="719D2C5E" w:rsidR="00981678" w:rsidRPr="00234748" w:rsidRDefault="00981678" w:rsidP="00EC7941">
      <w:pPr>
        <w:pStyle w:val="TEXTO"/>
      </w:pPr>
      <w:r w:rsidRPr="00234748">
        <w:t>21.2 – O fornecimento dos bens que tiverem seus preços registrados na Ata de Registro de Preços será solicitado pelo CONTRATANTE m</w:t>
      </w:r>
      <w:r w:rsidR="009B1E9A" w:rsidRPr="00234748">
        <w:t>ediante convocação da ADJUDICATÁ</w:t>
      </w:r>
      <w:r w:rsidRPr="00234748">
        <w:t xml:space="preserve">RIA, </w:t>
      </w:r>
      <w:r w:rsidR="00AB0301" w:rsidRPr="00234748">
        <w:t>por meio</w:t>
      </w:r>
      <w:r w:rsidRPr="00234748">
        <w:t xml:space="preserve"> de publicação no </w:t>
      </w:r>
      <w:r w:rsidR="006E7816">
        <w:t>Boletim</w:t>
      </w:r>
      <w:r w:rsidRPr="00234748">
        <w:t xml:space="preserve"> Oficial do Município </w:t>
      </w:r>
      <w:r w:rsidR="006E7816">
        <w:t xml:space="preserve">de Valença </w:t>
      </w:r>
      <w:r w:rsidRPr="00234748">
        <w:t>ou de comunicação formal, com antecedência mínima de 2 (dois) dias úteis, para assinatura do contrato ou para retirada de instrumento equivalente.</w:t>
      </w:r>
    </w:p>
    <w:p w14:paraId="34BDC311" w14:textId="6EF12C87" w:rsidR="00AB0301" w:rsidRPr="00234748" w:rsidRDefault="00AB0301" w:rsidP="00EC7941">
      <w:pPr>
        <w:pStyle w:val="TEXTO"/>
      </w:pPr>
    </w:p>
    <w:p w14:paraId="35463094" w14:textId="31A7B4E7" w:rsidR="00AB0301" w:rsidRPr="00234748" w:rsidRDefault="00AB0301" w:rsidP="00EC7941">
      <w:pPr>
        <w:pStyle w:val="TEXTO"/>
      </w:pPr>
      <w:r w:rsidRPr="00234748">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14:paraId="5607D8C6" w14:textId="77777777" w:rsidR="00981678" w:rsidRPr="00234748" w:rsidRDefault="00981678" w:rsidP="00EC7941">
      <w:pPr>
        <w:pStyle w:val="TEXTO"/>
      </w:pPr>
    </w:p>
    <w:p w14:paraId="061415D3" w14:textId="6B9A9B89" w:rsidR="00981678" w:rsidRPr="00234748" w:rsidRDefault="00981678" w:rsidP="00EC7941">
      <w:pPr>
        <w:pStyle w:val="TEXTO"/>
      </w:pPr>
      <w:r w:rsidRPr="00234748">
        <w:lastRenderedPageBreak/>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w:t>
      </w:r>
      <w:r w:rsidR="007441A2" w:rsidRPr="00234748">
        <w:t>–</w:t>
      </w:r>
      <w:r w:rsidRPr="00234748">
        <w:t>lhe poderes específicos para a assinatura de contrato administrativo ou para a retirada de instrumento equivalente.</w:t>
      </w:r>
    </w:p>
    <w:p w14:paraId="5D79F31A" w14:textId="2A70028A" w:rsidR="00AE458B" w:rsidRPr="00234748" w:rsidRDefault="00AE458B" w:rsidP="00EC7941">
      <w:pPr>
        <w:pStyle w:val="TEXTO"/>
      </w:pPr>
    </w:p>
    <w:p w14:paraId="7023B2A8" w14:textId="3DA0EB7A" w:rsidR="00AE458B" w:rsidRPr="00234748" w:rsidRDefault="00AE458B" w:rsidP="00EC7941">
      <w:pPr>
        <w:pStyle w:val="TEXTO"/>
      </w:pPr>
      <w:r w:rsidRPr="00234748">
        <w:t xml:space="preserve">21.3.1 </w:t>
      </w:r>
      <w:r w:rsidR="007441A2" w:rsidRPr="00234748">
        <w:t>–</w:t>
      </w:r>
      <w:r w:rsidRPr="00234748">
        <w:t xml:space="preserve"> O prazo de convocação poderá ser prorrogado 1 (uma) vez, por igual período, mediante solicitação da parte durante seu transcurso, devidamente justificada, e desde que o motivo apresentado seja aceito pela</w:t>
      </w:r>
      <w:r w:rsidR="00E06E75">
        <w:t xml:space="preserve"> Prefeitura de Valença</w:t>
      </w:r>
      <w:r w:rsidRPr="00234748">
        <w:t>.</w:t>
      </w:r>
    </w:p>
    <w:p w14:paraId="261E36A9" w14:textId="77777777" w:rsidR="00AE458B" w:rsidRPr="00234748" w:rsidRDefault="00AE458B" w:rsidP="00EC7941">
      <w:pPr>
        <w:pStyle w:val="TEXTO"/>
      </w:pPr>
    </w:p>
    <w:p w14:paraId="7095DAEC" w14:textId="3572F3D5" w:rsidR="00B3271C" w:rsidRPr="00234748" w:rsidRDefault="00981678" w:rsidP="00EC7941">
      <w:pPr>
        <w:pStyle w:val="TEXTO"/>
      </w:pPr>
      <w:r w:rsidRPr="00234748">
        <w:t xml:space="preserve">21.4 – </w:t>
      </w:r>
      <w:r w:rsidR="00B3271C" w:rsidRPr="00234748">
        <w:t>Se o fornecedor convocado não assinar o contrato ou instrumento equivalente, não aceitar ou não retirar o instrumento equivalente, o órgão gerenciador poderá convocar os demais que tiverem aceitado fornecer os bens com preços iguais aos do licitante vencedor, na sequência da classificação, sem prejuízo da aplicação das penalidades administrativas cabíveis.</w:t>
      </w:r>
    </w:p>
    <w:p w14:paraId="1FB848DE" w14:textId="7BD01F85" w:rsidR="00B3271C" w:rsidRPr="00234748" w:rsidRDefault="00B3271C" w:rsidP="00EC7941">
      <w:pPr>
        <w:pStyle w:val="TEXTO"/>
      </w:pPr>
    </w:p>
    <w:p w14:paraId="53270474" w14:textId="214C2A45" w:rsidR="00981678" w:rsidRPr="00234748" w:rsidRDefault="00B3271C" w:rsidP="00EC7941">
      <w:pPr>
        <w:pStyle w:val="TEXTO"/>
      </w:pPr>
      <w:r w:rsidRPr="00234748">
        <w:t xml:space="preserve">21.4.1 – Se não houver outros fornecedores registrados que tenham aceitado fornecer bens com preços iguais aos do licitante vencedor, o Pregoeiro poderá </w:t>
      </w:r>
      <w:r w:rsidR="00981678" w:rsidRPr="00234748">
        <w:t>examinar as ofertas subsequentes e a qualificação das licitantes por ordem de classificação, e assim, sucessivamente, observado o direito de preferência para as microempresas e empresas de pequeno porte, até a apuração de uma que atenda ao contido neste Edital, sendo a respectiva licitante declarada vencedora.</w:t>
      </w:r>
    </w:p>
    <w:p w14:paraId="6B59FC81" w14:textId="7DBA41B7" w:rsidR="00981678" w:rsidRPr="00234748" w:rsidRDefault="00981678" w:rsidP="00EC7941">
      <w:pPr>
        <w:pStyle w:val="TEXTO"/>
      </w:pPr>
    </w:p>
    <w:p w14:paraId="167D5BAE" w14:textId="336D1BF9" w:rsidR="00972AD4" w:rsidRPr="00234748" w:rsidRDefault="00972AD4" w:rsidP="00EC7941">
      <w:pPr>
        <w:pStyle w:val="TEXTO"/>
      </w:pPr>
      <w:r w:rsidRPr="00234748">
        <w:t xml:space="preserve">21.4.2 – </w:t>
      </w:r>
      <w:r w:rsidR="007943FD" w:rsidRPr="00234748">
        <w:t>Considerando o disposto no item 1</w:t>
      </w:r>
      <w:r w:rsidR="001F2139" w:rsidRPr="00234748">
        <w:t>1</w:t>
      </w:r>
      <w:r w:rsidR="007943FD" w:rsidRPr="00234748">
        <w:t>.8.1, e</w:t>
      </w:r>
      <w:r w:rsidRPr="00234748">
        <w:t>xaurida a capacidade de fornecimento do licitante que formulou oferta parcial, poderão ser contratados os demais licitantes, até o limite do quantitativo registrado, respeitada a ordem de classificação, pelo preço por eles apresentados, desde que sejam compatíveis com o preço vigente no mercado, o que deverá ser comprovado nos autos.</w:t>
      </w:r>
    </w:p>
    <w:p w14:paraId="3BDC688D" w14:textId="77777777" w:rsidR="00972AD4" w:rsidRPr="00234748" w:rsidRDefault="00972AD4" w:rsidP="00EC7941">
      <w:pPr>
        <w:pStyle w:val="TEXTO"/>
      </w:pPr>
    </w:p>
    <w:p w14:paraId="1AE2A98A" w14:textId="7C3C78B8" w:rsidR="00981678" w:rsidRPr="00234748" w:rsidRDefault="00981678" w:rsidP="00EC7941">
      <w:pPr>
        <w:pStyle w:val="TEXTO"/>
      </w:pPr>
      <w:r w:rsidRPr="00234748">
        <w:lastRenderedPageBreak/>
        <w:t>21.5 – A ADJUDICATÁRIA deverá comprovar, no momento da assinatura do Contrato ou da retirada do instrumento equivalente, a manutenção das condições demonstradas para habilitação no Edital.</w:t>
      </w:r>
    </w:p>
    <w:p w14:paraId="36F020DB" w14:textId="35294EB2" w:rsidR="00F753F1" w:rsidRPr="00234748" w:rsidRDefault="00F753F1" w:rsidP="00EC7941">
      <w:pPr>
        <w:pStyle w:val="TEXTO"/>
      </w:pPr>
    </w:p>
    <w:p w14:paraId="0CBCD40A" w14:textId="6E5A69ED" w:rsidR="00F753F1" w:rsidRPr="00234748" w:rsidRDefault="00F753F1" w:rsidP="00EC7941">
      <w:pPr>
        <w:pStyle w:val="TEXTO"/>
      </w:pPr>
      <w:r w:rsidRPr="00234748">
        <w:t>21.5.1 – O Contrato decorrente do Sistema de Registro de Preços deverá ser assinado no prazo de validade da Ata de Registro de Preços.</w:t>
      </w:r>
    </w:p>
    <w:p w14:paraId="048ECCFB" w14:textId="77777777" w:rsidR="00981678" w:rsidRPr="00234748" w:rsidRDefault="00981678" w:rsidP="00EC7941">
      <w:pPr>
        <w:pStyle w:val="TEXTO"/>
      </w:pPr>
    </w:p>
    <w:p w14:paraId="755A7559" w14:textId="77777777" w:rsidR="00981678" w:rsidRPr="00234748" w:rsidRDefault="00981678" w:rsidP="00EC7941">
      <w:pPr>
        <w:pStyle w:val="TEXTO"/>
      </w:pPr>
      <w:r w:rsidRPr="00234748">
        <w:t>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do(a) CONTRATANTE responsável pela fiscalização da execução do contrato. A ocorrência de desconformidade implicará a substituição dos materiais recusados, por não atender às especificações contidas no Termo de Referência que integra este Edital, sem ônus para o(a) CONTRATANTE e sem prejuízo da aplicação das sanções cabíveis.</w:t>
      </w:r>
    </w:p>
    <w:p w14:paraId="2A54D211" w14:textId="77777777" w:rsidR="00981678" w:rsidRPr="00234748" w:rsidRDefault="00981678" w:rsidP="00EC7941">
      <w:pPr>
        <w:pStyle w:val="TEXTO"/>
      </w:pPr>
    </w:p>
    <w:p w14:paraId="130B9E09" w14:textId="78EE3431" w:rsidR="00981678" w:rsidRPr="00234748" w:rsidRDefault="00981678" w:rsidP="00EC7941">
      <w:pPr>
        <w:pStyle w:val="TEXTO"/>
      </w:pPr>
      <w:r w:rsidRPr="00234748">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w:t>
      </w:r>
      <w:r w:rsidR="00E136F1">
        <w:t xml:space="preserve"> </w:t>
      </w:r>
      <w:r w:rsidRPr="00234748">
        <w:t>em</w:t>
      </w:r>
      <w:r w:rsidR="00E136F1">
        <w:t xml:space="preserve"> </w:t>
      </w:r>
      <w:r w:rsidRPr="00234748">
        <w:t>especial, mas não limitado, aos concessionários de serviços públicos, em virtude da execução do objeto contratado, respondendo por si, seus empregados, prepostos e sucessores.</w:t>
      </w:r>
    </w:p>
    <w:p w14:paraId="3FBA7A2A" w14:textId="77777777" w:rsidR="00981678" w:rsidRPr="00234748" w:rsidRDefault="00981678" w:rsidP="00EC7941">
      <w:pPr>
        <w:pStyle w:val="TEXTO"/>
      </w:pPr>
    </w:p>
    <w:p w14:paraId="6FED6E41" w14:textId="77777777" w:rsidR="00981678" w:rsidRPr="00234748" w:rsidRDefault="00981678" w:rsidP="00EC7941">
      <w:pPr>
        <w:pStyle w:val="TEXTO"/>
      </w:pPr>
      <w:r w:rsidRPr="00234748">
        <w:t>21.8 – O ato de recebimento do objeto da licitação não implica a sua aceitação definitiva e não eximirá a licitante de sua responsabilidade no que concerne à qualidade dos bens fornecidos.</w:t>
      </w:r>
    </w:p>
    <w:p w14:paraId="02AB9B05" w14:textId="77777777" w:rsidR="00981678" w:rsidRPr="00234748" w:rsidRDefault="00981678" w:rsidP="00EC7941">
      <w:pPr>
        <w:pStyle w:val="TEXTO"/>
      </w:pPr>
    </w:p>
    <w:p w14:paraId="0C66B568" w14:textId="210CE052" w:rsidR="00981678" w:rsidRPr="00234748" w:rsidRDefault="00981678" w:rsidP="00EC7941">
      <w:pPr>
        <w:pStyle w:val="TEXTO"/>
      </w:pPr>
      <w:r w:rsidRPr="00234748">
        <w:t>21.9 – A licitante vencedora, sem ônus para o(a) CONTRATANTE, compromete</w:t>
      </w:r>
      <w:r w:rsidR="007441A2" w:rsidRPr="00234748">
        <w:t>–</w:t>
      </w:r>
      <w:r w:rsidRPr="00234748">
        <w:t xml:space="preserve">se a: </w:t>
      </w:r>
    </w:p>
    <w:p w14:paraId="5B4A1F2A" w14:textId="77777777" w:rsidR="00981678" w:rsidRPr="00234748" w:rsidRDefault="00981678" w:rsidP="00EC7941">
      <w:pPr>
        <w:pStyle w:val="TEXTO"/>
      </w:pPr>
    </w:p>
    <w:p w14:paraId="459A6A8F" w14:textId="2AB17549" w:rsidR="00981678" w:rsidRPr="00234748" w:rsidRDefault="00981678" w:rsidP="00EC7941">
      <w:pPr>
        <w:pStyle w:val="TEXTO"/>
      </w:pPr>
      <w:r w:rsidRPr="00234748">
        <w:lastRenderedPageBreak/>
        <w:t xml:space="preserve">a) atender às solicitações do(a) CONTRATANTE em até 24 (vinte e quatro) horas contadas a partir de seu recebimento; </w:t>
      </w:r>
    </w:p>
    <w:p w14:paraId="4FF6D879" w14:textId="77777777" w:rsidR="00981678" w:rsidRPr="00234748" w:rsidRDefault="00981678" w:rsidP="00EC7941">
      <w:pPr>
        <w:pStyle w:val="TEXTO"/>
      </w:pPr>
    </w:p>
    <w:p w14:paraId="4BDB82B5" w14:textId="13925C15" w:rsidR="00981678" w:rsidRPr="00234748" w:rsidRDefault="00981678" w:rsidP="00EC7941">
      <w:pPr>
        <w:pStyle w:val="TEXTO"/>
      </w:pPr>
      <w:r w:rsidRPr="00234748">
        <w:t xml:space="preserve">b) substituir quaisquer materiais defeituosos ou qualitativamente inferiores em, no máximo, </w:t>
      </w:r>
      <w:r w:rsidR="00051569">
        <w:t>10 (dez) dias</w:t>
      </w:r>
      <w:r w:rsidRPr="00234748">
        <w:t xml:space="preserve"> da solicitação, sendo que o não cumprimento sem motivo justo implicará na aplicação das sanções previstas neste Edital e seus anexos.</w:t>
      </w:r>
    </w:p>
    <w:p w14:paraId="3F32310C" w14:textId="77777777" w:rsidR="00981678" w:rsidRPr="00234748" w:rsidRDefault="00981678" w:rsidP="00EC7941">
      <w:pPr>
        <w:pStyle w:val="TEXTO"/>
      </w:pPr>
    </w:p>
    <w:p w14:paraId="0D867D4B" w14:textId="454BA854" w:rsidR="00981678" w:rsidRPr="00234748" w:rsidRDefault="00981678" w:rsidP="00EC7941">
      <w:pPr>
        <w:pStyle w:val="TEXTO"/>
      </w:pPr>
      <w:r w:rsidRPr="00234748">
        <w:t xml:space="preserve">21.10 – A Fiscalização da execução do objeto contratado caberá à </w:t>
      </w:r>
      <w:r w:rsidR="00E06E75">
        <w:t xml:space="preserve">Secretaria de </w:t>
      </w:r>
      <w:r w:rsidR="00051569">
        <w:t>Educ</w:t>
      </w:r>
      <w:r w:rsidR="00E06E75">
        <w:t>ação.</w:t>
      </w:r>
    </w:p>
    <w:p w14:paraId="2A4AF7AD" w14:textId="190C7866" w:rsidR="00981678" w:rsidRPr="00234748" w:rsidRDefault="00981678" w:rsidP="00981678"/>
    <w:p w14:paraId="0E739EA6" w14:textId="4BD2D7F6" w:rsidR="00981678" w:rsidRPr="00234748" w:rsidRDefault="00981678" w:rsidP="00981678">
      <w:pPr>
        <w:pStyle w:val="Ttulo1"/>
      </w:pPr>
      <w:r w:rsidRPr="00234748">
        <w:t>22. CONDIÇÕES DE PAGAMENTO</w:t>
      </w:r>
    </w:p>
    <w:p w14:paraId="23D66AE6" w14:textId="73CFADA1" w:rsidR="00981678" w:rsidRPr="00234748" w:rsidRDefault="00981678" w:rsidP="00981678"/>
    <w:p w14:paraId="5C39746F" w14:textId="00E74A9E" w:rsidR="00E06E75" w:rsidRPr="003A525E" w:rsidRDefault="00981678" w:rsidP="00EC7941">
      <w:pPr>
        <w:pStyle w:val="TEXTO"/>
      </w:pPr>
      <w:r w:rsidRPr="003A525E">
        <w:t xml:space="preserve">22.1 – Os pagamentos deverão ser efetuados após a regular liquidação da despesa, nos termos do art. 63 da Lei Federal nº 4.320/64, observado o disposto </w:t>
      </w:r>
      <w:r w:rsidR="00856AC2" w:rsidRPr="003A525E">
        <w:t>no art.</w:t>
      </w:r>
      <w:r w:rsidRPr="003A525E">
        <w:t xml:space="preserve"> 141 da Lei Federal nº 14.133/2021. O prazo para pagamento será de 30 (trinta) dias, contados da data do protocolo do documento de cobrança </w:t>
      </w:r>
      <w:r w:rsidR="00E06E75" w:rsidRPr="003A525E">
        <w:t>no setor competente da CONTRATANTE e obedecido o disposto na legislação.</w:t>
      </w:r>
    </w:p>
    <w:p w14:paraId="39EA975B" w14:textId="77BD586B" w:rsidR="005A6854" w:rsidRPr="003A525E" w:rsidRDefault="005A6854" w:rsidP="00EC7941">
      <w:pPr>
        <w:pStyle w:val="TEXTO"/>
      </w:pPr>
    </w:p>
    <w:p w14:paraId="39EA43C5" w14:textId="214492F3" w:rsidR="005A6854" w:rsidRPr="003A525E" w:rsidRDefault="005A6854" w:rsidP="005A6854">
      <w:pPr>
        <w:spacing w:after="0" w:line="360" w:lineRule="auto"/>
        <w:ind w:right="-284"/>
        <w:jc w:val="both"/>
        <w:rPr>
          <w:rFonts w:ascii="Arial" w:hAnsi="Arial" w:cs="Arial"/>
          <w:sz w:val="24"/>
          <w:szCs w:val="24"/>
        </w:rPr>
      </w:pPr>
      <w:r w:rsidRPr="003A525E">
        <w:rPr>
          <w:rFonts w:ascii="Arial" w:hAnsi="Arial" w:cs="Arial"/>
          <w:sz w:val="24"/>
          <w:szCs w:val="24"/>
        </w:rPr>
        <w:t xml:space="preserve">22.1.1 – O documento de cobrança será apresentado à Fiscalização, para atestação, e, após, protocolado na </w:t>
      </w:r>
      <w:r w:rsidR="003A525E">
        <w:rPr>
          <w:rFonts w:ascii="Arial" w:hAnsi="Arial" w:cs="Arial"/>
          <w:sz w:val="24"/>
          <w:szCs w:val="24"/>
        </w:rPr>
        <w:t>Prefeitura.</w:t>
      </w:r>
    </w:p>
    <w:p w14:paraId="52627F25" w14:textId="435C9C2F" w:rsidR="00981678" w:rsidRPr="003A525E" w:rsidRDefault="00981678" w:rsidP="00EC7941">
      <w:pPr>
        <w:pStyle w:val="TEXTO"/>
      </w:pPr>
    </w:p>
    <w:p w14:paraId="52E092A3" w14:textId="7E4D7437" w:rsidR="000D6D32" w:rsidRPr="00234748" w:rsidRDefault="000D6D32" w:rsidP="00EC7941">
      <w:pPr>
        <w:pStyle w:val="TEXTO"/>
      </w:pPr>
      <w:r w:rsidRPr="00234748">
        <w:t>22.2 – O pagamento à CONTRATADA será realizado em razão do efetivo fornecimento realizado e aceito, sem que a</w:t>
      </w:r>
      <w:r w:rsidR="00E06E75">
        <w:t xml:space="preserve"> Prefeitura de Valença </w:t>
      </w:r>
      <w:r w:rsidRPr="00234748">
        <w:t>esteja obrigada a pagar o valor total do contrato caso todo o quantitativo do objeto previsto na cláusula segunda não tenha sido regularmente entregue e aceito.</w:t>
      </w:r>
    </w:p>
    <w:p w14:paraId="0B7BAC04" w14:textId="77777777" w:rsidR="000D6D32" w:rsidRPr="00234748" w:rsidRDefault="000D6D32" w:rsidP="00EC7941">
      <w:pPr>
        <w:pStyle w:val="TEXTO"/>
      </w:pPr>
    </w:p>
    <w:p w14:paraId="731558AE" w14:textId="33D57C8A" w:rsidR="000D6D32" w:rsidRPr="00234748" w:rsidRDefault="000D6D32" w:rsidP="000D6D32">
      <w:pPr>
        <w:spacing w:after="0" w:line="360" w:lineRule="auto"/>
        <w:ind w:right="-284"/>
        <w:jc w:val="both"/>
        <w:rPr>
          <w:rFonts w:ascii="Times New Roman" w:hAnsi="Times New Roman" w:cs="Times New Roman"/>
          <w:sz w:val="24"/>
          <w:szCs w:val="24"/>
        </w:rPr>
      </w:pPr>
      <w:r w:rsidRPr="00E136F1">
        <w:rPr>
          <w:rFonts w:ascii="Arial" w:hAnsi="Arial" w:cs="Arial"/>
          <w:sz w:val="24"/>
          <w:szCs w:val="24"/>
        </w:rPr>
        <w:t>22.3 – No caso de erro nos documentos de faturamento ou cobrança, estes serão devolvidos à CONTRATADA para retificação ou substituição, passando o prazo de pagamento a fluir, então, a partir da reapresentação válida desses documentos</w:t>
      </w:r>
      <w:r w:rsidRPr="00234748">
        <w:rPr>
          <w:rFonts w:ascii="Times New Roman" w:hAnsi="Times New Roman" w:cs="Times New Roman"/>
          <w:sz w:val="24"/>
          <w:szCs w:val="24"/>
        </w:rPr>
        <w:t>.</w:t>
      </w:r>
    </w:p>
    <w:p w14:paraId="3EAC1D39" w14:textId="77777777" w:rsidR="000D6D32" w:rsidRPr="00234748" w:rsidRDefault="000D6D32" w:rsidP="00EC7941">
      <w:pPr>
        <w:pStyle w:val="TEXTO"/>
      </w:pPr>
    </w:p>
    <w:p w14:paraId="27B4A188" w14:textId="444D6C65" w:rsidR="00981678" w:rsidRPr="00234748" w:rsidRDefault="00981678" w:rsidP="00EC7941">
      <w:pPr>
        <w:pStyle w:val="TEXTO"/>
      </w:pPr>
      <w:r w:rsidRPr="00234748">
        <w:lastRenderedPageBreak/>
        <w:t>22.</w:t>
      </w:r>
      <w:r w:rsidR="000D6D32" w:rsidRPr="00234748">
        <w:t>4</w:t>
      </w:r>
      <w:r w:rsidRPr="00234748">
        <w:t xml:space="preserve"> – 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Pr="00234748">
        <w:rPr>
          <w:i/>
        </w:rPr>
        <w:t>pro rata die</w:t>
      </w:r>
      <w:r w:rsidRPr="00234748">
        <w:t xml:space="preserve"> entre o 31º (trigésimo primeiro) dia da data do protocolo do documento de cobrança </w:t>
      </w:r>
      <w:r w:rsidR="00E06E75">
        <w:t>na Prefeitura</w:t>
      </w:r>
      <w:r w:rsidRPr="00234748">
        <w:t xml:space="preserve"> e a data do efetivo pagamento, limitados a 12% ao ano.</w:t>
      </w:r>
    </w:p>
    <w:p w14:paraId="57A5B83F" w14:textId="77777777" w:rsidR="00981678" w:rsidRPr="00234748" w:rsidRDefault="00981678" w:rsidP="00EC7941">
      <w:pPr>
        <w:pStyle w:val="TEXTO"/>
      </w:pPr>
    </w:p>
    <w:p w14:paraId="0B9A1A90" w14:textId="0F7A6F35" w:rsidR="00981678" w:rsidRPr="00234748" w:rsidRDefault="00981678" w:rsidP="00EC7941">
      <w:pPr>
        <w:pStyle w:val="TEXTO"/>
      </w:pPr>
      <w:r w:rsidRPr="00234748">
        <w:t>22</w:t>
      </w:r>
      <w:r w:rsidR="000D6D32" w:rsidRPr="00234748">
        <w:t>.5</w:t>
      </w:r>
      <w:r w:rsidRPr="00234748">
        <w:t xml:space="preserve"> – O valor dos pagamentos eventualmente antecipados será descontado à taxa de 1% (um por cento) ao mês, calculada </w:t>
      </w:r>
      <w:r w:rsidRPr="00234748">
        <w:rPr>
          <w:i/>
        </w:rPr>
        <w:t>pro rata die</w:t>
      </w:r>
      <w:r w:rsidRPr="00234748">
        <w:t xml:space="preserve">, entre o dia do pagamento e o 30º (trigésimo) dia da data do protocolo do documento de cobrança </w:t>
      </w:r>
      <w:r w:rsidR="00E06E75">
        <w:t>na Prefeitura.</w:t>
      </w:r>
    </w:p>
    <w:p w14:paraId="31F9B957" w14:textId="77777777" w:rsidR="00981678" w:rsidRPr="00234748" w:rsidRDefault="00981678" w:rsidP="00EC7941">
      <w:pPr>
        <w:pStyle w:val="TEXTO"/>
      </w:pPr>
    </w:p>
    <w:p w14:paraId="54480CD4" w14:textId="6737E2FA" w:rsidR="00981678" w:rsidRPr="00234748" w:rsidRDefault="00981678" w:rsidP="00EC7941">
      <w:pPr>
        <w:pStyle w:val="TEXTO"/>
      </w:pPr>
      <w:r w:rsidRPr="00234748">
        <w:t>22</w:t>
      </w:r>
      <w:r w:rsidR="000D6D32" w:rsidRPr="00234748">
        <w:t>.6</w:t>
      </w:r>
      <w:r w:rsidRPr="00234748">
        <w:t xml:space="preserve"> – O pagamento será efetuado à CONTRATADA por meio de crédito em conta corrente aberta em banco a ser indicado pelo CONTRATANTE, a qual deverá ser cadastrada junto à Coordenação do Tesouro Municipal.</w:t>
      </w:r>
    </w:p>
    <w:p w14:paraId="3397FC62" w14:textId="68B9FECF" w:rsidR="001F2139" w:rsidRPr="00234748" w:rsidRDefault="001F2139" w:rsidP="00EC7941">
      <w:pPr>
        <w:pStyle w:val="TEXTO"/>
      </w:pPr>
    </w:p>
    <w:p w14:paraId="368FBE3A" w14:textId="26EAD0C1" w:rsidR="00FE5A64" w:rsidRPr="00234748" w:rsidRDefault="00981678" w:rsidP="00FE5A64">
      <w:pPr>
        <w:pStyle w:val="Ttulo1"/>
        <w:rPr>
          <w:szCs w:val="24"/>
        </w:rPr>
      </w:pPr>
      <w:r w:rsidRPr="00234748">
        <w:rPr>
          <w:szCs w:val="24"/>
        </w:rPr>
        <w:t xml:space="preserve">23. </w:t>
      </w:r>
      <w:r w:rsidR="00FE5A64" w:rsidRPr="00234748">
        <w:rPr>
          <w:szCs w:val="24"/>
        </w:rPr>
        <w:t>REAJUSTE</w:t>
      </w:r>
    </w:p>
    <w:p w14:paraId="531A6489" w14:textId="77777777" w:rsidR="00FE5A64" w:rsidRPr="00234748" w:rsidRDefault="00FE5A64" w:rsidP="00EC7941">
      <w:pPr>
        <w:pStyle w:val="TEXTO"/>
      </w:pPr>
    </w:p>
    <w:p w14:paraId="0B0C1002" w14:textId="77777777" w:rsidR="00FE5A64" w:rsidRPr="00234748" w:rsidRDefault="00FE5A64" w:rsidP="00EC7941">
      <w:pPr>
        <w:pStyle w:val="TEXTO"/>
      </w:pPr>
    </w:p>
    <w:p w14:paraId="579C4651" w14:textId="53CA91E2" w:rsidR="002926EC" w:rsidRPr="002926EC" w:rsidRDefault="00981678" w:rsidP="00EC7941">
      <w:pPr>
        <w:pStyle w:val="TEXTO"/>
      </w:pPr>
      <w:r w:rsidRPr="002926EC">
        <w:t>23</w:t>
      </w:r>
      <w:r w:rsidR="00FE5A64" w:rsidRPr="002926EC">
        <w:t>.</w:t>
      </w:r>
      <w:r w:rsidR="002926EC" w:rsidRPr="002926EC">
        <w:t>1</w:t>
      </w:r>
      <w:r w:rsidR="00FE5A64" w:rsidRPr="002926EC">
        <w:t xml:space="preserve"> – </w:t>
      </w:r>
      <w:r w:rsidR="002926EC" w:rsidRPr="002926EC">
        <w:t>Os preços que vierem a ser pactuados por decorrência desta licitação serão fixos e irreajustáveis.</w:t>
      </w:r>
    </w:p>
    <w:p w14:paraId="0B1A0CE3" w14:textId="77777777" w:rsidR="002926EC" w:rsidRDefault="002926EC" w:rsidP="00EC7941">
      <w:pPr>
        <w:pStyle w:val="TEXTO"/>
      </w:pPr>
    </w:p>
    <w:p w14:paraId="2589880D" w14:textId="21426499" w:rsidR="00FE5A64" w:rsidRPr="002926EC" w:rsidRDefault="00981678" w:rsidP="00EC7941">
      <w:pPr>
        <w:pStyle w:val="TEXTO"/>
        <w:rPr>
          <w:rFonts w:cs="Times New Roman"/>
        </w:rPr>
      </w:pPr>
      <w:r w:rsidRPr="002926EC">
        <w:t>24</w:t>
      </w:r>
      <w:r w:rsidR="00FE5A64" w:rsidRPr="002926EC">
        <w:t>. SANÇÕES ADMINISTRATIVAS</w:t>
      </w:r>
    </w:p>
    <w:p w14:paraId="4AFABA96" w14:textId="5C76B661" w:rsidR="00365F33" w:rsidRPr="002926EC" w:rsidRDefault="00365F33" w:rsidP="00EC7941">
      <w:pPr>
        <w:pStyle w:val="TEXTO"/>
      </w:pPr>
    </w:p>
    <w:p w14:paraId="39E1FB62" w14:textId="2C7F1498" w:rsidR="00946A37" w:rsidRPr="00234748" w:rsidRDefault="00981678" w:rsidP="00EC7941">
      <w:pPr>
        <w:pStyle w:val="TEXTO"/>
      </w:pPr>
      <w:r w:rsidRPr="00234748">
        <w:t>24</w:t>
      </w:r>
      <w:r w:rsidR="00FE5A64" w:rsidRPr="00234748">
        <w:t xml:space="preserve">.1 – </w:t>
      </w:r>
      <w:r w:rsidR="00946A37" w:rsidRPr="00234748">
        <w:t>A recusa da ADJUDICATÁRIA em assinar o termo de contrato ou em retirar o instrumento equivalente dentro do prazo estabelecido caracteriza o descumprimento total das obrigações assumidas, independent</w:t>
      </w:r>
      <w:r w:rsidR="006B73CF" w:rsidRPr="00234748">
        <w:t>emente do disposto no subitem 21</w:t>
      </w:r>
      <w:r w:rsidR="00946A37" w:rsidRPr="00234748">
        <w:t>.4, sujeitando</w:t>
      </w:r>
      <w:r w:rsidR="007441A2" w:rsidRPr="00234748">
        <w:t>–</w:t>
      </w:r>
      <w:r w:rsidR="00946A37" w:rsidRPr="00234748">
        <w:t>a às pen</w:t>
      </w:r>
      <w:r w:rsidR="006B73CF" w:rsidRPr="00234748">
        <w:t>alidades previstas no subitem 24</w:t>
      </w:r>
      <w:r w:rsidR="00946A37" w:rsidRPr="00234748">
        <w:t>.2</w:t>
      </w:r>
    </w:p>
    <w:p w14:paraId="166B6D29" w14:textId="77777777" w:rsidR="00946A37" w:rsidRPr="00234748" w:rsidRDefault="00946A37" w:rsidP="00EC7941">
      <w:pPr>
        <w:pStyle w:val="TEXTO"/>
      </w:pPr>
    </w:p>
    <w:p w14:paraId="5958869C" w14:textId="5055F2FC" w:rsidR="00FE5A64" w:rsidRPr="00234748" w:rsidRDefault="00981678" w:rsidP="00EC7941">
      <w:pPr>
        <w:pStyle w:val="TEXTO"/>
      </w:pPr>
      <w:r w:rsidRPr="00234748">
        <w:t>24</w:t>
      </w:r>
      <w:r w:rsidR="00946A37" w:rsidRPr="00234748">
        <w:t xml:space="preserve">.2 – </w:t>
      </w:r>
      <w:r w:rsidR="00856AC2" w:rsidRPr="00234748">
        <w:t>Em razão das condutas previstas no art. 155 da Lei Federal n° 14.133/2021</w:t>
      </w:r>
      <w:r w:rsidR="00FE5A64" w:rsidRPr="00234748">
        <w:t xml:space="preserve">, </w:t>
      </w:r>
      <w:r w:rsidR="003F7792">
        <w:t>a Prefeitura</w:t>
      </w:r>
      <w:r w:rsidR="00FE5A64" w:rsidRPr="00234748">
        <w:t xml:space="preserve"> poderá, sem prejuízo responsabilidade civil e criminal </w:t>
      </w:r>
      <w:r w:rsidR="00FE5A64" w:rsidRPr="00234748">
        <w:lastRenderedPageBreak/>
        <w:t>que couber, aplicar as seguintes sanções, previstas no art. 156 Lei nº 14.133/2021:</w:t>
      </w:r>
    </w:p>
    <w:p w14:paraId="24A467B4" w14:textId="77777777" w:rsidR="00FE5A64" w:rsidRPr="00234748" w:rsidRDefault="00FE5A64" w:rsidP="00EC7941">
      <w:pPr>
        <w:pStyle w:val="TEXTO"/>
      </w:pPr>
    </w:p>
    <w:p w14:paraId="3430E2BE" w14:textId="481F5FEB" w:rsidR="00FE5A64" w:rsidRPr="00234748" w:rsidRDefault="00946A37" w:rsidP="00EC7941">
      <w:pPr>
        <w:pStyle w:val="TEXTO"/>
      </w:pPr>
      <w:r w:rsidRPr="00234748">
        <w:t>(a</w:t>
      </w:r>
      <w:r w:rsidR="00FE5A64" w:rsidRPr="00234748">
        <w:t>) Advertência;</w:t>
      </w:r>
    </w:p>
    <w:p w14:paraId="52776538" w14:textId="44B71E54" w:rsidR="00FE5A64" w:rsidRPr="00234748" w:rsidRDefault="00946A37" w:rsidP="00EC7941">
      <w:pPr>
        <w:pStyle w:val="TEXTO"/>
      </w:pPr>
      <w:r w:rsidRPr="00234748">
        <w:t>(b</w:t>
      </w:r>
      <w:r w:rsidR="00FE5A64" w:rsidRPr="00234748">
        <w:t xml:space="preserve">) </w:t>
      </w:r>
      <w:r w:rsidR="00FE5A64" w:rsidRPr="00234748">
        <w:rPr>
          <w:b/>
        </w:rPr>
        <w:t xml:space="preserve">Multa </w:t>
      </w:r>
      <w:r w:rsidR="00FE5A64" w:rsidRPr="00234748">
        <w:t>de mora de até 1% (um por cento) por dia útil sobre o valor do Contrato ou saldo não atendido do Contrato;</w:t>
      </w:r>
    </w:p>
    <w:p w14:paraId="4972F926" w14:textId="66065504" w:rsidR="00FE5A64" w:rsidRPr="00234748" w:rsidRDefault="00946A37" w:rsidP="00EC7941">
      <w:pPr>
        <w:pStyle w:val="TEXTO"/>
      </w:pPr>
      <w:r w:rsidRPr="00234748">
        <w:t>(c</w:t>
      </w:r>
      <w:r w:rsidR="00FE5A64" w:rsidRPr="00234748">
        <w:t xml:space="preserve">) </w:t>
      </w:r>
      <w:r w:rsidR="00FE5A64" w:rsidRPr="00234748">
        <w:rPr>
          <w:b/>
        </w:rPr>
        <w:t>Multa</w:t>
      </w:r>
      <w:r w:rsidR="00FE5A64" w:rsidRPr="00234748">
        <w:t xml:space="preserve"> de até 20% (vinte por cento) sobre o valor do Contrato ou do saldo não atendido do Contrato, conforme o caso e respectivamente, nas hipóteses de inadimplemento total ou parcial da obrigação, inclusive nos casos de extinção por culpa da CONTRATADA;</w:t>
      </w:r>
    </w:p>
    <w:p w14:paraId="5ACCFE8B" w14:textId="39A8503D" w:rsidR="00FE5A64" w:rsidRPr="00234748" w:rsidRDefault="00946A37" w:rsidP="00EC7941">
      <w:pPr>
        <w:pStyle w:val="TEXTO"/>
      </w:pPr>
      <w:r w:rsidRPr="00234748">
        <w:t>(d</w:t>
      </w:r>
      <w:r w:rsidR="00FE5A64" w:rsidRPr="00234748">
        <w:t xml:space="preserve">) </w:t>
      </w:r>
      <w:r w:rsidR="00FE5A64" w:rsidRPr="00234748">
        <w:rPr>
          <w:b/>
        </w:rPr>
        <w:t>Impedimento de licitar e contratar</w:t>
      </w:r>
      <w:r w:rsidR="00FE5A64" w:rsidRPr="00234748">
        <w:t>, pelo prazo de até 3 (três) anos;</w:t>
      </w:r>
    </w:p>
    <w:p w14:paraId="054E0F3D" w14:textId="386CE92A" w:rsidR="00FE5A64" w:rsidRPr="00234748" w:rsidRDefault="00946A37" w:rsidP="00EC7941">
      <w:pPr>
        <w:pStyle w:val="TEXTO"/>
      </w:pPr>
      <w:r w:rsidRPr="00234748">
        <w:t>(e</w:t>
      </w:r>
      <w:r w:rsidR="00FE5A64" w:rsidRPr="00234748">
        <w:t>) Declaração de inidoneidade para licitar ou contratar.</w:t>
      </w:r>
    </w:p>
    <w:p w14:paraId="1EAB4A7D" w14:textId="77777777" w:rsidR="00FE5A64" w:rsidRPr="00234748" w:rsidRDefault="00FE5A64" w:rsidP="00FE5A64">
      <w:pPr>
        <w:pStyle w:val="PargrafodaLista"/>
        <w:widowControl/>
        <w:tabs>
          <w:tab w:val="left" w:pos="616"/>
        </w:tabs>
        <w:spacing w:line="360" w:lineRule="auto"/>
        <w:ind w:left="0"/>
        <w:rPr>
          <w:rFonts w:ascii="Times New Roman" w:eastAsia="Times New Roman" w:hAnsi="Times New Roman" w:cs="Times New Roman"/>
          <w:b/>
          <w:color w:val="000000" w:themeColor="text1"/>
          <w:sz w:val="24"/>
          <w:szCs w:val="24"/>
          <w:lang w:val="pt-BR" w:eastAsia="pt-BR"/>
        </w:rPr>
      </w:pPr>
    </w:p>
    <w:p w14:paraId="2C556126" w14:textId="428D4BD5" w:rsidR="00FE5A64" w:rsidRPr="00234748" w:rsidRDefault="00981678" w:rsidP="00EC7941">
      <w:pPr>
        <w:pStyle w:val="TEXTO"/>
      </w:pPr>
      <w:r w:rsidRPr="00234748">
        <w:t>24</w:t>
      </w:r>
      <w:r w:rsidR="00946A37" w:rsidRPr="00234748">
        <w:t>.3</w:t>
      </w:r>
      <w:r w:rsidR="00FE5A64" w:rsidRPr="00234748">
        <w:t xml:space="preserve"> – A aplicação das sanções previstas nas alíneas “b” e “c” observará os seguintes parâmetros:</w:t>
      </w:r>
    </w:p>
    <w:p w14:paraId="6D37E117" w14:textId="13C31962" w:rsidR="00FE5A64" w:rsidRPr="00234748" w:rsidRDefault="00FE5A64" w:rsidP="00EC7941">
      <w:pPr>
        <w:pStyle w:val="TEXTO"/>
      </w:pPr>
    </w:p>
    <w:p w14:paraId="054F0DDE" w14:textId="6B18A8A8" w:rsidR="00FE5A64" w:rsidRPr="00234748" w:rsidRDefault="00981678" w:rsidP="00EC7941">
      <w:pPr>
        <w:pStyle w:val="TEXTO"/>
      </w:pPr>
      <w:r w:rsidRPr="00234748">
        <w:t>24</w:t>
      </w:r>
      <w:r w:rsidR="00946A37" w:rsidRPr="00234748">
        <w:t>.3</w:t>
      </w:r>
      <w:r w:rsidR="00FE5A64" w:rsidRPr="00234748">
        <w:t xml:space="preserve">.1 – 0,1% (um décimo por cento) até 1% (um por cento) por dia útil sobre o valor da parcela em atraso do Contrato, em caso de </w:t>
      </w:r>
      <w:r w:rsidR="00FE5A64" w:rsidRPr="00234748">
        <w:rPr>
          <w:b/>
        </w:rPr>
        <w:t>atraso</w:t>
      </w:r>
      <w:r w:rsidR="00FE5A64" w:rsidRPr="00234748">
        <w:t xml:space="preserve"> no fornecimento, a título de </w:t>
      </w:r>
      <w:r w:rsidR="00FE5A64" w:rsidRPr="00234748">
        <w:rPr>
          <w:b/>
        </w:rPr>
        <w:t>multa moratória</w:t>
      </w:r>
      <w:r w:rsidR="00FE5A64" w:rsidRPr="00234748">
        <w:t>, limitada a incidência a 15 (quinze) dias úteis. Após o décimo quinto dia útil e a critério da Administração, no caso de fornecimento com atraso, poderá ocorrer a não</w:t>
      </w:r>
      <w:r w:rsidR="007441A2" w:rsidRPr="00234748">
        <w:t>–</w:t>
      </w:r>
      <w:r w:rsidR="00FE5A64" w:rsidRPr="00234748">
        <w:t xml:space="preserve">aceitação do objeto, de forma a configurar, nessa hipótese, inexecução total da obrigação assumida, atraindo a aplicação da multa prevista na alínea “c”, sem prejuízo da rescisão unilateral da avença; </w:t>
      </w:r>
    </w:p>
    <w:p w14:paraId="1AE6310B" w14:textId="0BF44040" w:rsidR="00FE5A64" w:rsidRPr="00234748" w:rsidRDefault="00FE5A64" w:rsidP="00EC7941">
      <w:pPr>
        <w:pStyle w:val="TEXTO"/>
      </w:pPr>
    </w:p>
    <w:p w14:paraId="34519524" w14:textId="40AF96A6" w:rsidR="00FE5A64" w:rsidRPr="00234748" w:rsidRDefault="00981678" w:rsidP="00EC7941">
      <w:pPr>
        <w:pStyle w:val="TEXTO"/>
      </w:pPr>
      <w:r w:rsidRPr="00234748">
        <w:t>24</w:t>
      </w:r>
      <w:r w:rsidR="00946A37" w:rsidRPr="00234748">
        <w:t>.3</w:t>
      </w:r>
      <w:r w:rsidR="00FE5A64" w:rsidRPr="00234748">
        <w:t xml:space="preserve">.2 – 10% (dez por cento) até 15% (quinze por cento) sobre o valor da parcela em atraso do Contrato, em caso de atraso no fornecimento por período superior ao previsto no subitem anterior ou de </w:t>
      </w:r>
      <w:r w:rsidR="00C97B95" w:rsidRPr="00234748">
        <w:t>inadimplemento</w:t>
      </w:r>
      <w:r w:rsidR="00FE5A64" w:rsidRPr="00234748">
        <w:t xml:space="preserve"> parcial da obrigação assumida;</w:t>
      </w:r>
    </w:p>
    <w:p w14:paraId="72A6AB45" w14:textId="7F0570A5" w:rsidR="00FE5A64" w:rsidRPr="00234748" w:rsidRDefault="00FE5A64" w:rsidP="00EC7941">
      <w:pPr>
        <w:pStyle w:val="TEXTO"/>
      </w:pPr>
    </w:p>
    <w:p w14:paraId="0EBF7071" w14:textId="65893120" w:rsidR="00FE5A64" w:rsidRPr="00234748" w:rsidRDefault="00981678" w:rsidP="00EC7941">
      <w:pPr>
        <w:pStyle w:val="TEXTO"/>
      </w:pPr>
      <w:r w:rsidRPr="00234748">
        <w:t>24</w:t>
      </w:r>
      <w:r w:rsidR="00946A37" w:rsidRPr="00234748">
        <w:t>.3</w:t>
      </w:r>
      <w:r w:rsidR="00FE5A64" w:rsidRPr="00234748">
        <w:t>.3 – 15% (quinze por cento) até 20% (vinte por cento) sobre o valor do Contrato ou do saldo não atendido do Contrato, em caso de inadimplemento total da obrigação, inclusive nos casos de extinção por culpa da CONTRATADA; e</w:t>
      </w:r>
    </w:p>
    <w:p w14:paraId="3EB178FA" w14:textId="397AE763" w:rsidR="00FE5A64" w:rsidRPr="00234748" w:rsidRDefault="00FE5A64" w:rsidP="00EC7941">
      <w:pPr>
        <w:pStyle w:val="TEXTO"/>
      </w:pPr>
    </w:p>
    <w:p w14:paraId="3B0B8F44" w14:textId="02F3861A" w:rsidR="00FE5A64" w:rsidRPr="00234748" w:rsidRDefault="00981678" w:rsidP="00EC7941">
      <w:pPr>
        <w:pStyle w:val="TEXTO"/>
      </w:pPr>
      <w:r w:rsidRPr="00234748">
        <w:t>24</w:t>
      </w:r>
      <w:r w:rsidR="00946A37" w:rsidRPr="00234748">
        <w:t>.3</w:t>
      </w:r>
      <w:r w:rsidR="00FE5A64" w:rsidRPr="00234748">
        <w:t>.4 – 0,1% (um décimo por cento) do valor do Contrato por dia de atraso na apresentação da garantia (seja para reforço ou por ocasião de prorrogação), observado o máximo de 2% (dois por cento). O atraso superior a 25 (vinte e cinco) dias autorizará o CONTRATANTE a promover a rescisão do Contrato.</w:t>
      </w:r>
    </w:p>
    <w:p w14:paraId="5F1A98C4" w14:textId="1A638B32" w:rsidR="00946A37" w:rsidRPr="00234748" w:rsidRDefault="00946A37" w:rsidP="00EC7941">
      <w:pPr>
        <w:pStyle w:val="TEXTO"/>
      </w:pPr>
    </w:p>
    <w:p w14:paraId="77DFB788" w14:textId="7990D86F" w:rsidR="00946A37" w:rsidRPr="00234748" w:rsidRDefault="00946A37" w:rsidP="00EC7941">
      <w:pPr>
        <w:pStyle w:val="TEXTO"/>
      </w:pPr>
      <w:r w:rsidRPr="00234748">
        <w:t>2</w:t>
      </w:r>
      <w:r w:rsidR="00981678" w:rsidRPr="00234748">
        <w:t>4</w:t>
      </w:r>
      <w:r w:rsidRPr="00234748">
        <w:t>.3.5 – As penalidades de multa decorrentes de fatos diversos serão consideradas independentes entre si.</w:t>
      </w:r>
    </w:p>
    <w:p w14:paraId="0E9BF551" w14:textId="77777777" w:rsidR="00FE5A64" w:rsidRPr="00234748" w:rsidRDefault="00FE5A64" w:rsidP="00FE5A64">
      <w:pPr>
        <w:spacing w:line="360" w:lineRule="auto"/>
        <w:rPr>
          <w:rFonts w:ascii="Times New Roman" w:hAnsi="Times New Roman" w:cs="Times New Roman"/>
          <w:sz w:val="24"/>
          <w:szCs w:val="24"/>
        </w:rPr>
      </w:pPr>
    </w:p>
    <w:p w14:paraId="101EEEAF" w14:textId="14E7318F" w:rsidR="00FE5A64" w:rsidRPr="00234748" w:rsidRDefault="00981678" w:rsidP="00EC7941">
      <w:pPr>
        <w:pStyle w:val="TEXTO"/>
      </w:pPr>
      <w:r w:rsidRPr="00234748">
        <w:t>24</w:t>
      </w:r>
      <w:r w:rsidR="00946A37" w:rsidRPr="00234748">
        <w:t xml:space="preserve">.4 – </w:t>
      </w:r>
      <w:r w:rsidR="00FE5A64" w:rsidRPr="00234748">
        <w:t xml:space="preserve"> As sanções somente serão aplicadas após o decurso do prazo para apresentação de defesa prévia do interessado no respectivo processo, no prazo de 15 (quinze) dias úteis, observadas as demais formalidades legais.</w:t>
      </w:r>
    </w:p>
    <w:p w14:paraId="0DB76347" w14:textId="77777777" w:rsidR="00FE5A64" w:rsidRPr="00234748" w:rsidRDefault="00FE5A64" w:rsidP="00EC7941">
      <w:pPr>
        <w:pStyle w:val="TEXTO"/>
      </w:pPr>
    </w:p>
    <w:p w14:paraId="4F685B02" w14:textId="6F2BB97B" w:rsidR="00FE5A64" w:rsidRPr="00234748" w:rsidRDefault="00981678" w:rsidP="00EC7941">
      <w:pPr>
        <w:pStyle w:val="TEXTO"/>
      </w:pPr>
      <w:r w:rsidRPr="00234748">
        <w:t>24</w:t>
      </w:r>
      <w:r w:rsidR="00946A37" w:rsidRPr="00234748">
        <w:t>.5</w:t>
      </w:r>
      <w:r w:rsidR="00FE5A64" w:rsidRPr="00234748">
        <w:t xml:space="preserve"> – As sanções previstas nas alíneas “a”, “d” e “e” do caput desta Cláusula poderão ser aplicadas juntamente com aquelas previstas nas alíneas “b” e “c”, e não excluem a possibilidade de rescisão unilateral do Contrato.</w:t>
      </w:r>
    </w:p>
    <w:p w14:paraId="717828C0" w14:textId="77777777" w:rsidR="00FE5A64" w:rsidRPr="00234748" w:rsidRDefault="00FE5A64" w:rsidP="00EC7941">
      <w:pPr>
        <w:pStyle w:val="TEXTO"/>
      </w:pPr>
    </w:p>
    <w:p w14:paraId="29C04377" w14:textId="2D0FBC06" w:rsidR="00FE5A64" w:rsidRPr="00234748" w:rsidRDefault="00981678" w:rsidP="00EC7941">
      <w:pPr>
        <w:pStyle w:val="TEXTO"/>
      </w:pPr>
      <w:r w:rsidRPr="00234748">
        <w:t>24</w:t>
      </w:r>
      <w:r w:rsidR="00946A37" w:rsidRPr="00234748">
        <w:t>.6</w:t>
      </w:r>
      <w:r w:rsidR="00FE5A64" w:rsidRPr="00234748">
        <w:t xml:space="preserve"> – A sanção prevista na alínea “e” do caput desta Cláusula</w:t>
      </w:r>
      <w:r w:rsidR="00946A37" w:rsidRPr="00234748">
        <w:t xml:space="preserve"> poderá também ser aplicada às licitantes </w:t>
      </w:r>
      <w:r w:rsidR="00FE5A64" w:rsidRPr="00234748">
        <w:t>que, em outras licitações e/ ou contratações com a Administração Pública Direta ou Indireta de qualquer nível federativo, tenham:</w:t>
      </w:r>
    </w:p>
    <w:p w14:paraId="2BCCD28D" w14:textId="77777777" w:rsidR="00946A37" w:rsidRPr="00234748" w:rsidRDefault="00946A37" w:rsidP="00EC7941">
      <w:pPr>
        <w:pStyle w:val="TEXTO"/>
      </w:pPr>
    </w:p>
    <w:p w14:paraId="4FE8ED7E" w14:textId="6BB627D6" w:rsidR="00FE5A64" w:rsidRPr="00234748" w:rsidRDefault="00946A37" w:rsidP="00EC7941">
      <w:pPr>
        <w:pStyle w:val="TEXTO"/>
      </w:pPr>
      <w:r w:rsidRPr="00234748">
        <w:t xml:space="preserve">(a) </w:t>
      </w:r>
      <w:r w:rsidR="00FE5A64" w:rsidRPr="00234748">
        <w:t>sofrido condenação definitiva por praticarem, por meios dolosos, fraudes fiscais no recolhimento de quaisquer tributos;</w:t>
      </w:r>
    </w:p>
    <w:p w14:paraId="46233AEC" w14:textId="77777777" w:rsidR="00946A37" w:rsidRPr="00234748" w:rsidRDefault="00946A37" w:rsidP="00EC7941">
      <w:pPr>
        <w:pStyle w:val="TEXTO"/>
      </w:pPr>
    </w:p>
    <w:p w14:paraId="35EBDCA1" w14:textId="50984514" w:rsidR="00FE5A64" w:rsidRPr="00234748" w:rsidRDefault="00946A37" w:rsidP="00EC7941">
      <w:pPr>
        <w:pStyle w:val="TEXTO"/>
      </w:pPr>
      <w:r w:rsidRPr="00234748">
        <w:t xml:space="preserve">(b) </w:t>
      </w:r>
      <w:r w:rsidR="00FE5A64" w:rsidRPr="00234748">
        <w:t>praticado atos ilícitos, visando a frustrar os objetivos da licitação;</w:t>
      </w:r>
    </w:p>
    <w:p w14:paraId="7C9EE5D5" w14:textId="77777777" w:rsidR="00946A37" w:rsidRPr="00234748" w:rsidRDefault="00946A37" w:rsidP="00EC7941">
      <w:pPr>
        <w:pStyle w:val="TEXTO"/>
      </w:pPr>
    </w:p>
    <w:p w14:paraId="347BEEDF" w14:textId="0A4362E9" w:rsidR="00FE5A64" w:rsidRPr="00234748" w:rsidRDefault="00946A37" w:rsidP="00EC7941">
      <w:pPr>
        <w:pStyle w:val="TEXTO"/>
      </w:pPr>
      <w:r w:rsidRPr="00234748">
        <w:t xml:space="preserve">(c) </w:t>
      </w:r>
      <w:r w:rsidR="00FE5A64" w:rsidRPr="00234748">
        <w:t>demonstrado não possuir idoneidade para contratar com a Administração Pública, em virtude de outros atos ilícitos praticados.</w:t>
      </w:r>
    </w:p>
    <w:p w14:paraId="1187A773" w14:textId="77777777" w:rsidR="00FE5A64" w:rsidRPr="00234748" w:rsidRDefault="00FE5A64" w:rsidP="00EC7941">
      <w:pPr>
        <w:pStyle w:val="TEXTO"/>
      </w:pPr>
    </w:p>
    <w:p w14:paraId="5DC1C823" w14:textId="0A38F029" w:rsidR="00946A37" w:rsidRPr="00234748" w:rsidRDefault="00981678" w:rsidP="00EC7941">
      <w:pPr>
        <w:pStyle w:val="TEXTO"/>
      </w:pPr>
      <w:r w:rsidRPr="00234748">
        <w:lastRenderedPageBreak/>
        <w:t>24</w:t>
      </w:r>
      <w:r w:rsidR="00946A37" w:rsidRPr="00234748">
        <w:t>.7 – As multas previstas nas alíneas “b” e “c” do item 20.2 não possuem caráter compensatório, e, assim, o pagamento delas não eximirá a CONTRATADA de responsabilidade pelas perdas e danos decorrentes das infrações cometidas.</w:t>
      </w:r>
    </w:p>
    <w:p w14:paraId="4A1A518C" w14:textId="6EB7522E" w:rsidR="00946A37" w:rsidRPr="00234748" w:rsidRDefault="00946A37" w:rsidP="00EC7941">
      <w:pPr>
        <w:pStyle w:val="TEXTO"/>
      </w:pPr>
    </w:p>
    <w:p w14:paraId="09D8A540" w14:textId="30A63935" w:rsidR="00946A37" w:rsidRPr="00234748" w:rsidRDefault="00981678" w:rsidP="00EC7941">
      <w:pPr>
        <w:pStyle w:val="TEXTO"/>
      </w:pPr>
      <w:r w:rsidRPr="00234748">
        <w:t>24</w:t>
      </w:r>
      <w:r w:rsidR="00946A37" w:rsidRPr="00234748">
        <w:t>.8 – As multas aplicadas poderão ser compensadas com valores devidos à CONTRATADA mediante requerimento expresso nesse sentido.</w:t>
      </w:r>
    </w:p>
    <w:p w14:paraId="130846D5" w14:textId="77777777" w:rsidR="00946A37" w:rsidRPr="00234748" w:rsidRDefault="00946A37" w:rsidP="00EC7941">
      <w:pPr>
        <w:pStyle w:val="TEXTO"/>
      </w:pPr>
    </w:p>
    <w:p w14:paraId="75FFADE3" w14:textId="0D4EAD39" w:rsidR="00FE5A64" w:rsidRPr="00234748" w:rsidRDefault="00981678" w:rsidP="00EC7941">
      <w:pPr>
        <w:pStyle w:val="TEXTO"/>
      </w:pPr>
      <w:r w:rsidRPr="00234748">
        <w:t>24</w:t>
      </w:r>
      <w:r w:rsidR="00946A37" w:rsidRPr="00234748">
        <w:t>.9</w:t>
      </w:r>
      <w:r w:rsidR="00FE5A64" w:rsidRPr="00234748">
        <w:t xml:space="preserve"> – </w:t>
      </w:r>
      <w:r w:rsidR="00946A37" w:rsidRPr="00234748">
        <w:t>Ressalvada a hipótese de existir requerimento de compensação devidamente formalizado, nenhum pagamento será efetuado à CONTRATADA antes da comprovação do recolhimento da multa ou da prova de sua relevação por ato da Administração, bem como antes da recomposição do valor original da garantia, que tenha sido descontado em virtude de multa imposta, salvo decisão fundamentada da autoridade competente que autorize o prosseguimento do processo de pagamento</w:t>
      </w:r>
      <w:r w:rsidR="00FE5A64" w:rsidRPr="00234748">
        <w:t>.</w:t>
      </w:r>
    </w:p>
    <w:p w14:paraId="1E5821E6" w14:textId="36194541" w:rsidR="00856AC2" w:rsidRPr="00234748" w:rsidRDefault="00856AC2" w:rsidP="00EC7941">
      <w:pPr>
        <w:pStyle w:val="TEXTO"/>
      </w:pPr>
    </w:p>
    <w:p w14:paraId="510429B3" w14:textId="6A570427" w:rsidR="00856AC2" w:rsidRPr="00234748" w:rsidRDefault="00856AC2" w:rsidP="00EC7941">
      <w:pPr>
        <w:pStyle w:val="TEXTO"/>
      </w:pPr>
      <w:r w:rsidRPr="00234748">
        <w:t>24.10 – A aplicação das sanções previstas no item 24.2 não exclui, em hipótese alguma, a obrigação de reparação integral do dano causado à Administração Pública.</w:t>
      </w:r>
    </w:p>
    <w:p w14:paraId="27C08C79" w14:textId="77777777" w:rsidR="00856AC2" w:rsidRPr="00234748" w:rsidRDefault="00856AC2" w:rsidP="00EC7941">
      <w:pPr>
        <w:pStyle w:val="TEXTO"/>
      </w:pPr>
    </w:p>
    <w:p w14:paraId="20D9CCA2" w14:textId="3C73D073" w:rsidR="00856AC2" w:rsidRPr="00234748" w:rsidRDefault="00856AC2" w:rsidP="00EC7941">
      <w:pPr>
        <w:pStyle w:val="TEXTO"/>
      </w:pPr>
      <w:r w:rsidRPr="00234748">
        <w:t>24.11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7589520D" w14:textId="3681AFCD" w:rsidR="002C6955" w:rsidRPr="00234748" w:rsidRDefault="00981678" w:rsidP="002C6955">
      <w:pPr>
        <w:pStyle w:val="Ttulo1"/>
        <w:rPr>
          <w:szCs w:val="24"/>
        </w:rPr>
      </w:pPr>
      <w:r w:rsidRPr="00234748">
        <w:rPr>
          <w:szCs w:val="24"/>
        </w:rPr>
        <w:t>25</w:t>
      </w:r>
      <w:r w:rsidR="002C6955" w:rsidRPr="00234748">
        <w:rPr>
          <w:szCs w:val="24"/>
        </w:rPr>
        <w:t>. FORO</w:t>
      </w:r>
    </w:p>
    <w:p w14:paraId="301DB968" w14:textId="77777777" w:rsidR="002C6955" w:rsidRPr="00234748" w:rsidRDefault="002C6955" w:rsidP="00EC7941">
      <w:pPr>
        <w:pStyle w:val="TEXTO"/>
      </w:pPr>
    </w:p>
    <w:p w14:paraId="7F5E87D8" w14:textId="5724BA43" w:rsidR="002C6955" w:rsidRPr="00234748" w:rsidRDefault="002C6955" w:rsidP="00EC7941">
      <w:pPr>
        <w:pStyle w:val="TEXTO"/>
      </w:pPr>
      <w:r w:rsidRPr="00234748">
        <w:lastRenderedPageBreak/>
        <w:t>21.1 – Fica eleito o Foro da Comarca d</w:t>
      </w:r>
      <w:r w:rsidR="007E371A">
        <w:t xml:space="preserve">e Valença </w:t>
      </w:r>
      <w:r w:rsidRPr="00234748">
        <w:t>para dirimir quaisquer dúvidas oriundas do presente Edital, renunciando as partes desde já a qualquer outro, por mais especial ou privilegiado que seja.</w:t>
      </w:r>
    </w:p>
    <w:p w14:paraId="1363B370" w14:textId="77777777" w:rsidR="00856AC2" w:rsidRPr="00234748" w:rsidRDefault="00856AC2" w:rsidP="00EC7941">
      <w:pPr>
        <w:pStyle w:val="TEXTO"/>
      </w:pPr>
    </w:p>
    <w:p w14:paraId="3AAF5AD9" w14:textId="324A253E" w:rsidR="002C6955" w:rsidRPr="00234748" w:rsidRDefault="00981678" w:rsidP="002C6955">
      <w:pPr>
        <w:pStyle w:val="Ttulo1"/>
        <w:rPr>
          <w:szCs w:val="24"/>
        </w:rPr>
      </w:pPr>
      <w:r w:rsidRPr="00234748">
        <w:rPr>
          <w:szCs w:val="24"/>
        </w:rPr>
        <w:t>26</w:t>
      </w:r>
      <w:r w:rsidR="002C6955" w:rsidRPr="00234748">
        <w:rPr>
          <w:szCs w:val="24"/>
        </w:rPr>
        <w:t>. DISPOSIÇÕES FINAIS</w:t>
      </w:r>
    </w:p>
    <w:p w14:paraId="743D1C95" w14:textId="77777777" w:rsidR="002C6955" w:rsidRPr="00234748" w:rsidRDefault="002C6955" w:rsidP="00EC7941">
      <w:pPr>
        <w:pStyle w:val="TEXTO"/>
      </w:pPr>
    </w:p>
    <w:p w14:paraId="677E7397" w14:textId="37461DA8" w:rsidR="002C6955" w:rsidRPr="00234748" w:rsidRDefault="00981678" w:rsidP="00EC7941">
      <w:pPr>
        <w:pStyle w:val="TEXTO"/>
      </w:pPr>
      <w:r w:rsidRPr="00234748">
        <w:t>26</w:t>
      </w:r>
      <w:r w:rsidR="002C6955" w:rsidRPr="00234748">
        <w:t>.1 – Ficam as licitantes sujeitas às sanções administrativas, cíveis e penais cabíveis caso apresentem, na licitação, qualquer declaração falsa ou que não corresponda à realidade dos fatos.</w:t>
      </w:r>
    </w:p>
    <w:p w14:paraId="7925649C" w14:textId="77777777" w:rsidR="002C6955" w:rsidRPr="00234748" w:rsidRDefault="002C6955" w:rsidP="00EC7941">
      <w:pPr>
        <w:pStyle w:val="TEXTO"/>
      </w:pPr>
    </w:p>
    <w:p w14:paraId="2A919F12" w14:textId="0762C1F5" w:rsidR="002C6955" w:rsidRPr="00234748" w:rsidRDefault="00981678" w:rsidP="00EC7941">
      <w:pPr>
        <w:pStyle w:val="TEXTO"/>
      </w:pPr>
      <w:r w:rsidRPr="00234748">
        <w:t>26</w:t>
      </w:r>
      <w:r w:rsidR="002C6955" w:rsidRPr="00234748">
        <w:t>.2 – Na contagem dos prazos, é excluído o dia de início e incluído o do vencimento, e considerar</w:t>
      </w:r>
      <w:r w:rsidR="007441A2" w:rsidRPr="00234748">
        <w:t>–</w:t>
      </w:r>
      <w:r w:rsidR="002C6955" w:rsidRPr="00234748">
        <w:t>se</w:t>
      </w:r>
      <w:r w:rsidR="007441A2" w:rsidRPr="00234748">
        <w:t>–</w:t>
      </w:r>
      <w:r w:rsidR="002C6955" w:rsidRPr="00234748">
        <w:t xml:space="preserve">ão os dias consecutivos, salvo disposição em contrário. Os prazos somente se iniciam e vencem em dias de expediente </w:t>
      </w:r>
      <w:r w:rsidR="002F2BFD">
        <w:t>na Prefeitura de Valença</w:t>
      </w:r>
    </w:p>
    <w:p w14:paraId="2F904CAF" w14:textId="77777777" w:rsidR="002C6955" w:rsidRPr="00234748" w:rsidRDefault="002C6955" w:rsidP="00EC7941">
      <w:pPr>
        <w:pStyle w:val="TEXTO"/>
      </w:pPr>
    </w:p>
    <w:p w14:paraId="4DDA9291" w14:textId="36637045" w:rsidR="002C6955" w:rsidRPr="00234748" w:rsidRDefault="00981678" w:rsidP="00EC7941">
      <w:pPr>
        <w:pStyle w:val="TEXTO"/>
      </w:pPr>
      <w:r w:rsidRPr="00234748">
        <w:t>26</w:t>
      </w:r>
      <w:r w:rsidR="002C6955" w:rsidRPr="00234748">
        <w:t>.3 – As referências de horário correspondem ao horário oficial de Brasília – DF.</w:t>
      </w:r>
    </w:p>
    <w:p w14:paraId="553598F8" w14:textId="77777777" w:rsidR="002C6955" w:rsidRPr="00234748" w:rsidRDefault="002C6955" w:rsidP="00EC7941">
      <w:pPr>
        <w:pStyle w:val="TEXTO"/>
      </w:pPr>
    </w:p>
    <w:p w14:paraId="050FA0BC" w14:textId="21327375" w:rsidR="00981678" w:rsidRPr="00234748" w:rsidRDefault="00981678" w:rsidP="00EC7941">
      <w:pPr>
        <w:pStyle w:val="TEXTO"/>
      </w:pPr>
      <w:r w:rsidRPr="00234748">
        <w:t>26.4 – No período de vigência da Ata de Registro de Preços, a Administração terá a faculdade de contratar ou não o fornecimento dos bens.</w:t>
      </w:r>
    </w:p>
    <w:p w14:paraId="27841C75" w14:textId="77777777" w:rsidR="00981678" w:rsidRPr="00234748" w:rsidRDefault="00981678" w:rsidP="00EC7941">
      <w:pPr>
        <w:pStyle w:val="TEXTO"/>
      </w:pPr>
    </w:p>
    <w:p w14:paraId="043A4933" w14:textId="6877D5C5" w:rsidR="002C6955" w:rsidRPr="00234748" w:rsidRDefault="00981678" w:rsidP="00EC7941">
      <w:pPr>
        <w:pStyle w:val="TEXTO"/>
      </w:pPr>
      <w:r w:rsidRPr="00234748">
        <w:t>26</w:t>
      </w:r>
      <w:r w:rsidR="002C6955" w:rsidRPr="00234748">
        <w:t>.</w:t>
      </w:r>
      <w:r w:rsidRPr="00234748">
        <w:t>5</w:t>
      </w:r>
      <w:r w:rsidR="002C6955" w:rsidRPr="00234748">
        <w:t xml:space="preserve"> – Os casos omissos serão resolvidos pelo Pregoeiro.</w:t>
      </w:r>
    </w:p>
    <w:p w14:paraId="4B16DA9B" w14:textId="77777777" w:rsidR="002C6955" w:rsidRPr="00234748" w:rsidRDefault="002C6955" w:rsidP="00EC7941">
      <w:pPr>
        <w:pStyle w:val="TEXTO"/>
      </w:pPr>
    </w:p>
    <w:p w14:paraId="46CD452C" w14:textId="4E2DE791" w:rsidR="002C6955" w:rsidRPr="00234748" w:rsidRDefault="00981678" w:rsidP="00EC7941">
      <w:pPr>
        <w:pStyle w:val="TEXTO"/>
      </w:pPr>
      <w:r w:rsidRPr="00234748">
        <w:t>26.6</w:t>
      </w:r>
      <w:r w:rsidR="002C6955" w:rsidRPr="00234748">
        <w:t xml:space="preserve"> – Fazem parte integrante deste Edital:</w:t>
      </w:r>
    </w:p>
    <w:tbl>
      <w:tblPr>
        <w:tblW w:w="9199" w:type="dxa"/>
        <w:tblLayout w:type="fixed"/>
        <w:tblLook w:val="04A0" w:firstRow="1" w:lastRow="0" w:firstColumn="1" w:lastColumn="0" w:noHBand="0" w:noVBand="1"/>
      </w:tblPr>
      <w:tblGrid>
        <w:gridCol w:w="1271"/>
        <w:gridCol w:w="7928"/>
      </w:tblGrid>
      <w:tr w:rsidR="002C6955" w:rsidRPr="00234748" w14:paraId="056F37B6" w14:textId="77777777" w:rsidTr="00EC500E">
        <w:tc>
          <w:tcPr>
            <w:tcW w:w="1271" w:type="dxa"/>
            <w:tcBorders>
              <w:top w:val="single" w:sz="4" w:space="0" w:color="000000"/>
              <w:left w:val="single" w:sz="4" w:space="0" w:color="000000"/>
              <w:bottom w:val="single" w:sz="4" w:space="0" w:color="000000"/>
              <w:right w:val="single" w:sz="4" w:space="0" w:color="000000"/>
            </w:tcBorders>
          </w:tcPr>
          <w:p w14:paraId="4BE39328" w14:textId="2C48A1FC" w:rsidR="002C6955" w:rsidRPr="00234748" w:rsidRDefault="002C6955" w:rsidP="00EC7941">
            <w:pPr>
              <w:pStyle w:val="TEXTO"/>
            </w:pPr>
            <w:bookmarkStart w:id="4" w:name="_Hlk164150692"/>
            <w:r w:rsidRPr="00234748">
              <w:t>Anexo</w:t>
            </w:r>
            <w:r w:rsidR="00EC500E">
              <w:t xml:space="preserve"> I</w:t>
            </w:r>
          </w:p>
        </w:tc>
        <w:tc>
          <w:tcPr>
            <w:tcW w:w="7928" w:type="dxa"/>
            <w:tcBorders>
              <w:top w:val="single" w:sz="4" w:space="0" w:color="000000"/>
              <w:left w:val="single" w:sz="4" w:space="0" w:color="000000"/>
              <w:bottom w:val="single" w:sz="4" w:space="0" w:color="000000"/>
              <w:right w:val="single" w:sz="4" w:space="0" w:color="000000"/>
            </w:tcBorders>
          </w:tcPr>
          <w:p w14:paraId="74914E21" w14:textId="43E0E615" w:rsidR="002C6955" w:rsidRPr="00234748" w:rsidRDefault="002C6955" w:rsidP="00EC7941">
            <w:pPr>
              <w:pStyle w:val="TEXTO"/>
            </w:pPr>
            <w:r w:rsidRPr="00234748">
              <w:t xml:space="preserve">Termo de referência </w:t>
            </w:r>
          </w:p>
        </w:tc>
      </w:tr>
      <w:tr w:rsidR="002C6955" w:rsidRPr="00234748" w14:paraId="2E5F05F5" w14:textId="77777777" w:rsidTr="00EC500E">
        <w:tc>
          <w:tcPr>
            <w:tcW w:w="1271" w:type="dxa"/>
            <w:tcBorders>
              <w:top w:val="single" w:sz="4" w:space="0" w:color="000000"/>
              <w:left w:val="single" w:sz="4" w:space="0" w:color="000000"/>
              <w:bottom w:val="single" w:sz="4" w:space="0" w:color="000000"/>
              <w:right w:val="single" w:sz="4" w:space="0" w:color="000000"/>
            </w:tcBorders>
          </w:tcPr>
          <w:p w14:paraId="5DED30B9" w14:textId="320F8941" w:rsidR="002C6955" w:rsidRPr="00234748" w:rsidRDefault="002C6955" w:rsidP="00EC7941">
            <w:pPr>
              <w:pStyle w:val="TEXTO"/>
            </w:pPr>
            <w:r w:rsidRPr="00234748">
              <w:t>Anexo</w:t>
            </w:r>
            <w:r w:rsidR="00EC500E">
              <w:t xml:space="preserve"> II</w:t>
            </w:r>
          </w:p>
        </w:tc>
        <w:tc>
          <w:tcPr>
            <w:tcW w:w="7928" w:type="dxa"/>
            <w:tcBorders>
              <w:top w:val="single" w:sz="4" w:space="0" w:color="000000"/>
              <w:left w:val="single" w:sz="4" w:space="0" w:color="000000"/>
              <w:bottom w:val="single" w:sz="4" w:space="0" w:color="000000"/>
              <w:right w:val="single" w:sz="4" w:space="0" w:color="000000"/>
            </w:tcBorders>
          </w:tcPr>
          <w:p w14:paraId="6F731E51" w14:textId="5121FEED" w:rsidR="002C6955" w:rsidRPr="00234748" w:rsidRDefault="00981678" w:rsidP="00EC7941">
            <w:pPr>
              <w:pStyle w:val="TEXTO"/>
            </w:pPr>
            <w:r w:rsidRPr="00234748">
              <w:t>Minuta de Ata de Registro de Preços</w:t>
            </w:r>
          </w:p>
        </w:tc>
      </w:tr>
      <w:tr w:rsidR="00981678" w:rsidRPr="00234748" w14:paraId="37AB4806" w14:textId="77777777" w:rsidTr="00EC500E">
        <w:tc>
          <w:tcPr>
            <w:tcW w:w="1271" w:type="dxa"/>
            <w:tcBorders>
              <w:top w:val="single" w:sz="4" w:space="0" w:color="000000"/>
              <w:left w:val="single" w:sz="4" w:space="0" w:color="000000"/>
              <w:bottom w:val="single" w:sz="4" w:space="0" w:color="000000"/>
              <w:right w:val="single" w:sz="4" w:space="0" w:color="000000"/>
            </w:tcBorders>
          </w:tcPr>
          <w:p w14:paraId="1A61761F" w14:textId="0DF34A46" w:rsidR="00981678" w:rsidRPr="00234748" w:rsidRDefault="00981678" w:rsidP="00EC7941">
            <w:pPr>
              <w:pStyle w:val="TEXTO"/>
            </w:pPr>
            <w:r w:rsidRPr="00234748">
              <w:t>Anexo</w:t>
            </w:r>
            <w:r w:rsidR="00EC500E">
              <w:t xml:space="preserve"> III</w:t>
            </w:r>
          </w:p>
        </w:tc>
        <w:tc>
          <w:tcPr>
            <w:tcW w:w="7928" w:type="dxa"/>
            <w:tcBorders>
              <w:top w:val="single" w:sz="4" w:space="0" w:color="000000"/>
              <w:left w:val="single" w:sz="4" w:space="0" w:color="000000"/>
              <w:bottom w:val="single" w:sz="4" w:space="0" w:color="000000"/>
              <w:right w:val="single" w:sz="4" w:space="0" w:color="000000"/>
            </w:tcBorders>
          </w:tcPr>
          <w:p w14:paraId="27FD3371" w14:textId="026E050A" w:rsidR="00981678" w:rsidRPr="00234748" w:rsidRDefault="00981678" w:rsidP="00EC7941">
            <w:pPr>
              <w:pStyle w:val="TEXTO"/>
              <w:rPr>
                <w:lang w:eastAsia="ar-SA"/>
              </w:rPr>
            </w:pPr>
            <w:r w:rsidRPr="00234748">
              <w:t>Minuta da Ordem de Fornecimento de Materiais</w:t>
            </w:r>
          </w:p>
        </w:tc>
      </w:tr>
      <w:tr w:rsidR="00981678" w:rsidRPr="00234748" w14:paraId="34A6EA0F" w14:textId="77777777" w:rsidTr="00EC500E">
        <w:tc>
          <w:tcPr>
            <w:tcW w:w="1271" w:type="dxa"/>
            <w:tcBorders>
              <w:top w:val="single" w:sz="4" w:space="0" w:color="000000"/>
              <w:left w:val="single" w:sz="4" w:space="0" w:color="000000"/>
              <w:bottom w:val="single" w:sz="4" w:space="0" w:color="000000"/>
              <w:right w:val="single" w:sz="4" w:space="0" w:color="000000"/>
            </w:tcBorders>
          </w:tcPr>
          <w:p w14:paraId="718F05C3" w14:textId="049DA3AB" w:rsidR="00981678" w:rsidRPr="00234748" w:rsidRDefault="00981678" w:rsidP="00EC7941">
            <w:pPr>
              <w:pStyle w:val="TEXTO"/>
            </w:pPr>
            <w:r w:rsidRPr="00234748">
              <w:t>Anexo</w:t>
            </w:r>
            <w:r w:rsidR="00EC500E">
              <w:t xml:space="preserve"> IV</w:t>
            </w:r>
          </w:p>
        </w:tc>
        <w:tc>
          <w:tcPr>
            <w:tcW w:w="7928" w:type="dxa"/>
            <w:tcBorders>
              <w:top w:val="single" w:sz="4" w:space="0" w:color="000000"/>
              <w:left w:val="single" w:sz="4" w:space="0" w:color="000000"/>
              <w:bottom w:val="single" w:sz="4" w:space="0" w:color="000000"/>
              <w:right w:val="single" w:sz="4" w:space="0" w:color="000000"/>
            </w:tcBorders>
          </w:tcPr>
          <w:p w14:paraId="16DCEE19" w14:textId="5DE60049" w:rsidR="00981678" w:rsidRPr="00234748" w:rsidRDefault="00981678" w:rsidP="00EC7941">
            <w:pPr>
              <w:pStyle w:val="TEXTO"/>
              <w:rPr>
                <w:lang w:eastAsia="ar-SA"/>
              </w:rPr>
            </w:pPr>
            <w:r w:rsidRPr="00234748">
              <w:t>Minuta de Contrato</w:t>
            </w:r>
          </w:p>
        </w:tc>
      </w:tr>
      <w:tr w:rsidR="00B271E8" w:rsidRPr="00234748" w14:paraId="2F1442BE" w14:textId="77777777" w:rsidTr="00EC500E">
        <w:tc>
          <w:tcPr>
            <w:tcW w:w="1271" w:type="dxa"/>
            <w:tcBorders>
              <w:top w:val="single" w:sz="4" w:space="0" w:color="000000"/>
              <w:left w:val="single" w:sz="4" w:space="0" w:color="000000"/>
              <w:bottom w:val="single" w:sz="4" w:space="0" w:color="000000"/>
              <w:right w:val="single" w:sz="4" w:space="0" w:color="000000"/>
            </w:tcBorders>
          </w:tcPr>
          <w:p w14:paraId="0F349BB0" w14:textId="464743B6" w:rsidR="00B271E8" w:rsidRPr="00234748" w:rsidRDefault="00B271E8" w:rsidP="00EC7941">
            <w:pPr>
              <w:pStyle w:val="TEXTO"/>
            </w:pPr>
            <w:r w:rsidRPr="00234748">
              <w:t>Anexo</w:t>
            </w:r>
            <w:r w:rsidR="00EC500E">
              <w:t xml:space="preserve"> V</w:t>
            </w:r>
          </w:p>
        </w:tc>
        <w:tc>
          <w:tcPr>
            <w:tcW w:w="7928" w:type="dxa"/>
            <w:tcBorders>
              <w:top w:val="single" w:sz="4" w:space="0" w:color="000000"/>
              <w:left w:val="single" w:sz="4" w:space="0" w:color="000000"/>
              <w:bottom w:val="single" w:sz="4" w:space="0" w:color="000000"/>
              <w:right w:val="single" w:sz="4" w:space="0" w:color="000000"/>
            </w:tcBorders>
          </w:tcPr>
          <w:p w14:paraId="7045567F" w14:textId="587BC4FA" w:rsidR="00B271E8" w:rsidRPr="00234748" w:rsidRDefault="00B271E8" w:rsidP="00EC7941">
            <w:pPr>
              <w:pStyle w:val="TEXTO"/>
            </w:pPr>
            <w:r w:rsidRPr="00234748">
              <w:t>Declaração de Responsabilização Civil e Administrativa</w:t>
            </w:r>
          </w:p>
        </w:tc>
      </w:tr>
      <w:tr w:rsidR="00B271E8" w:rsidRPr="00234748" w14:paraId="6350AA5F" w14:textId="77777777" w:rsidTr="00EC500E">
        <w:tc>
          <w:tcPr>
            <w:tcW w:w="1271" w:type="dxa"/>
            <w:tcBorders>
              <w:top w:val="single" w:sz="4" w:space="0" w:color="000000"/>
              <w:left w:val="single" w:sz="4" w:space="0" w:color="000000"/>
              <w:bottom w:val="single" w:sz="4" w:space="0" w:color="000000"/>
              <w:right w:val="single" w:sz="4" w:space="0" w:color="000000"/>
            </w:tcBorders>
          </w:tcPr>
          <w:p w14:paraId="79F8A1A0" w14:textId="5C231EDC" w:rsidR="00B271E8" w:rsidRPr="00234748" w:rsidRDefault="00B271E8" w:rsidP="00EC7941">
            <w:pPr>
              <w:pStyle w:val="TEXTO"/>
            </w:pPr>
            <w:r w:rsidRPr="00234748">
              <w:t>Anexo</w:t>
            </w:r>
            <w:r w:rsidR="00EC500E">
              <w:t xml:space="preserve"> VI</w:t>
            </w:r>
          </w:p>
        </w:tc>
        <w:tc>
          <w:tcPr>
            <w:tcW w:w="7928" w:type="dxa"/>
            <w:tcBorders>
              <w:top w:val="single" w:sz="4" w:space="0" w:color="000000"/>
              <w:left w:val="single" w:sz="4" w:space="0" w:color="000000"/>
              <w:bottom w:val="single" w:sz="4" w:space="0" w:color="000000"/>
              <w:right w:val="single" w:sz="4" w:space="0" w:color="000000"/>
            </w:tcBorders>
          </w:tcPr>
          <w:p w14:paraId="525D60A0" w14:textId="32401739" w:rsidR="00B271E8" w:rsidRPr="00234748" w:rsidRDefault="00B271E8" w:rsidP="00EC7941">
            <w:pPr>
              <w:pStyle w:val="TEXTO"/>
            </w:pPr>
            <w:r w:rsidRPr="00234748">
              <w:t xml:space="preserve">Declaração ref. ao </w:t>
            </w:r>
            <w:r w:rsidR="00473D0A" w:rsidRPr="00234748">
              <w:t>a</w:t>
            </w:r>
            <w:r w:rsidRPr="00234748">
              <w:t xml:space="preserve">rt. 9º, § 1º, da Lei Federal nº 14.133/2021 </w:t>
            </w:r>
          </w:p>
        </w:tc>
      </w:tr>
      <w:tr w:rsidR="00473D0A" w:rsidRPr="00234748" w14:paraId="41D2BDBF" w14:textId="77777777" w:rsidTr="00EC500E">
        <w:tc>
          <w:tcPr>
            <w:tcW w:w="1271" w:type="dxa"/>
            <w:tcBorders>
              <w:top w:val="single" w:sz="4" w:space="0" w:color="000000"/>
              <w:left w:val="single" w:sz="4" w:space="0" w:color="000000"/>
              <w:bottom w:val="single" w:sz="4" w:space="0" w:color="000000"/>
              <w:right w:val="single" w:sz="4" w:space="0" w:color="000000"/>
            </w:tcBorders>
          </w:tcPr>
          <w:p w14:paraId="6658CF9E" w14:textId="4A63BAFC" w:rsidR="00473D0A" w:rsidRPr="00234748" w:rsidRDefault="00473D0A" w:rsidP="00EC7941">
            <w:pPr>
              <w:pStyle w:val="TEXTO"/>
            </w:pPr>
            <w:r w:rsidRPr="00234748">
              <w:t>Anexo</w:t>
            </w:r>
            <w:r w:rsidR="00EC500E">
              <w:t xml:space="preserve"> VII</w:t>
            </w:r>
          </w:p>
        </w:tc>
        <w:tc>
          <w:tcPr>
            <w:tcW w:w="7928" w:type="dxa"/>
            <w:tcBorders>
              <w:top w:val="single" w:sz="4" w:space="0" w:color="000000"/>
              <w:left w:val="single" w:sz="4" w:space="0" w:color="000000"/>
              <w:bottom w:val="single" w:sz="4" w:space="0" w:color="000000"/>
              <w:right w:val="single" w:sz="4" w:space="0" w:color="000000"/>
            </w:tcBorders>
          </w:tcPr>
          <w:p w14:paraId="7821C014" w14:textId="2F343563" w:rsidR="00473D0A" w:rsidRPr="00234748" w:rsidRDefault="00473D0A" w:rsidP="00EC7941">
            <w:pPr>
              <w:pStyle w:val="TEXTO"/>
            </w:pPr>
            <w:r w:rsidRPr="00234748">
              <w:t>Declaração para fins de habilitação econômico</w:t>
            </w:r>
            <w:r w:rsidR="007441A2" w:rsidRPr="00234748">
              <w:t>–</w:t>
            </w:r>
            <w:r w:rsidRPr="00234748">
              <w:t>financeira, do art. 6</w:t>
            </w:r>
            <w:r w:rsidR="00E136F1">
              <w:t>2</w:t>
            </w:r>
            <w:r w:rsidRPr="00234748">
              <w:t>, § 1º, da</w:t>
            </w:r>
            <w:r w:rsidR="00E136F1">
              <w:t xml:space="preserve"> </w:t>
            </w:r>
            <w:r w:rsidRPr="00234748">
              <w:t>Lei Federal nº 14.133/2021</w:t>
            </w:r>
          </w:p>
        </w:tc>
      </w:tr>
      <w:tr w:rsidR="00856AC2" w:rsidRPr="00234748" w14:paraId="6C6A95C5" w14:textId="77777777" w:rsidTr="00EC500E">
        <w:tc>
          <w:tcPr>
            <w:tcW w:w="1271" w:type="dxa"/>
            <w:tcBorders>
              <w:top w:val="single" w:sz="4" w:space="0" w:color="000000"/>
              <w:left w:val="single" w:sz="4" w:space="0" w:color="000000"/>
              <w:bottom w:val="single" w:sz="4" w:space="0" w:color="000000"/>
              <w:right w:val="single" w:sz="4" w:space="0" w:color="000000"/>
            </w:tcBorders>
          </w:tcPr>
          <w:p w14:paraId="156C4474" w14:textId="09578583" w:rsidR="00856AC2" w:rsidRPr="00234748" w:rsidRDefault="00856AC2" w:rsidP="00EC7941">
            <w:pPr>
              <w:pStyle w:val="TEXTO"/>
            </w:pPr>
            <w:r w:rsidRPr="00234748">
              <w:lastRenderedPageBreak/>
              <w:t>Anexo</w:t>
            </w:r>
            <w:r w:rsidR="00EC500E">
              <w:t xml:space="preserve"> </w:t>
            </w:r>
            <w:r w:rsidR="004D2D31">
              <w:t>VIII</w:t>
            </w:r>
          </w:p>
        </w:tc>
        <w:tc>
          <w:tcPr>
            <w:tcW w:w="7928" w:type="dxa"/>
            <w:tcBorders>
              <w:top w:val="single" w:sz="4" w:space="0" w:color="000000"/>
              <w:left w:val="single" w:sz="4" w:space="0" w:color="000000"/>
              <w:bottom w:val="single" w:sz="4" w:space="0" w:color="000000"/>
              <w:right w:val="single" w:sz="4" w:space="0" w:color="000000"/>
            </w:tcBorders>
          </w:tcPr>
          <w:p w14:paraId="758AE470" w14:textId="500094C9" w:rsidR="00856AC2" w:rsidRPr="00234748" w:rsidRDefault="00856AC2" w:rsidP="00EC7941">
            <w:pPr>
              <w:pStyle w:val="TEXTO"/>
            </w:pPr>
            <w:r w:rsidRPr="00234748">
              <w:t>Declaração de cumprimento de reserva de cargos do art. 63, IV, da Lei Federal nº 14.133/2021</w:t>
            </w:r>
          </w:p>
        </w:tc>
      </w:tr>
      <w:tr w:rsidR="002C6955" w:rsidRPr="00234748" w14:paraId="39668737" w14:textId="77777777" w:rsidTr="00EC500E">
        <w:tc>
          <w:tcPr>
            <w:tcW w:w="1271" w:type="dxa"/>
            <w:tcBorders>
              <w:top w:val="single" w:sz="4" w:space="0" w:color="000000"/>
              <w:left w:val="single" w:sz="4" w:space="0" w:color="000000"/>
              <w:bottom w:val="single" w:sz="4" w:space="0" w:color="000000"/>
              <w:right w:val="single" w:sz="4" w:space="0" w:color="000000"/>
            </w:tcBorders>
          </w:tcPr>
          <w:p w14:paraId="173A5977" w14:textId="7DA9B0ED" w:rsidR="002C6955" w:rsidRPr="00234748" w:rsidRDefault="002C6955" w:rsidP="00EC7941">
            <w:pPr>
              <w:pStyle w:val="TEXTO"/>
            </w:pPr>
            <w:r w:rsidRPr="00234748">
              <w:t>Anexo</w:t>
            </w:r>
            <w:r w:rsidR="00EC500E">
              <w:t xml:space="preserve"> </w:t>
            </w:r>
            <w:r w:rsidR="004D2D31">
              <w:t>I</w:t>
            </w:r>
            <w:r w:rsidR="00EC500E">
              <w:t>X</w:t>
            </w:r>
          </w:p>
        </w:tc>
        <w:tc>
          <w:tcPr>
            <w:tcW w:w="7928" w:type="dxa"/>
            <w:tcBorders>
              <w:top w:val="single" w:sz="4" w:space="0" w:color="000000"/>
              <w:left w:val="single" w:sz="4" w:space="0" w:color="000000"/>
              <w:bottom w:val="single" w:sz="4" w:space="0" w:color="000000"/>
              <w:right w:val="single" w:sz="4" w:space="0" w:color="000000"/>
            </w:tcBorders>
          </w:tcPr>
          <w:p w14:paraId="3486FB61" w14:textId="77777777" w:rsidR="002C6955" w:rsidRPr="00234748" w:rsidRDefault="002C6955" w:rsidP="00EC7941">
            <w:pPr>
              <w:pStyle w:val="TEXTO"/>
            </w:pPr>
            <w:r w:rsidRPr="00234748">
              <w:t>Declaração de visita</w:t>
            </w:r>
          </w:p>
        </w:tc>
      </w:tr>
      <w:tr w:rsidR="002C6955" w:rsidRPr="00234748" w14:paraId="0F904898" w14:textId="77777777" w:rsidTr="00EC500E">
        <w:tc>
          <w:tcPr>
            <w:tcW w:w="1271" w:type="dxa"/>
            <w:tcBorders>
              <w:top w:val="single" w:sz="4" w:space="0" w:color="000000"/>
              <w:left w:val="single" w:sz="4" w:space="0" w:color="000000"/>
              <w:bottom w:val="single" w:sz="4" w:space="0" w:color="000000"/>
              <w:right w:val="single" w:sz="4" w:space="0" w:color="000000"/>
            </w:tcBorders>
          </w:tcPr>
          <w:p w14:paraId="2D5E0DB1" w14:textId="71F57918" w:rsidR="002C6955" w:rsidRPr="00234748" w:rsidRDefault="002C6955" w:rsidP="00EC7941">
            <w:pPr>
              <w:pStyle w:val="TEXTO"/>
            </w:pPr>
            <w:r w:rsidRPr="00234748">
              <w:t>Anexo</w:t>
            </w:r>
            <w:r w:rsidR="00EC500E">
              <w:t xml:space="preserve"> X</w:t>
            </w:r>
          </w:p>
        </w:tc>
        <w:tc>
          <w:tcPr>
            <w:tcW w:w="7928" w:type="dxa"/>
            <w:tcBorders>
              <w:top w:val="single" w:sz="4" w:space="0" w:color="000000"/>
              <w:left w:val="single" w:sz="4" w:space="0" w:color="000000"/>
              <w:bottom w:val="single" w:sz="4" w:space="0" w:color="000000"/>
              <w:right w:val="single" w:sz="4" w:space="0" w:color="000000"/>
            </w:tcBorders>
          </w:tcPr>
          <w:p w14:paraId="0C40086F" w14:textId="0A6DD2E3" w:rsidR="002C6955" w:rsidRPr="00234748" w:rsidRDefault="002C6955" w:rsidP="00EC7941">
            <w:pPr>
              <w:pStyle w:val="TEXTO"/>
            </w:pPr>
            <w:r w:rsidRPr="00234748">
              <w:t xml:space="preserve">Modelo de proposta </w:t>
            </w:r>
          </w:p>
        </w:tc>
      </w:tr>
      <w:bookmarkEnd w:id="4"/>
    </w:tbl>
    <w:p w14:paraId="039E4ABF" w14:textId="77777777" w:rsidR="002C6955" w:rsidRPr="00234748" w:rsidRDefault="002C6955" w:rsidP="00EC7941">
      <w:pPr>
        <w:pStyle w:val="TEXTO"/>
      </w:pPr>
    </w:p>
    <w:p w14:paraId="6AA643D9" w14:textId="3725E8ED" w:rsidR="002C6955" w:rsidRPr="00234748" w:rsidRDefault="002C6955" w:rsidP="00EC7941">
      <w:pPr>
        <w:pStyle w:val="TEXTO"/>
      </w:pPr>
      <w:r w:rsidRPr="00234748">
        <w:t xml:space="preserve">22.6 – Este Edital contém </w:t>
      </w:r>
      <w:r w:rsidR="00C27552" w:rsidRPr="002378D2">
        <w:t>11</w:t>
      </w:r>
      <w:r w:rsidR="002378D2" w:rsidRPr="002378D2">
        <w:t>9</w:t>
      </w:r>
      <w:r w:rsidRPr="002378D2">
        <w:t xml:space="preserve"> </w:t>
      </w:r>
      <w:r w:rsidRPr="00234748">
        <w:t>(</w:t>
      </w:r>
      <w:r w:rsidR="00C27552">
        <w:t xml:space="preserve">cento e </w:t>
      </w:r>
      <w:r w:rsidR="000D0CBA">
        <w:t>deze</w:t>
      </w:r>
      <w:r w:rsidR="002378D2">
        <w:t>nove</w:t>
      </w:r>
      <w:r w:rsidRPr="00234748">
        <w:t>) folhas rubricadas e numericamente ordenadas.</w:t>
      </w:r>
    </w:p>
    <w:p w14:paraId="58BC9D55" w14:textId="77777777" w:rsidR="000634F8" w:rsidRPr="00234748" w:rsidRDefault="000634F8" w:rsidP="00EC7941">
      <w:pPr>
        <w:pStyle w:val="TEXTO"/>
      </w:pPr>
    </w:p>
    <w:p w14:paraId="3040F187" w14:textId="12C6C699" w:rsidR="002C6955" w:rsidRPr="00234748" w:rsidRDefault="007E371A" w:rsidP="00EC7941">
      <w:pPr>
        <w:pStyle w:val="TEXTO"/>
      </w:pPr>
      <w:r>
        <w:t>Valença</w:t>
      </w:r>
      <w:r w:rsidR="002C6955" w:rsidRPr="00234748">
        <w:t xml:space="preserve">, </w:t>
      </w:r>
      <w:r w:rsidR="00684B9E">
        <w:t>12</w:t>
      </w:r>
      <w:r w:rsidR="002C6955" w:rsidRPr="00234748">
        <w:t xml:space="preserve"> de </w:t>
      </w:r>
      <w:r w:rsidR="00684B9E">
        <w:t>dezembro</w:t>
      </w:r>
      <w:r w:rsidR="002C6955" w:rsidRPr="00234748">
        <w:t xml:space="preserve"> de </w:t>
      </w:r>
      <w:r w:rsidR="00684B9E">
        <w:t>2024</w:t>
      </w:r>
      <w:r w:rsidR="002C6955" w:rsidRPr="00234748">
        <w:t>.</w:t>
      </w:r>
    </w:p>
    <w:p w14:paraId="20BCC475" w14:textId="77777777" w:rsidR="003D5883" w:rsidRPr="00234748" w:rsidRDefault="003D5883" w:rsidP="00EC7941">
      <w:pPr>
        <w:pStyle w:val="TEXTO"/>
      </w:pPr>
    </w:p>
    <w:p w14:paraId="0D312D66" w14:textId="77777777" w:rsidR="00831F6A" w:rsidRPr="00234748" w:rsidRDefault="00831F6A" w:rsidP="00831F6A">
      <w:pPr>
        <w:pStyle w:val="Corpodetexto"/>
        <w:spacing w:line="360" w:lineRule="auto"/>
        <w:ind w:right="-21"/>
        <w:jc w:val="center"/>
        <w:rPr>
          <w:rFonts w:ascii="Times New Roman" w:hAnsi="Times New Roman" w:cs="Times New Roman"/>
        </w:rPr>
      </w:pPr>
      <w:r w:rsidRPr="00234748">
        <w:rPr>
          <w:rFonts w:ascii="Times New Roman" w:hAnsi="Times New Roman" w:cs="Times New Roman"/>
        </w:rPr>
        <w:t>_______________________________________________________________</w:t>
      </w:r>
    </w:p>
    <w:p w14:paraId="32A752D6" w14:textId="0925DCD3" w:rsidR="00831F6A" w:rsidRPr="00234748" w:rsidRDefault="00831F6A" w:rsidP="00831F6A">
      <w:pPr>
        <w:pStyle w:val="Corpodetexto"/>
        <w:spacing w:line="360" w:lineRule="auto"/>
        <w:ind w:right="-21"/>
        <w:jc w:val="center"/>
        <w:rPr>
          <w:rFonts w:ascii="Times New Roman" w:hAnsi="Times New Roman" w:cs="Times New Roman"/>
        </w:rPr>
      </w:pPr>
      <w:r w:rsidRPr="00234748">
        <w:rPr>
          <w:rFonts w:ascii="Times New Roman" w:hAnsi="Times New Roman" w:cs="Times New Roman"/>
          <w:b/>
        </w:rPr>
        <w:t>Agente Público competente do órgão contratante</w:t>
      </w:r>
      <w:r w:rsidRPr="00234748">
        <w:rPr>
          <w:rFonts w:ascii="Times New Roman" w:hAnsi="Times New Roman" w:cs="Times New Roman"/>
        </w:rPr>
        <w:t xml:space="preserve"> </w:t>
      </w:r>
    </w:p>
    <w:p w14:paraId="582198BC" w14:textId="77777777" w:rsidR="00831F6A" w:rsidRPr="00234748" w:rsidRDefault="00831F6A" w:rsidP="00831F6A">
      <w:pPr>
        <w:pStyle w:val="Corpodetexto"/>
        <w:spacing w:line="360" w:lineRule="auto"/>
        <w:ind w:right="-21"/>
        <w:jc w:val="center"/>
        <w:rPr>
          <w:rFonts w:ascii="Times New Roman" w:hAnsi="Times New Roman" w:cs="Times New Roman"/>
        </w:rPr>
      </w:pPr>
      <w:r w:rsidRPr="00234748">
        <w:rPr>
          <w:rFonts w:ascii="Times New Roman" w:hAnsi="Times New Roman" w:cs="Times New Roman"/>
        </w:rPr>
        <w:t>(Nome, cargo, matrícula e lotação)</w:t>
      </w:r>
    </w:p>
    <w:p w14:paraId="467E9478" w14:textId="793ED2FA" w:rsidR="00184001" w:rsidRPr="00ED7E2B" w:rsidRDefault="00184001" w:rsidP="003D5883">
      <w:pPr>
        <w:spacing w:before="40" w:after="40" w:line="240" w:lineRule="auto"/>
        <w:jc w:val="center"/>
        <w:rPr>
          <w:rFonts w:ascii="Arial" w:eastAsia="ArialMT" w:hAnsi="Arial" w:cs="Arial"/>
          <w:bCs/>
          <w:sz w:val="24"/>
          <w:szCs w:val="24"/>
          <w:lang w:eastAsia="pt-BR"/>
        </w:rPr>
      </w:pPr>
    </w:p>
    <w:p w14:paraId="7A30BEA0" w14:textId="56035B60" w:rsidR="003D5883" w:rsidRDefault="003D5883" w:rsidP="003D5883">
      <w:pPr>
        <w:spacing w:before="40" w:after="40" w:line="240" w:lineRule="auto"/>
        <w:rPr>
          <w:rFonts w:ascii="Times New Roman" w:eastAsia="ArialMT" w:hAnsi="Times New Roman" w:cs="Times New Roman"/>
          <w:bCs/>
          <w:sz w:val="24"/>
          <w:szCs w:val="24"/>
          <w:lang w:eastAsia="pt-BR"/>
        </w:rPr>
      </w:pPr>
    </w:p>
    <w:p w14:paraId="59D55C1F" w14:textId="69729BC5" w:rsidR="00F95473" w:rsidRDefault="00F95473" w:rsidP="003D5883">
      <w:pPr>
        <w:spacing w:before="40" w:after="40" w:line="240" w:lineRule="auto"/>
        <w:rPr>
          <w:rFonts w:ascii="Times New Roman" w:eastAsia="ArialMT" w:hAnsi="Times New Roman" w:cs="Times New Roman"/>
          <w:bCs/>
          <w:sz w:val="24"/>
          <w:szCs w:val="24"/>
          <w:lang w:eastAsia="pt-BR"/>
        </w:rPr>
      </w:pPr>
    </w:p>
    <w:p w14:paraId="6CCEB872" w14:textId="5186CC1F" w:rsidR="0059085F" w:rsidRDefault="0059085F" w:rsidP="003D5883">
      <w:pPr>
        <w:spacing w:before="40" w:after="40" w:line="240" w:lineRule="auto"/>
        <w:rPr>
          <w:rFonts w:ascii="Times New Roman" w:eastAsia="ArialMT" w:hAnsi="Times New Roman" w:cs="Times New Roman"/>
          <w:bCs/>
          <w:sz w:val="24"/>
          <w:szCs w:val="24"/>
          <w:lang w:eastAsia="pt-BR"/>
        </w:rPr>
      </w:pPr>
    </w:p>
    <w:p w14:paraId="3B51B1E1" w14:textId="4821DECD" w:rsidR="0059085F" w:rsidRDefault="0059085F" w:rsidP="003D5883">
      <w:pPr>
        <w:spacing w:before="40" w:after="40" w:line="240" w:lineRule="auto"/>
        <w:rPr>
          <w:rFonts w:ascii="Times New Roman" w:eastAsia="ArialMT" w:hAnsi="Times New Roman" w:cs="Times New Roman"/>
          <w:bCs/>
          <w:sz w:val="24"/>
          <w:szCs w:val="24"/>
          <w:lang w:eastAsia="pt-BR"/>
        </w:rPr>
      </w:pPr>
    </w:p>
    <w:p w14:paraId="566D450C" w14:textId="38FED0C0" w:rsidR="0059085F" w:rsidRDefault="0059085F" w:rsidP="003D5883">
      <w:pPr>
        <w:spacing w:before="40" w:after="40" w:line="240" w:lineRule="auto"/>
        <w:rPr>
          <w:rFonts w:ascii="Times New Roman" w:eastAsia="ArialMT" w:hAnsi="Times New Roman" w:cs="Times New Roman"/>
          <w:bCs/>
          <w:sz w:val="24"/>
          <w:szCs w:val="24"/>
          <w:lang w:eastAsia="pt-BR"/>
        </w:rPr>
      </w:pPr>
    </w:p>
    <w:p w14:paraId="229B251A" w14:textId="34EB17A2" w:rsidR="0059085F" w:rsidRDefault="0059085F" w:rsidP="003D5883">
      <w:pPr>
        <w:spacing w:before="40" w:after="40" w:line="240" w:lineRule="auto"/>
        <w:rPr>
          <w:rFonts w:ascii="Times New Roman" w:eastAsia="ArialMT" w:hAnsi="Times New Roman" w:cs="Times New Roman"/>
          <w:bCs/>
          <w:sz w:val="24"/>
          <w:szCs w:val="24"/>
          <w:lang w:eastAsia="pt-BR"/>
        </w:rPr>
      </w:pPr>
    </w:p>
    <w:p w14:paraId="39F67CBE" w14:textId="401C452A" w:rsidR="0059085F" w:rsidRDefault="0059085F" w:rsidP="003D5883">
      <w:pPr>
        <w:spacing w:before="40" w:after="40" w:line="240" w:lineRule="auto"/>
        <w:rPr>
          <w:rFonts w:ascii="Times New Roman" w:eastAsia="ArialMT" w:hAnsi="Times New Roman" w:cs="Times New Roman"/>
          <w:bCs/>
          <w:sz w:val="24"/>
          <w:szCs w:val="24"/>
          <w:lang w:eastAsia="pt-BR"/>
        </w:rPr>
      </w:pPr>
    </w:p>
    <w:p w14:paraId="17962252" w14:textId="75AF50E5" w:rsidR="0059085F" w:rsidRDefault="0059085F" w:rsidP="003D5883">
      <w:pPr>
        <w:spacing w:before="40" w:after="40" w:line="240" w:lineRule="auto"/>
        <w:rPr>
          <w:rFonts w:ascii="Times New Roman" w:eastAsia="ArialMT" w:hAnsi="Times New Roman" w:cs="Times New Roman"/>
          <w:bCs/>
          <w:sz w:val="24"/>
          <w:szCs w:val="24"/>
          <w:lang w:eastAsia="pt-BR"/>
        </w:rPr>
      </w:pPr>
    </w:p>
    <w:p w14:paraId="61BF485E" w14:textId="02481CA3" w:rsidR="0059085F" w:rsidRDefault="0059085F" w:rsidP="003D5883">
      <w:pPr>
        <w:spacing w:before="40" w:after="40" w:line="240" w:lineRule="auto"/>
        <w:rPr>
          <w:rFonts w:ascii="Times New Roman" w:eastAsia="ArialMT" w:hAnsi="Times New Roman" w:cs="Times New Roman"/>
          <w:bCs/>
          <w:sz w:val="24"/>
          <w:szCs w:val="24"/>
          <w:lang w:eastAsia="pt-BR"/>
        </w:rPr>
      </w:pPr>
    </w:p>
    <w:p w14:paraId="237F4E91" w14:textId="65F5D0BD" w:rsidR="0059085F" w:rsidRDefault="0059085F" w:rsidP="003D5883">
      <w:pPr>
        <w:spacing w:before="40" w:after="40" w:line="240" w:lineRule="auto"/>
        <w:rPr>
          <w:rFonts w:ascii="Times New Roman" w:eastAsia="ArialMT" w:hAnsi="Times New Roman" w:cs="Times New Roman"/>
          <w:bCs/>
          <w:sz w:val="24"/>
          <w:szCs w:val="24"/>
          <w:lang w:eastAsia="pt-BR"/>
        </w:rPr>
      </w:pPr>
    </w:p>
    <w:p w14:paraId="2255DF1E" w14:textId="535D506C" w:rsidR="0059085F" w:rsidRDefault="0059085F" w:rsidP="003D5883">
      <w:pPr>
        <w:spacing w:before="40" w:after="40" w:line="240" w:lineRule="auto"/>
        <w:rPr>
          <w:rFonts w:ascii="Times New Roman" w:eastAsia="ArialMT" w:hAnsi="Times New Roman" w:cs="Times New Roman"/>
          <w:bCs/>
          <w:sz w:val="24"/>
          <w:szCs w:val="24"/>
          <w:lang w:eastAsia="pt-BR"/>
        </w:rPr>
      </w:pPr>
    </w:p>
    <w:p w14:paraId="3DE326DC" w14:textId="4E56A7C7" w:rsidR="0059085F" w:rsidRDefault="0059085F" w:rsidP="003D5883">
      <w:pPr>
        <w:spacing w:before="40" w:after="40" w:line="240" w:lineRule="auto"/>
        <w:rPr>
          <w:rFonts w:ascii="Times New Roman" w:eastAsia="ArialMT" w:hAnsi="Times New Roman" w:cs="Times New Roman"/>
          <w:bCs/>
          <w:sz w:val="24"/>
          <w:szCs w:val="24"/>
          <w:lang w:eastAsia="pt-BR"/>
        </w:rPr>
      </w:pPr>
    </w:p>
    <w:p w14:paraId="6D6F5FAC" w14:textId="64B63647" w:rsidR="0059085F" w:rsidRDefault="0059085F" w:rsidP="003D5883">
      <w:pPr>
        <w:spacing w:before="40" w:after="40" w:line="240" w:lineRule="auto"/>
        <w:rPr>
          <w:rFonts w:ascii="Times New Roman" w:eastAsia="ArialMT" w:hAnsi="Times New Roman" w:cs="Times New Roman"/>
          <w:bCs/>
          <w:sz w:val="24"/>
          <w:szCs w:val="24"/>
          <w:lang w:eastAsia="pt-BR"/>
        </w:rPr>
      </w:pPr>
    </w:p>
    <w:p w14:paraId="3D4D381B" w14:textId="566E3661" w:rsidR="0059085F" w:rsidRDefault="0059085F" w:rsidP="003D5883">
      <w:pPr>
        <w:spacing w:before="40" w:after="40" w:line="240" w:lineRule="auto"/>
        <w:rPr>
          <w:rFonts w:ascii="Times New Roman" w:eastAsia="ArialMT" w:hAnsi="Times New Roman" w:cs="Times New Roman"/>
          <w:bCs/>
          <w:sz w:val="24"/>
          <w:szCs w:val="24"/>
          <w:lang w:eastAsia="pt-BR"/>
        </w:rPr>
      </w:pPr>
    </w:p>
    <w:p w14:paraId="5D290785" w14:textId="0A1262D2" w:rsidR="0059085F" w:rsidRDefault="0059085F" w:rsidP="003D5883">
      <w:pPr>
        <w:spacing w:before="40" w:after="40" w:line="240" w:lineRule="auto"/>
        <w:rPr>
          <w:rFonts w:ascii="Times New Roman" w:eastAsia="ArialMT" w:hAnsi="Times New Roman" w:cs="Times New Roman"/>
          <w:bCs/>
          <w:sz w:val="24"/>
          <w:szCs w:val="24"/>
          <w:lang w:eastAsia="pt-BR"/>
        </w:rPr>
      </w:pPr>
    </w:p>
    <w:p w14:paraId="7E65BC2C" w14:textId="1FF0D26E" w:rsidR="0059085F" w:rsidRDefault="0059085F" w:rsidP="003D5883">
      <w:pPr>
        <w:spacing w:before="40" w:after="40" w:line="240" w:lineRule="auto"/>
        <w:rPr>
          <w:rFonts w:ascii="Times New Roman" w:eastAsia="ArialMT" w:hAnsi="Times New Roman" w:cs="Times New Roman"/>
          <w:bCs/>
          <w:sz w:val="24"/>
          <w:szCs w:val="24"/>
          <w:lang w:eastAsia="pt-BR"/>
        </w:rPr>
      </w:pPr>
    </w:p>
    <w:p w14:paraId="74C595E8" w14:textId="5B14DE37" w:rsidR="0059085F" w:rsidRDefault="0059085F" w:rsidP="003D5883">
      <w:pPr>
        <w:spacing w:before="40" w:after="40" w:line="240" w:lineRule="auto"/>
        <w:rPr>
          <w:rFonts w:ascii="Times New Roman" w:eastAsia="ArialMT" w:hAnsi="Times New Roman" w:cs="Times New Roman"/>
          <w:bCs/>
          <w:sz w:val="24"/>
          <w:szCs w:val="24"/>
          <w:lang w:eastAsia="pt-BR"/>
        </w:rPr>
      </w:pPr>
    </w:p>
    <w:p w14:paraId="4A9DC46A" w14:textId="2184E795" w:rsidR="0059085F" w:rsidRDefault="0059085F" w:rsidP="003D5883">
      <w:pPr>
        <w:spacing w:before="40" w:after="40" w:line="240" w:lineRule="auto"/>
        <w:rPr>
          <w:rFonts w:ascii="Times New Roman" w:eastAsia="ArialMT" w:hAnsi="Times New Roman" w:cs="Times New Roman"/>
          <w:bCs/>
          <w:sz w:val="24"/>
          <w:szCs w:val="24"/>
          <w:lang w:eastAsia="pt-BR"/>
        </w:rPr>
      </w:pPr>
    </w:p>
    <w:p w14:paraId="02B50724" w14:textId="75DF928B" w:rsidR="0059085F" w:rsidRDefault="0059085F" w:rsidP="003D5883">
      <w:pPr>
        <w:spacing w:before="40" w:after="40" w:line="240" w:lineRule="auto"/>
        <w:rPr>
          <w:rFonts w:ascii="Times New Roman" w:eastAsia="ArialMT" w:hAnsi="Times New Roman" w:cs="Times New Roman"/>
          <w:bCs/>
          <w:sz w:val="24"/>
          <w:szCs w:val="24"/>
          <w:lang w:eastAsia="pt-BR"/>
        </w:rPr>
      </w:pPr>
    </w:p>
    <w:p w14:paraId="1D05CD9F" w14:textId="02ADFF31" w:rsidR="0059085F" w:rsidRDefault="0059085F" w:rsidP="003D5883">
      <w:pPr>
        <w:spacing w:before="40" w:after="40" w:line="240" w:lineRule="auto"/>
        <w:rPr>
          <w:rFonts w:ascii="Times New Roman" w:eastAsia="ArialMT" w:hAnsi="Times New Roman" w:cs="Times New Roman"/>
          <w:bCs/>
          <w:sz w:val="24"/>
          <w:szCs w:val="24"/>
          <w:lang w:eastAsia="pt-BR"/>
        </w:rPr>
      </w:pPr>
    </w:p>
    <w:p w14:paraId="7F8CAF86" w14:textId="5336A136" w:rsidR="00826FC9" w:rsidRPr="00234748" w:rsidRDefault="00826FC9" w:rsidP="003D5883">
      <w:pPr>
        <w:spacing w:before="40" w:after="40" w:line="240" w:lineRule="auto"/>
        <w:rPr>
          <w:rFonts w:ascii="Times New Roman" w:eastAsia="ArialMT" w:hAnsi="Times New Roman" w:cs="Times New Roman"/>
          <w:bCs/>
          <w:sz w:val="24"/>
          <w:szCs w:val="24"/>
          <w:lang w:eastAsia="pt-BR"/>
        </w:rPr>
      </w:pPr>
    </w:p>
    <w:p w14:paraId="71D3866E" w14:textId="1BFEE504" w:rsidR="00826FC9" w:rsidRPr="00F95473" w:rsidRDefault="00F95473" w:rsidP="003D5883">
      <w:pPr>
        <w:spacing w:before="40" w:after="40" w:line="240" w:lineRule="auto"/>
        <w:rPr>
          <w:rFonts w:ascii="Times New Roman" w:eastAsia="ArialMT" w:hAnsi="Times New Roman" w:cs="Times New Roman"/>
          <w:b/>
          <w:sz w:val="24"/>
          <w:szCs w:val="24"/>
          <w:lang w:eastAsia="pt-BR"/>
        </w:rPr>
      </w:pPr>
      <w:r>
        <w:rPr>
          <w:rFonts w:ascii="Times New Roman" w:eastAsia="ArialMT" w:hAnsi="Times New Roman" w:cs="Times New Roman"/>
          <w:b/>
          <w:sz w:val="24"/>
          <w:szCs w:val="24"/>
          <w:lang w:eastAsia="pt-BR"/>
        </w:rPr>
        <w:t xml:space="preserve">                                                           </w:t>
      </w:r>
      <w:r w:rsidRPr="00F95473">
        <w:rPr>
          <w:rFonts w:ascii="Times New Roman" w:eastAsia="ArialMT" w:hAnsi="Times New Roman" w:cs="Times New Roman"/>
          <w:b/>
          <w:sz w:val="24"/>
          <w:szCs w:val="24"/>
          <w:lang w:eastAsia="pt-BR"/>
        </w:rPr>
        <w:t>ANEXO I</w:t>
      </w:r>
    </w:p>
    <w:p w14:paraId="7EBF3D58" w14:textId="77777777" w:rsidR="00F95473" w:rsidRDefault="00F95473" w:rsidP="00F95473">
      <w:pPr>
        <w:pStyle w:val="Ttulo1"/>
        <w:spacing w:before="90" w:line="240" w:lineRule="auto"/>
        <w:ind w:left="46"/>
        <w:jc w:val="center"/>
      </w:pPr>
      <w:r>
        <w:lastRenderedPageBreak/>
        <w:t>TERMO DE REFERÊNCIA</w:t>
      </w:r>
    </w:p>
    <w:p w14:paraId="28308A4E" w14:textId="2E79EF02" w:rsidR="00F95473" w:rsidRDefault="00F95473" w:rsidP="00F91322">
      <w:pPr>
        <w:pStyle w:val="Corpodetexto"/>
        <w:rPr>
          <w:rFonts w:asciiTheme="minorHAnsi" w:eastAsiaTheme="minorHAnsi" w:hAnsiTheme="minorHAnsi" w:cstheme="minorBidi"/>
          <w:b/>
          <w:szCs w:val="22"/>
          <w:lang w:val="pt-BR"/>
        </w:rPr>
      </w:pPr>
    </w:p>
    <w:p w14:paraId="16D2DD18" w14:textId="34815662" w:rsidR="00F91322" w:rsidRDefault="00F91322" w:rsidP="00F91322">
      <w:pPr>
        <w:pStyle w:val="Corpodetexto"/>
        <w:rPr>
          <w:rFonts w:asciiTheme="minorHAnsi" w:eastAsiaTheme="minorHAnsi" w:hAnsiTheme="minorHAnsi" w:cstheme="minorBidi"/>
          <w:b/>
          <w:szCs w:val="22"/>
          <w:lang w:val="pt-BR"/>
        </w:rPr>
      </w:pPr>
    </w:p>
    <w:p w14:paraId="02C39FA9" w14:textId="77777777" w:rsidR="00F91322" w:rsidRDefault="00F91322" w:rsidP="00F91322">
      <w:pPr>
        <w:keepNext/>
        <w:keepLines/>
        <w:numPr>
          <w:ilvl w:val="0"/>
          <w:numId w:val="29"/>
        </w:numPr>
        <w:shd w:val="clear" w:color="auto" w:fill="BFBFBF"/>
        <w:tabs>
          <w:tab w:val="left" w:pos="567"/>
        </w:tabs>
        <w:spacing w:before="480" w:after="120" w:line="360" w:lineRule="auto"/>
        <w:jc w:val="both"/>
        <w:rPr>
          <w:rFonts w:ascii="Cambria" w:eastAsia="Cambria" w:hAnsi="Cambria" w:cs="Cambria"/>
          <w:sz w:val="20"/>
          <w:szCs w:val="20"/>
        </w:rPr>
      </w:pPr>
      <w:r>
        <w:rPr>
          <w:rFonts w:ascii="Cambria" w:eastAsia="Cambria" w:hAnsi="Cambria" w:cs="Cambria"/>
          <w:b/>
          <w:sz w:val="20"/>
          <w:szCs w:val="20"/>
        </w:rPr>
        <w:t>DEFINIÇÃO DO OBJETO (art. 6, XXIII, a, da Lei 14.133/2021)</w:t>
      </w:r>
    </w:p>
    <w:p w14:paraId="25D0C261"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 xml:space="preserve">Descrição do objeto: </w:t>
      </w:r>
      <w:bookmarkStart w:id="5" w:name="_Hlk171675658"/>
      <w:r>
        <w:rPr>
          <w:rFonts w:ascii="Cambria" w:eastAsia="Cambria" w:hAnsi="Cambria" w:cs="Cambria"/>
          <w:b/>
          <w:sz w:val="24"/>
          <w:szCs w:val="24"/>
        </w:rPr>
        <w:t>FUTURA E EVENTUAL AQUISIÇÃO DE PRODUTOS DE HIGIENE E LIMPEZA</w:t>
      </w:r>
      <w:r>
        <w:rPr>
          <w:rFonts w:ascii="Cambria" w:eastAsia="Cambria" w:hAnsi="Cambria" w:cs="Cambria"/>
          <w:sz w:val="24"/>
          <w:szCs w:val="24"/>
        </w:rPr>
        <w:t xml:space="preserve">, conforme especificações, quantitativos e condições estabelecidas neste Termo de Referência, na modalidade de </w:t>
      </w:r>
      <w:r>
        <w:rPr>
          <w:rFonts w:ascii="Cambria" w:eastAsia="Cambria" w:hAnsi="Cambria" w:cs="Cambria"/>
          <w:b/>
          <w:sz w:val="24"/>
          <w:szCs w:val="24"/>
        </w:rPr>
        <w:t>PREGÃO ELETRÔNICO PARA REGISTRO DE PREÇO</w:t>
      </w:r>
      <w:r>
        <w:rPr>
          <w:rFonts w:ascii="Cambria" w:eastAsia="Cambria" w:hAnsi="Cambria" w:cs="Cambria"/>
          <w:sz w:val="24"/>
          <w:szCs w:val="24"/>
        </w:rPr>
        <w:t>. Esse material é destinado a atender às Escolas, Creches e o CIMEE do Município de Valença - RJ, para a conservação de um ambiente limpo e adequado para receber os alunos e para a higiene pessoal, de forma parcelada conforme a necessidade da Secretaria Municipal de Educação de Valença, para o ano de 2025, para 12 meses.</w:t>
      </w:r>
    </w:p>
    <w:bookmarkEnd w:id="5"/>
    <w:p w14:paraId="54BDCE9E" w14:textId="77777777" w:rsidR="00F91322" w:rsidRDefault="00F91322" w:rsidP="00F91322">
      <w:pPr>
        <w:spacing w:before="120" w:after="120" w:line="360" w:lineRule="auto"/>
        <w:ind w:left="574"/>
        <w:jc w:val="both"/>
        <w:rPr>
          <w:rFonts w:ascii="Cambria" w:eastAsia="Cambria" w:hAnsi="Cambria" w:cs="Cambria"/>
          <w:sz w:val="24"/>
          <w:szCs w:val="24"/>
        </w:rPr>
      </w:pPr>
      <w:r>
        <w:rPr>
          <w:rFonts w:ascii="Cambria" w:eastAsia="Cambria" w:hAnsi="Cambria" w:cs="Cambria"/>
          <w:sz w:val="24"/>
          <w:szCs w:val="24"/>
        </w:rPr>
        <w:t>Os itens a serem adquiridos enquadram-se na classificação de bens comuns, nos termos do art. 6º, inciso XIII da Lei Federal 14.133/21, suas alterações e demais normas inerentes à espécie.</w:t>
      </w:r>
    </w:p>
    <w:p w14:paraId="10AC69E7"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Especificação do serviço/quantitativos:</w:t>
      </w:r>
    </w:p>
    <w:p w14:paraId="416788FA" w14:textId="77777777" w:rsidR="00F91322" w:rsidRDefault="00F91322" w:rsidP="008A146D">
      <w:pPr>
        <w:shd w:val="clear" w:color="auto" w:fill="DEEAF6" w:themeFill="accent1" w:themeFillTint="33"/>
        <w:jc w:val="center"/>
        <w:rPr>
          <w:rFonts w:ascii="Calibri" w:eastAsia="Calibri" w:hAnsi="Calibri" w:cs="Calibri"/>
          <w:b/>
        </w:rPr>
      </w:pPr>
      <w:r>
        <w:rPr>
          <w:rFonts w:ascii="Calibri" w:eastAsia="Calibri" w:hAnsi="Calibri" w:cs="Calibri"/>
          <w:b/>
        </w:rPr>
        <w:t>LOTE 1</w:t>
      </w:r>
    </w:p>
    <w:p w14:paraId="3BFEB24A" w14:textId="77777777" w:rsidR="00F91322" w:rsidRDefault="00F91322" w:rsidP="008A146D">
      <w:pPr>
        <w:shd w:val="clear" w:color="auto" w:fill="DEEAF6" w:themeFill="accent1" w:themeFillTint="33"/>
        <w:jc w:val="center"/>
        <w:rPr>
          <w:rFonts w:ascii="Calibri" w:eastAsia="Calibri" w:hAnsi="Calibri" w:cs="Calibri"/>
          <w:b/>
        </w:rPr>
      </w:pPr>
      <w:r>
        <w:rPr>
          <w:rFonts w:ascii="Calibri" w:eastAsia="Calibri" w:hAnsi="Calibri" w:cs="Calibri"/>
          <w:b/>
        </w:rPr>
        <w:t>(*) Deve-se prevalecer as especificações constantes no Termo de referência.</w:t>
      </w:r>
    </w:p>
    <w:tbl>
      <w:tblPr>
        <w:tblStyle w:val="6"/>
        <w:tblW w:w="8637"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7"/>
        <w:gridCol w:w="851"/>
        <w:gridCol w:w="3827"/>
        <w:gridCol w:w="709"/>
        <w:gridCol w:w="850"/>
        <w:gridCol w:w="709"/>
        <w:gridCol w:w="1134"/>
      </w:tblGrid>
      <w:tr w:rsidR="00F9672D" w14:paraId="29EBFD83" w14:textId="3AF6E6CC" w:rsidTr="008A146D">
        <w:tc>
          <w:tcPr>
            <w:tcW w:w="557" w:type="dxa"/>
            <w:shd w:val="clear" w:color="auto" w:fill="DEEAF6" w:themeFill="accent1" w:themeFillTint="33"/>
            <w:tcMar>
              <w:top w:w="100" w:type="dxa"/>
              <w:left w:w="100" w:type="dxa"/>
              <w:bottom w:w="100" w:type="dxa"/>
              <w:right w:w="100" w:type="dxa"/>
            </w:tcMar>
          </w:tcPr>
          <w:p w14:paraId="350AA80F" w14:textId="661D814D" w:rsidR="00F9672D" w:rsidRPr="00F9672D" w:rsidRDefault="00F9672D" w:rsidP="008A146D">
            <w:pPr>
              <w:widowControl w:val="0"/>
              <w:shd w:val="clear" w:color="auto" w:fill="DEEAF6" w:themeFill="accent1" w:themeFillTint="33"/>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ITEM</w:t>
            </w:r>
          </w:p>
        </w:tc>
        <w:tc>
          <w:tcPr>
            <w:tcW w:w="851" w:type="dxa"/>
            <w:shd w:val="clear" w:color="auto" w:fill="DEEAF6" w:themeFill="accent1" w:themeFillTint="33"/>
            <w:tcMar>
              <w:top w:w="100" w:type="dxa"/>
              <w:left w:w="100" w:type="dxa"/>
              <w:bottom w:w="100" w:type="dxa"/>
              <w:right w:w="100" w:type="dxa"/>
            </w:tcMar>
          </w:tcPr>
          <w:p w14:paraId="74DE25DB" w14:textId="77777777" w:rsidR="00F9672D" w:rsidRPr="00F9672D" w:rsidRDefault="00F9672D" w:rsidP="008A146D">
            <w:pPr>
              <w:widowControl w:val="0"/>
              <w:shd w:val="clear" w:color="auto" w:fill="DEEAF6" w:themeFill="accent1" w:themeFillTint="33"/>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CATMAT</w:t>
            </w:r>
          </w:p>
        </w:tc>
        <w:tc>
          <w:tcPr>
            <w:tcW w:w="3827" w:type="dxa"/>
            <w:shd w:val="clear" w:color="auto" w:fill="DEEAF6" w:themeFill="accent1" w:themeFillTint="33"/>
            <w:tcMar>
              <w:top w:w="100" w:type="dxa"/>
              <w:left w:w="100" w:type="dxa"/>
              <w:bottom w:w="100" w:type="dxa"/>
              <w:right w:w="100" w:type="dxa"/>
            </w:tcMar>
          </w:tcPr>
          <w:p w14:paraId="095F3DAB" w14:textId="77777777" w:rsidR="00F9672D" w:rsidRPr="00F9672D" w:rsidRDefault="00F9672D" w:rsidP="008A146D">
            <w:pPr>
              <w:widowControl w:val="0"/>
              <w:shd w:val="clear" w:color="auto" w:fill="DEEAF6" w:themeFill="accent1" w:themeFillTint="33"/>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DESCRIÇÃO</w:t>
            </w:r>
          </w:p>
        </w:tc>
        <w:tc>
          <w:tcPr>
            <w:tcW w:w="709" w:type="dxa"/>
            <w:shd w:val="clear" w:color="auto" w:fill="DEEAF6" w:themeFill="accent1" w:themeFillTint="33"/>
            <w:tcMar>
              <w:top w:w="100" w:type="dxa"/>
              <w:left w:w="100" w:type="dxa"/>
              <w:bottom w:w="100" w:type="dxa"/>
              <w:right w:w="100" w:type="dxa"/>
            </w:tcMar>
          </w:tcPr>
          <w:p w14:paraId="25CD8D62" w14:textId="77777777" w:rsidR="00F9672D" w:rsidRPr="00F9672D" w:rsidRDefault="00F9672D" w:rsidP="008A146D">
            <w:pPr>
              <w:widowControl w:val="0"/>
              <w:shd w:val="clear" w:color="auto" w:fill="DEEAF6" w:themeFill="accent1" w:themeFillTint="33"/>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UNID.</w:t>
            </w:r>
          </w:p>
        </w:tc>
        <w:tc>
          <w:tcPr>
            <w:tcW w:w="850" w:type="dxa"/>
            <w:shd w:val="clear" w:color="auto" w:fill="DEEAF6" w:themeFill="accent1" w:themeFillTint="33"/>
            <w:tcMar>
              <w:top w:w="100" w:type="dxa"/>
              <w:left w:w="100" w:type="dxa"/>
              <w:bottom w:w="100" w:type="dxa"/>
              <w:right w:w="100" w:type="dxa"/>
            </w:tcMar>
          </w:tcPr>
          <w:p w14:paraId="59B5AE49" w14:textId="77777777" w:rsidR="00F9672D" w:rsidRPr="00F9672D" w:rsidRDefault="00F9672D" w:rsidP="008A146D">
            <w:pPr>
              <w:widowControl w:val="0"/>
              <w:shd w:val="clear" w:color="auto" w:fill="DEEAF6" w:themeFill="accent1" w:themeFillTint="33"/>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QUANT.</w:t>
            </w:r>
          </w:p>
        </w:tc>
        <w:tc>
          <w:tcPr>
            <w:tcW w:w="709" w:type="dxa"/>
            <w:shd w:val="clear" w:color="auto" w:fill="DEEAF6" w:themeFill="accent1" w:themeFillTint="33"/>
          </w:tcPr>
          <w:p w14:paraId="4454B947" w14:textId="4B923809" w:rsidR="00F9672D" w:rsidRPr="00F9672D" w:rsidRDefault="002E01B7" w:rsidP="008A146D">
            <w:pPr>
              <w:widowControl w:val="0"/>
              <w:shd w:val="clear" w:color="auto" w:fill="DEEAF6" w:themeFill="accent1" w:themeFillTint="33"/>
              <w:spacing w:line="240" w:lineRule="auto"/>
              <w:rPr>
                <w:rFonts w:asciiTheme="majorHAnsi" w:eastAsia="Calibri" w:hAnsiTheme="majorHAnsi" w:cstheme="majorHAnsi"/>
                <w:b/>
                <w:sz w:val="16"/>
                <w:szCs w:val="16"/>
              </w:rPr>
            </w:pPr>
            <w:r>
              <w:rPr>
                <w:rFonts w:asciiTheme="majorHAnsi" w:eastAsia="Calibri" w:hAnsiTheme="majorHAnsi" w:cstheme="majorHAnsi"/>
                <w:b/>
                <w:sz w:val="16"/>
                <w:szCs w:val="16"/>
              </w:rPr>
              <w:t>VALOR UNITÁRIO</w:t>
            </w:r>
          </w:p>
        </w:tc>
        <w:tc>
          <w:tcPr>
            <w:tcW w:w="1134" w:type="dxa"/>
            <w:shd w:val="clear" w:color="auto" w:fill="DEEAF6" w:themeFill="accent1" w:themeFillTint="33"/>
          </w:tcPr>
          <w:p w14:paraId="2D01014B" w14:textId="29D5B2CC" w:rsidR="00F9672D" w:rsidRPr="00F9672D" w:rsidRDefault="002E01B7" w:rsidP="008A146D">
            <w:pPr>
              <w:widowControl w:val="0"/>
              <w:shd w:val="clear" w:color="auto" w:fill="DEEAF6" w:themeFill="accent1" w:themeFillTint="33"/>
              <w:spacing w:line="240" w:lineRule="auto"/>
              <w:rPr>
                <w:rFonts w:asciiTheme="majorHAnsi" w:eastAsia="Calibri" w:hAnsiTheme="majorHAnsi" w:cstheme="majorHAnsi"/>
                <w:b/>
                <w:sz w:val="16"/>
                <w:szCs w:val="16"/>
              </w:rPr>
            </w:pPr>
            <w:r>
              <w:rPr>
                <w:rFonts w:asciiTheme="majorHAnsi" w:eastAsia="Calibri" w:hAnsiTheme="majorHAnsi" w:cstheme="majorHAnsi"/>
                <w:b/>
                <w:sz w:val="16"/>
                <w:szCs w:val="16"/>
              </w:rPr>
              <w:t>VALOR TOTAL</w:t>
            </w:r>
          </w:p>
        </w:tc>
      </w:tr>
      <w:tr w:rsidR="00F9672D" w14:paraId="38E4C788" w14:textId="1A9B6447" w:rsidTr="008A146D">
        <w:tc>
          <w:tcPr>
            <w:tcW w:w="557" w:type="dxa"/>
            <w:shd w:val="clear" w:color="auto" w:fill="auto"/>
            <w:tcMar>
              <w:top w:w="100" w:type="dxa"/>
              <w:left w:w="100" w:type="dxa"/>
              <w:bottom w:w="100" w:type="dxa"/>
              <w:right w:w="100" w:type="dxa"/>
            </w:tcMar>
          </w:tcPr>
          <w:p w14:paraId="5D696002"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01</w:t>
            </w:r>
          </w:p>
        </w:tc>
        <w:tc>
          <w:tcPr>
            <w:tcW w:w="851" w:type="dxa"/>
            <w:shd w:val="clear" w:color="auto" w:fill="auto"/>
            <w:tcMar>
              <w:top w:w="100" w:type="dxa"/>
              <w:left w:w="100" w:type="dxa"/>
              <w:bottom w:w="100" w:type="dxa"/>
              <w:right w:w="100" w:type="dxa"/>
            </w:tcMar>
          </w:tcPr>
          <w:p w14:paraId="2E950944" w14:textId="77777777" w:rsidR="00F9672D" w:rsidRPr="00F9672D" w:rsidRDefault="00F9672D" w:rsidP="00736469">
            <w:pPr>
              <w:spacing w:line="240" w:lineRule="auto"/>
              <w:jc w:val="center"/>
              <w:rPr>
                <w:rFonts w:asciiTheme="majorHAnsi" w:eastAsia="Calibri" w:hAnsiTheme="majorHAnsi" w:cstheme="majorHAnsi"/>
                <w:b/>
                <w:sz w:val="16"/>
                <w:szCs w:val="16"/>
              </w:rPr>
            </w:pPr>
            <w:r w:rsidRPr="00F9672D">
              <w:rPr>
                <w:rFonts w:asciiTheme="majorHAnsi" w:eastAsia="Calibri" w:hAnsiTheme="majorHAnsi" w:cstheme="majorHAnsi"/>
                <w:sz w:val="16"/>
                <w:szCs w:val="16"/>
              </w:rPr>
              <w:t>310507*</w:t>
            </w:r>
          </w:p>
        </w:tc>
        <w:tc>
          <w:tcPr>
            <w:tcW w:w="3827" w:type="dxa"/>
          </w:tcPr>
          <w:p w14:paraId="269135B2"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 xml:space="preserve">ÁGUA SANITÁRIA, </w:t>
            </w:r>
            <w:r w:rsidRPr="00F9672D">
              <w:rPr>
                <w:rFonts w:asciiTheme="majorHAnsi" w:eastAsia="Calibri" w:hAnsiTheme="majorHAnsi" w:cstheme="majorHAnsi"/>
                <w:sz w:val="16"/>
                <w:szCs w:val="16"/>
              </w:rPr>
              <w:t>de</w:t>
            </w:r>
            <w:r w:rsidRPr="00F9672D">
              <w:rPr>
                <w:rFonts w:asciiTheme="majorHAnsi" w:eastAsia="Calibri" w:hAnsiTheme="majorHAnsi" w:cstheme="majorHAnsi"/>
                <w:b/>
                <w:sz w:val="16"/>
                <w:szCs w:val="16"/>
              </w:rPr>
              <w:t xml:space="preserve"> </w:t>
            </w:r>
            <w:r w:rsidRPr="00F9672D">
              <w:rPr>
                <w:rFonts w:asciiTheme="majorHAnsi" w:eastAsia="Calibri" w:hAnsiTheme="majorHAnsi" w:cstheme="majorHAnsi"/>
                <w:sz w:val="16"/>
                <w:szCs w:val="16"/>
              </w:rPr>
              <w:t>1º primeira qualidade, solução aquosa com a finalidade de desinfecção e alvejamento, cujo ativo é o hipoclorito de sódio , com concentração de Cloro Ativo entre 2,0 e 2,5% p/p, podendo conter apenas o seguinte componente complementar: hipoclorito de sódio (NaCIO) e água (H2O).</w:t>
            </w:r>
          </w:p>
          <w:p w14:paraId="2BC5A5C9"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Registo na ANVISA.</w:t>
            </w:r>
          </w:p>
          <w:p w14:paraId="5875EBBB"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Embalagem com dados de identificação do produto, marca fabricante, data de fabricação e prazo de validade. </w:t>
            </w:r>
          </w:p>
          <w:p w14:paraId="3EE14B5C" w14:textId="77777777" w:rsidR="00F9672D" w:rsidRPr="00F9672D" w:rsidRDefault="00F9672D" w:rsidP="00736469">
            <w:pPr>
              <w:spacing w:line="240" w:lineRule="auto"/>
              <w:jc w:val="both"/>
              <w:rPr>
                <w:rFonts w:asciiTheme="majorHAnsi" w:eastAsia="Calibri" w:hAnsiTheme="majorHAnsi" w:cstheme="majorHAnsi"/>
                <w:b/>
                <w:sz w:val="16"/>
                <w:szCs w:val="16"/>
              </w:rPr>
            </w:pPr>
            <w:r w:rsidRPr="00F9672D">
              <w:rPr>
                <w:rFonts w:asciiTheme="majorHAnsi" w:eastAsia="Calibri" w:hAnsiTheme="majorHAnsi" w:cstheme="majorHAnsi"/>
                <w:b/>
                <w:sz w:val="16"/>
                <w:szCs w:val="16"/>
              </w:rPr>
              <w:t>Embalagem: 5 Litros</w:t>
            </w:r>
          </w:p>
        </w:tc>
        <w:tc>
          <w:tcPr>
            <w:tcW w:w="709" w:type="dxa"/>
          </w:tcPr>
          <w:p w14:paraId="6414EDDF" w14:textId="77777777" w:rsidR="00F9672D" w:rsidRPr="00F9672D" w:rsidRDefault="00F9672D" w:rsidP="00736469">
            <w:pPr>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GL</w:t>
            </w:r>
          </w:p>
        </w:tc>
        <w:tc>
          <w:tcPr>
            <w:tcW w:w="850" w:type="dxa"/>
          </w:tcPr>
          <w:p w14:paraId="11F681F8" w14:textId="77777777" w:rsidR="00F9672D" w:rsidRPr="00F9672D" w:rsidRDefault="00F9672D" w:rsidP="00736469">
            <w:pPr>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5.750</w:t>
            </w:r>
          </w:p>
        </w:tc>
        <w:tc>
          <w:tcPr>
            <w:tcW w:w="709" w:type="dxa"/>
          </w:tcPr>
          <w:p w14:paraId="2983C075" w14:textId="10F7B724" w:rsidR="00F9672D" w:rsidRPr="00F9672D" w:rsidRDefault="002E01B7" w:rsidP="00736469">
            <w:pPr>
              <w:spacing w:line="240" w:lineRule="auto"/>
              <w:jc w:val="center"/>
              <w:rPr>
                <w:rFonts w:asciiTheme="majorHAnsi" w:eastAsia="Calibri" w:hAnsiTheme="majorHAnsi" w:cstheme="majorHAnsi"/>
                <w:sz w:val="16"/>
                <w:szCs w:val="16"/>
              </w:rPr>
            </w:pPr>
            <w:r>
              <w:rPr>
                <w:rFonts w:asciiTheme="majorHAnsi" w:eastAsia="Calibri" w:hAnsiTheme="majorHAnsi" w:cstheme="majorHAnsi"/>
                <w:sz w:val="16"/>
                <w:szCs w:val="16"/>
              </w:rPr>
              <w:t>14,00</w:t>
            </w:r>
          </w:p>
        </w:tc>
        <w:tc>
          <w:tcPr>
            <w:tcW w:w="1134" w:type="dxa"/>
          </w:tcPr>
          <w:p w14:paraId="5662BCF3" w14:textId="4F139F77" w:rsidR="00F9672D" w:rsidRPr="00F9672D" w:rsidRDefault="002E01B7" w:rsidP="00736469">
            <w:pPr>
              <w:spacing w:line="240" w:lineRule="auto"/>
              <w:jc w:val="center"/>
              <w:rPr>
                <w:rFonts w:asciiTheme="majorHAnsi" w:eastAsia="Calibri" w:hAnsiTheme="majorHAnsi" w:cstheme="majorHAnsi"/>
                <w:sz w:val="16"/>
                <w:szCs w:val="16"/>
              </w:rPr>
            </w:pPr>
            <w:r>
              <w:rPr>
                <w:rFonts w:asciiTheme="majorHAnsi" w:eastAsia="Calibri" w:hAnsiTheme="majorHAnsi" w:cstheme="majorHAnsi"/>
                <w:sz w:val="16"/>
                <w:szCs w:val="16"/>
              </w:rPr>
              <w:t>80.500,00</w:t>
            </w:r>
          </w:p>
        </w:tc>
      </w:tr>
      <w:tr w:rsidR="00F9672D" w14:paraId="70711F2C" w14:textId="24F7A938" w:rsidTr="008A146D">
        <w:tc>
          <w:tcPr>
            <w:tcW w:w="557" w:type="dxa"/>
            <w:shd w:val="clear" w:color="auto" w:fill="auto"/>
            <w:tcMar>
              <w:top w:w="100" w:type="dxa"/>
              <w:left w:w="100" w:type="dxa"/>
              <w:bottom w:w="100" w:type="dxa"/>
              <w:right w:w="100" w:type="dxa"/>
            </w:tcMar>
          </w:tcPr>
          <w:p w14:paraId="3BC78E57"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02</w:t>
            </w:r>
          </w:p>
        </w:tc>
        <w:tc>
          <w:tcPr>
            <w:tcW w:w="851" w:type="dxa"/>
          </w:tcPr>
          <w:p w14:paraId="71AC6297"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380018*</w:t>
            </w:r>
          </w:p>
        </w:tc>
        <w:tc>
          <w:tcPr>
            <w:tcW w:w="3827" w:type="dxa"/>
          </w:tcPr>
          <w:p w14:paraId="7D4F2387"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b/>
                <w:sz w:val="16"/>
                <w:szCs w:val="16"/>
              </w:rPr>
              <w:t>ÁLCOOL 70% em gel</w:t>
            </w:r>
            <w:r w:rsidRPr="00F9672D">
              <w:rPr>
                <w:rFonts w:asciiTheme="majorHAnsi" w:eastAsia="Calibri" w:hAnsiTheme="majorHAnsi" w:cstheme="majorHAnsi"/>
                <w:sz w:val="16"/>
                <w:szCs w:val="16"/>
              </w:rPr>
              <w:t xml:space="preserve"> de 1º qualidade, etílico hidratado, para limpeza geral, bactericida. Embalagem com dados de identificação do produto, marca do fabricante, data de fabricação, data de validade e quantidade do produto, devendo constar no rótulo para que produto é indicado e o modo de usar.  Com Registro na </w:t>
            </w:r>
            <w:r w:rsidRPr="00F9672D">
              <w:rPr>
                <w:rFonts w:asciiTheme="majorHAnsi" w:eastAsia="Calibri" w:hAnsiTheme="majorHAnsi" w:cstheme="majorHAnsi"/>
                <w:sz w:val="16"/>
                <w:szCs w:val="16"/>
              </w:rPr>
              <w:lastRenderedPageBreak/>
              <w:t>ANVISA.</w:t>
            </w:r>
          </w:p>
          <w:p w14:paraId="6012E8CD"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b/>
                <w:sz w:val="16"/>
                <w:szCs w:val="16"/>
              </w:rPr>
              <w:t>Embalagem: 1 litro.</w:t>
            </w:r>
          </w:p>
        </w:tc>
        <w:tc>
          <w:tcPr>
            <w:tcW w:w="709" w:type="dxa"/>
          </w:tcPr>
          <w:p w14:paraId="5079FCEE" w14:textId="77777777" w:rsidR="00F9672D" w:rsidRPr="00F9672D" w:rsidRDefault="00F9672D" w:rsidP="00736469">
            <w:pPr>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lastRenderedPageBreak/>
              <w:t>L</w:t>
            </w:r>
          </w:p>
        </w:tc>
        <w:tc>
          <w:tcPr>
            <w:tcW w:w="850" w:type="dxa"/>
          </w:tcPr>
          <w:p w14:paraId="72E904FC" w14:textId="77777777" w:rsidR="00F9672D" w:rsidRPr="00F9672D" w:rsidRDefault="00F9672D" w:rsidP="00736469">
            <w:pPr>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2.300</w:t>
            </w:r>
          </w:p>
        </w:tc>
        <w:tc>
          <w:tcPr>
            <w:tcW w:w="709" w:type="dxa"/>
          </w:tcPr>
          <w:p w14:paraId="10AE5783" w14:textId="1A868C47" w:rsidR="00F9672D" w:rsidRPr="00F9672D" w:rsidRDefault="002E01B7" w:rsidP="00736469">
            <w:pPr>
              <w:spacing w:line="240" w:lineRule="auto"/>
              <w:jc w:val="center"/>
              <w:rPr>
                <w:rFonts w:asciiTheme="majorHAnsi" w:eastAsia="Calibri" w:hAnsiTheme="majorHAnsi" w:cstheme="majorHAnsi"/>
                <w:sz w:val="16"/>
                <w:szCs w:val="16"/>
              </w:rPr>
            </w:pPr>
            <w:r>
              <w:rPr>
                <w:rFonts w:asciiTheme="majorHAnsi" w:eastAsia="Calibri" w:hAnsiTheme="majorHAnsi" w:cstheme="majorHAnsi"/>
                <w:sz w:val="16"/>
                <w:szCs w:val="16"/>
              </w:rPr>
              <w:t>21,52</w:t>
            </w:r>
          </w:p>
        </w:tc>
        <w:tc>
          <w:tcPr>
            <w:tcW w:w="1134" w:type="dxa"/>
          </w:tcPr>
          <w:p w14:paraId="4C23953F" w14:textId="03EBD63F" w:rsidR="00F9672D" w:rsidRPr="00F9672D" w:rsidRDefault="002E01B7" w:rsidP="00736469">
            <w:pPr>
              <w:spacing w:line="240" w:lineRule="auto"/>
              <w:jc w:val="center"/>
              <w:rPr>
                <w:rFonts w:asciiTheme="majorHAnsi" w:eastAsia="Calibri" w:hAnsiTheme="majorHAnsi" w:cstheme="majorHAnsi"/>
                <w:sz w:val="16"/>
                <w:szCs w:val="16"/>
              </w:rPr>
            </w:pPr>
            <w:r>
              <w:rPr>
                <w:rFonts w:asciiTheme="majorHAnsi" w:eastAsia="Calibri" w:hAnsiTheme="majorHAnsi" w:cstheme="majorHAnsi"/>
                <w:sz w:val="16"/>
                <w:szCs w:val="16"/>
              </w:rPr>
              <w:t>49.496,00</w:t>
            </w:r>
          </w:p>
        </w:tc>
      </w:tr>
      <w:tr w:rsidR="00F9672D" w14:paraId="5D26D390" w14:textId="0C216BCE" w:rsidTr="008A146D">
        <w:tc>
          <w:tcPr>
            <w:tcW w:w="557" w:type="dxa"/>
            <w:shd w:val="clear" w:color="auto" w:fill="auto"/>
            <w:tcMar>
              <w:top w:w="100" w:type="dxa"/>
              <w:left w:w="100" w:type="dxa"/>
              <w:bottom w:w="100" w:type="dxa"/>
              <w:right w:w="100" w:type="dxa"/>
            </w:tcMar>
          </w:tcPr>
          <w:p w14:paraId="3EC5BCEB"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lastRenderedPageBreak/>
              <w:t>03</w:t>
            </w:r>
          </w:p>
        </w:tc>
        <w:tc>
          <w:tcPr>
            <w:tcW w:w="851" w:type="dxa"/>
          </w:tcPr>
          <w:p w14:paraId="42ED466F"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292586*</w:t>
            </w:r>
          </w:p>
        </w:tc>
        <w:tc>
          <w:tcPr>
            <w:tcW w:w="3827" w:type="dxa"/>
          </w:tcPr>
          <w:p w14:paraId="23B3D99B"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 xml:space="preserve">CERA LÍQUIDA </w:t>
            </w:r>
            <w:r w:rsidRPr="00F9672D">
              <w:rPr>
                <w:rFonts w:asciiTheme="majorHAnsi" w:eastAsia="Calibri" w:hAnsiTheme="majorHAnsi" w:cstheme="majorHAnsi"/>
                <w:sz w:val="16"/>
                <w:szCs w:val="16"/>
              </w:rPr>
              <w:t xml:space="preserve">para piso; principio ativo solvente de petróleo; composição básica: silicone, parafina, formol, corante, conservantes, perfume; e outras substâncias químicas permitidas; teor não voláteis mínimo 3% na categoria pronto uso; incolor; acondicionado frasco plástico, </w:t>
            </w:r>
            <w:r w:rsidRPr="00F9672D">
              <w:rPr>
                <w:rFonts w:asciiTheme="majorHAnsi" w:eastAsia="Calibri" w:hAnsiTheme="majorHAnsi" w:cstheme="majorHAnsi"/>
                <w:b/>
                <w:sz w:val="16"/>
                <w:szCs w:val="16"/>
              </w:rPr>
              <w:t xml:space="preserve">contendo 750 ml; </w:t>
            </w:r>
            <w:r w:rsidRPr="00F9672D">
              <w:rPr>
                <w:rFonts w:asciiTheme="majorHAnsi" w:eastAsia="Calibri" w:hAnsiTheme="majorHAnsi" w:cstheme="majorHAnsi"/>
                <w:sz w:val="16"/>
                <w:szCs w:val="16"/>
              </w:rPr>
              <w:t>produto sujeito a verificacao no ato da entrega;</w:t>
            </w:r>
          </w:p>
          <w:p w14:paraId="45AFDB83"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Registo na ANVISA.</w:t>
            </w:r>
          </w:p>
          <w:p w14:paraId="06850005"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 Marcas de referência: BRILHO FÁCIL/POLIFLOR/BRY OU SUPERIOR.</w:t>
            </w:r>
          </w:p>
        </w:tc>
        <w:tc>
          <w:tcPr>
            <w:tcW w:w="709" w:type="dxa"/>
          </w:tcPr>
          <w:p w14:paraId="375E619C"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Unid.</w:t>
            </w:r>
          </w:p>
        </w:tc>
        <w:tc>
          <w:tcPr>
            <w:tcW w:w="850" w:type="dxa"/>
          </w:tcPr>
          <w:p w14:paraId="3AD37471"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7.050</w:t>
            </w:r>
          </w:p>
        </w:tc>
        <w:tc>
          <w:tcPr>
            <w:tcW w:w="709" w:type="dxa"/>
          </w:tcPr>
          <w:p w14:paraId="7DAB89C3" w14:textId="072935A0" w:rsidR="00F9672D" w:rsidRPr="00F9672D" w:rsidRDefault="002E01B7"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10,49</w:t>
            </w:r>
          </w:p>
        </w:tc>
        <w:tc>
          <w:tcPr>
            <w:tcW w:w="1134" w:type="dxa"/>
          </w:tcPr>
          <w:p w14:paraId="7931701C" w14:textId="7A59CEE5" w:rsidR="00F9672D" w:rsidRPr="00F9672D" w:rsidRDefault="002E01B7"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73.954,50</w:t>
            </w:r>
          </w:p>
        </w:tc>
      </w:tr>
      <w:tr w:rsidR="00F9672D" w14:paraId="2802C689" w14:textId="78A6DDCD" w:rsidTr="008A146D">
        <w:tc>
          <w:tcPr>
            <w:tcW w:w="557" w:type="dxa"/>
            <w:shd w:val="clear" w:color="auto" w:fill="auto"/>
            <w:tcMar>
              <w:top w:w="100" w:type="dxa"/>
              <w:left w:w="100" w:type="dxa"/>
              <w:bottom w:w="100" w:type="dxa"/>
              <w:right w:w="100" w:type="dxa"/>
            </w:tcMar>
          </w:tcPr>
          <w:p w14:paraId="358F2437"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04</w:t>
            </w:r>
          </w:p>
        </w:tc>
        <w:tc>
          <w:tcPr>
            <w:tcW w:w="851" w:type="dxa"/>
          </w:tcPr>
          <w:p w14:paraId="4F6D10D8"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229970*</w:t>
            </w:r>
          </w:p>
        </w:tc>
        <w:tc>
          <w:tcPr>
            <w:tcW w:w="3827" w:type="dxa"/>
          </w:tcPr>
          <w:p w14:paraId="262C1785"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Cloro líquido</w:t>
            </w:r>
            <w:r w:rsidRPr="00F9672D">
              <w:rPr>
                <w:rFonts w:asciiTheme="majorHAnsi" w:eastAsia="Calibri" w:hAnsiTheme="majorHAnsi" w:cstheme="majorHAnsi"/>
                <w:sz w:val="16"/>
                <w:szCs w:val="16"/>
              </w:rPr>
              <w:t xml:space="preserve"> - embalagem primária com rótulo descrevendo a composição e todas as especificações do produto,  solução de hipoclorito de sódio, nahco, líquida, odor característico, com teor de cloro ativo entre 10% e 12% armazenado à temperatura ambiente, acondicionado em embalagem reforçada e apropriada a manutenção da integridade do produto.</w:t>
            </w:r>
          </w:p>
          <w:p w14:paraId="048F161F"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Registo na ANVISA.</w:t>
            </w:r>
          </w:p>
          <w:p w14:paraId="00505DB6"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 </w:t>
            </w:r>
            <w:r w:rsidRPr="00F9672D">
              <w:rPr>
                <w:rFonts w:asciiTheme="majorHAnsi" w:eastAsia="Calibri" w:hAnsiTheme="majorHAnsi" w:cstheme="majorHAnsi"/>
                <w:b/>
                <w:sz w:val="16"/>
                <w:szCs w:val="16"/>
              </w:rPr>
              <w:t>Embalagem: 5 litros.</w:t>
            </w:r>
          </w:p>
        </w:tc>
        <w:tc>
          <w:tcPr>
            <w:tcW w:w="709" w:type="dxa"/>
          </w:tcPr>
          <w:p w14:paraId="2627B64E"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Gl</w:t>
            </w:r>
          </w:p>
        </w:tc>
        <w:tc>
          <w:tcPr>
            <w:tcW w:w="850" w:type="dxa"/>
          </w:tcPr>
          <w:p w14:paraId="5C89A81A"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5.750</w:t>
            </w:r>
          </w:p>
        </w:tc>
        <w:tc>
          <w:tcPr>
            <w:tcW w:w="709" w:type="dxa"/>
          </w:tcPr>
          <w:p w14:paraId="44C89C81" w14:textId="0DC08B98" w:rsidR="00F9672D" w:rsidRPr="00F9672D" w:rsidRDefault="002E01B7"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13,00</w:t>
            </w:r>
          </w:p>
        </w:tc>
        <w:tc>
          <w:tcPr>
            <w:tcW w:w="1134" w:type="dxa"/>
          </w:tcPr>
          <w:p w14:paraId="3497F696" w14:textId="7906F2EA" w:rsidR="00F9672D" w:rsidRPr="00F9672D" w:rsidRDefault="002E01B7"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74.750,00</w:t>
            </w:r>
          </w:p>
        </w:tc>
      </w:tr>
      <w:tr w:rsidR="00F9672D" w14:paraId="1BAFB75C" w14:textId="44DBAEBC" w:rsidTr="008A146D">
        <w:tc>
          <w:tcPr>
            <w:tcW w:w="557" w:type="dxa"/>
            <w:shd w:val="clear" w:color="auto" w:fill="auto"/>
            <w:tcMar>
              <w:top w:w="100" w:type="dxa"/>
              <w:left w:w="100" w:type="dxa"/>
              <w:bottom w:w="100" w:type="dxa"/>
              <w:right w:w="100" w:type="dxa"/>
            </w:tcMar>
          </w:tcPr>
          <w:p w14:paraId="0D874E7D"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05</w:t>
            </w:r>
          </w:p>
        </w:tc>
        <w:tc>
          <w:tcPr>
            <w:tcW w:w="851" w:type="dxa"/>
          </w:tcPr>
          <w:p w14:paraId="1ADAC749"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451961*</w:t>
            </w:r>
          </w:p>
        </w:tc>
        <w:tc>
          <w:tcPr>
            <w:tcW w:w="3827" w:type="dxa"/>
          </w:tcPr>
          <w:p w14:paraId="561C05FF"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Condicionador infantil</w:t>
            </w:r>
            <w:r w:rsidRPr="00F9672D">
              <w:rPr>
                <w:rFonts w:asciiTheme="majorHAnsi" w:eastAsia="Calibri" w:hAnsiTheme="majorHAnsi" w:cstheme="majorHAnsi"/>
                <w:sz w:val="16"/>
                <w:szCs w:val="16"/>
              </w:rPr>
              <w:t>, de 1ª qualidade, testado dermatologicamente, desenvolvido para desembaraçar e reduzir o volume dos cabelos, sua formulação suave deve deixar todos os tipos de cabelo fáceis de pentear e delicadamente perfumados, com PH balanceado - dermatologicamente testado – hipoalergênico.</w:t>
            </w:r>
          </w:p>
          <w:p w14:paraId="0C1EF69C"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 Registro na ANVISA.</w:t>
            </w:r>
          </w:p>
          <w:p w14:paraId="1AE77286"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Embalagem com dados de identificação do produto, marca do fabricante, data de fabricação, data de validade estendida e quantidade do produto. </w:t>
            </w:r>
            <w:r w:rsidRPr="00F9672D">
              <w:rPr>
                <w:rFonts w:asciiTheme="majorHAnsi" w:eastAsia="Calibri" w:hAnsiTheme="majorHAnsi" w:cstheme="majorHAnsi"/>
                <w:b/>
                <w:sz w:val="16"/>
                <w:szCs w:val="16"/>
              </w:rPr>
              <w:t>Embalagem: 200 ml.</w:t>
            </w:r>
          </w:p>
        </w:tc>
        <w:tc>
          <w:tcPr>
            <w:tcW w:w="709" w:type="dxa"/>
          </w:tcPr>
          <w:p w14:paraId="3C214CD5"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Fr</w:t>
            </w:r>
          </w:p>
        </w:tc>
        <w:tc>
          <w:tcPr>
            <w:tcW w:w="850" w:type="dxa"/>
          </w:tcPr>
          <w:p w14:paraId="648D4C29"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4.000</w:t>
            </w:r>
          </w:p>
        </w:tc>
        <w:tc>
          <w:tcPr>
            <w:tcW w:w="709" w:type="dxa"/>
          </w:tcPr>
          <w:p w14:paraId="3D7A9BA4" w14:textId="3C20DC6F" w:rsidR="00F9672D" w:rsidRPr="00F9672D" w:rsidRDefault="002E01B7"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10,50</w:t>
            </w:r>
          </w:p>
        </w:tc>
        <w:tc>
          <w:tcPr>
            <w:tcW w:w="1134" w:type="dxa"/>
          </w:tcPr>
          <w:p w14:paraId="3ACB3EC2" w14:textId="482F7E39" w:rsidR="00F9672D" w:rsidRPr="00F9672D" w:rsidRDefault="002E01B7"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42.000,00</w:t>
            </w:r>
          </w:p>
        </w:tc>
      </w:tr>
      <w:tr w:rsidR="00F9672D" w14:paraId="6C049B6D" w14:textId="223377DD" w:rsidTr="008A146D">
        <w:tc>
          <w:tcPr>
            <w:tcW w:w="557" w:type="dxa"/>
            <w:shd w:val="clear" w:color="auto" w:fill="auto"/>
            <w:tcMar>
              <w:top w:w="100" w:type="dxa"/>
              <w:left w:w="100" w:type="dxa"/>
              <w:bottom w:w="100" w:type="dxa"/>
              <w:right w:w="100" w:type="dxa"/>
            </w:tcMar>
          </w:tcPr>
          <w:p w14:paraId="3F19FE91"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06</w:t>
            </w:r>
          </w:p>
        </w:tc>
        <w:tc>
          <w:tcPr>
            <w:tcW w:w="851" w:type="dxa"/>
          </w:tcPr>
          <w:p w14:paraId="6347D8B7"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420084*</w:t>
            </w:r>
          </w:p>
        </w:tc>
        <w:tc>
          <w:tcPr>
            <w:tcW w:w="3827" w:type="dxa"/>
          </w:tcPr>
          <w:p w14:paraId="1B74A524" w14:textId="38EFEA80" w:rsidR="00F9672D" w:rsidRPr="00F9672D" w:rsidRDefault="00F9672D" w:rsidP="00736469">
            <w:pPr>
              <w:spacing w:line="240" w:lineRule="auto"/>
              <w:ind w:left="-54"/>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Desinfetante pinho</w:t>
            </w:r>
            <w:r w:rsidRPr="00F9672D">
              <w:rPr>
                <w:rFonts w:asciiTheme="majorHAnsi" w:eastAsia="Calibri" w:hAnsiTheme="majorHAnsi" w:cstheme="majorHAnsi"/>
                <w:sz w:val="16"/>
                <w:szCs w:val="16"/>
              </w:rPr>
              <w:t>, de 1ª qualidade, líquido, ação bactericida, indicado na desinfecção, limpeza e desodorização do ambiente; composição: ativo, tensoativo não iônico, conservante, opacificante, fragrância e veículo; componente ativo: cloreto de dialquil dimetil benzil amônio – 0,50%.  Embalagem com dados de identificação do produto, marca do fabricante, data de fabricação, data de validade estendida e quantidade do produto.</w:t>
            </w:r>
            <w:r w:rsidR="008A146D">
              <w:rPr>
                <w:rFonts w:asciiTheme="majorHAnsi" w:eastAsia="Calibri" w:hAnsiTheme="majorHAnsi" w:cstheme="majorHAnsi"/>
                <w:sz w:val="16"/>
                <w:szCs w:val="16"/>
              </w:rPr>
              <w:t xml:space="preserve"> </w:t>
            </w:r>
            <w:r w:rsidRPr="00F9672D">
              <w:rPr>
                <w:rFonts w:asciiTheme="majorHAnsi" w:eastAsia="Calibri" w:hAnsiTheme="majorHAnsi" w:cstheme="majorHAnsi"/>
                <w:sz w:val="16"/>
                <w:szCs w:val="16"/>
              </w:rPr>
              <w:t>Registro na ANVISA.</w:t>
            </w:r>
          </w:p>
          <w:p w14:paraId="64F01B4F" w14:textId="77777777" w:rsidR="00F9672D" w:rsidRPr="00F9672D" w:rsidRDefault="00F9672D" w:rsidP="00736469">
            <w:pPr>
              <w:spacing w:line="240" w:lineRule="auto"/>
              <w:ind w:left="-54"/>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 </w:t>
            </w:r>
            <w:r w:rsidRPr="00F9672D">
              <w:rPr>
                <w:rFonts w:asciiTheme="majorHAnsi" w:eastAsia="Calibri" w:hAnsiTheme="majorHAnsi" w:cstheme="majorHAnsi"/>
                <w:b/>
                <w:sz w:val="16"/>
                <w:szCs w:val="16"/>
              </w:rPr>
              <w:t>Embalagem: 5 litros.</w:t>
            </w:r>
          </w:p>
        </w:tc>
        <w:tc>
          <w:tcPr>
            <w:tcW w:w="709" w:type="dxa"/>
          </w:tcPr>
          <w:p w14:paraId="6A549F9B"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Gl</w:t>
            </w:r>
          </w:p>
        </w:tc>
        <w:tc>
          <w:tcPr>
            <w:tcW w:w="850" w:type="dxa"/>
          </w:tcPr>
          <w:p w14:paraId="4B7BEB74"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2.500</w:t>
            </w:r>
          </w:p>
        </w:tc>
        <w:tc>
          <w:tcPr>
            <w:tcW w:w="709" w:type="dxa"/>
          </w:tcPr>
          <w:p w14:paraId="73799358" w14:textId="1D2933DF" w:rsidR="00F9672D" w:rsidRPr="00F9672D" w:rsidRDefault="00F0442D"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12,08</w:t>
            </w:r>
          </w:p>
        </w:tc>
        <w:tc>
          <w:tcPr>
            <w:tcW w:w="1134" w:type="dxa"/>
          </w:tcPr>
          <w:p w14:paraId="2B8A1587" w14:textId="02BFFA52" w:rsidR="00F9672D" w:rsidRPr="00F9672D" w:rsidRDefault="00F0442D"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30.200,00</w:t>
            </w:r>
          </w:p>
        </w:tc>
      </w:tr>
      <w:tr w:rsidR="00F9672D" w14:paraId="61159BAF" w14:textId="6B68B761" w:rsidTr="008A146D">
        <w:tc>
          <w:tcPr>
            <w:tcW w:w="557" w:type="dxa"/>
            <w:shd w:val="clear" w:color="auto" w:fill="auto"/>
            <w:tcMar>
              <w:top w:w="100" w:type="dxa"/>
              <w:left w:w="100" w:type="dxa"/>
              <w:bottom w:w="100" w:type="dxa"/>
              <w:right w:w="100" w:type="dxa"/>
            </w:tcMar>
          </w:tcPr>
          <w:p w14:paraId="07CBA015"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07</w:t>
            </w:r>
          </w:p>
        </w:tc>
        <w:tc>
          <w:tcPr>
            <w:tcW w:w="851" w:type="dxa"/>
          </w:tcPr>
          <w:p w14:paraId="29C9064B"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301233*</w:t>
            </w:r>
          </w:p>
        </w:tc>
        <w:tc>
          <w:tcPr>
            <w:tcW w:w="3827" w:type="dxa"/>
          </w:tcPr>
          <w:p w14:paraId="20033BB9"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Detergente líquido</w:t>
            </w:r>
            <w:r w:rsidRPr="00F9672D">
              <w:rPr>
                <w:rFonts w:asciiTheme="majorHAnsi" w:eastAsia="Calibri" w:hAnsiTheme="majorHAnsi" w:cstheme="majorHAnsi"/>
                <w:sz w:val="16"/>
                <w:szCs w:val="16"/>
              </w:rPr>
              <w:t xml:space="preserve">, lava louça, com glicerina, testado dermatologicamente, biodegradável, </w:t>
            </w:r>
            <w:r w:rsidRPr="00F9672D">
              <w:rPr>
                <w:rFonts w:asciiTheme="majorHAnsi" w:eastAsia="Calibri" w:hAnsiTheme="majorHAnsi" w:cstheme="majorHAnsi"/>
                <w:b/>
                <w:sz w:val="16"/>
                <w:szCs w:val="16"/>
              </w:rPr>
              <w:t>galão de 5 litros</w:t>
            </w:r>
            <w:r w:rsidRPr="00F9672D">
              <w:rPr>
                <w:rFonts w:asciiTheme="majorHAnsi" w:eastAsia="Calibri" w:hAnsiTheme="majorHAnsi" w:cstheme="majorHAnsi"/>
                <w:sz w:val="16"/>
                <w:szCs w:val="16"/>
              </w:rPr>
              <w:t>. Marcas de referência: limpol, limpadua, ypê ou superior.</w:t>
            </w:r>
          </w:p>
        </w:tc>
        <w:tc>
          <w:tcPr>
            <w:tcW w:w="709" w:type="dxa"/>
          </w:tcPr>
          <w:p w14:paraId="3716DED5"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Gl</w:t>
            </w:r>
          </w:p>
        </w:tc>
        <w:tc>
          <w:tcPr>
            <w:tcW w:w="850" w:type="dxa"/>
          </w:tcPr>
          <w:p w14:paraId="036F54D2"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3.000</w:t>
            </w:r>
          </w:p>
        </w:tc>
        <w:tc>
          <w:tcPr>
            <w:tcW w:w="709" w:type="dxa"/>
          </w:tcPr>
          <w:p w14:paraId="6D877DC3" w14:textId="2B134AD6" w:rsidR="00F9672D" w:rsidRPr="00F9672D" w:rsidRDefault="00F0442D"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22,50</w:t>
            </w:r>
          </w:p>
        </w:tc>
        <w:tc>
          <w:tcPr>
            <w:tcW w:w="1134" w:type="dxa"/>
          </w:tcPr>
          <w:p w14:paraId="2B4FEE30" w14:textId="71A4817A" w:rsidR="00F9672D" w:rsidRPr="00F9672D" w:rsidRDefault="00F0442D"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67.500,00</w:t>
            </w:r>
          </w:p>
        </w:tc>
      </w:tr>
      <w:tr w:rsidR="00F9672D" w14:paraId="6CDB48FD" w14:textId="34717B49" w:rsidTr="008A146D">
        <w:tc>
          <w:tcPr>
            <w:tcW w:w="557" w:type="dxa"/>
            <w:shd w:val="clear" w:color="auto" w:fill="auto"/>
            <w:tcMar>
              <w:top w:w="100" w:type="dxa"/>
              <w:left w:w="100" w:type="dxa"/>
              <w:bottom w:w="100" w:type="dxa"/>
              <w:right w:w="100" w:type="dxa"/>
            </w:tcMar>
          </w:tcPr>
          <w:p w14:paraId="1502668A"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08</w:t>
            </w:r>
          </w:p>
        </w:tc>
        <w:tc>
          <w:tcPr>
            <w:tcW w:w="851" w:type="dxa"/>
          </w:tcPr>
          <w:p w14:paraId="18246712"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454030*</w:t>
            </w:r>
          </w:p>
        </w:tc>
        <w:tc>
          <w:tcPr>
            <w:tcW w:w="3827" w:type="dxa"/>
          </w:tcPr>
          <w:p w14:paraId="4792D416"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Limpador Multiuso</w:t>
            </w:r>
            <w:r w:rsidRPr="00F9672D">
              <w:rPr>
                <w:rFonts w:asciiTheme="majorHAnsi" w:eastAsia="Calibri" w:hAnsiTheme="majorHAnsi" w:cstheme="majorHAnsi"/>
                <w:sz w:val="16"/>
                <w:szCs w:val="16"/>
              </w:rPr>
              <w:t xml:space="preserve"> - instantâneo para cozinha, apresentação: líquido; fragrância: neutro; na embalagem deverá constar a data da fabricação, da validade, número do lote, informações e advertências.- </w:t>
            </w:r>
            <w:r w:rsidRPr="00F9672D">
              <w:rPr>
                <w:rFonts w:asciiTheme="majorHAnsi" w:eastAsia="Calibri" w:hAnsiTheme="majorHAnsi" w:cstheme="majorHAnsi"/>
                <w:b/>
                <w:sz w:val="16"/>
                <w:szCs w:val="16"/>
              </w:rPr>
              <w:t>Embalagem: 5 litros.</w:t>
            </w:r>
          </w:p>
        </w:tc>
        <w:tc>
          <w:tcPr>
            <w:tcW w:w="709" w:type="dxa"/>
          </w:tcPr>
          <w:p w14:paraId="66DF32D2"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Gl</w:t>
            </w:r>
          </w:p>
        </w:tc>
        <w:tc>
          <w:tcPr>
            <w:tcW w:w="850" w:type="dxa"/>
          </w:tcPr>
          <w:p w14:paraId="1BAD9289"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2.875</w:t>
            </w:r>
          </w:p>
        </w:tc>
        <w:tc>
          <w:tcPr>
            <w:tcW w:w="709" w:type="dxa"/>
          </w:tcPr>
          <w:p w14:paraId="0800EC43" w14:textId="78403346" w:rsidR="00F9672D" w:rsidRPr="00F9672D" w:rsidRDefault="00F0442D"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15,90</w:t>
            </w:r>
          </w:p>
        </w:tc>
        <w:tc>
          <w:tcPr>
            <w:tcW w:w="1134" w:type="dxa"/>
          </w:tcPr>
          <w:p w14:paraId="00935CD1" w14:textId="7D219570" w:rsidR="00F9672D" w:rsidRPr="00F9672D" w:rsidRDefault="00F0442D"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45.712,50</w:t>
            </w:r>
          </w:p>
        </w:tc>
      </w:tr>
      <w:tr w:rsidR="00F9672D" w14:paraId="5FB6AB23" w14:textId="305C615E" w:rsidTr="008A146D">
        <w:tc>
          <w:tcPr>
            <w:tcW w:w="557" w:type="dxa"/>
            <w:shd w:val="clear" w:color="auto" w:fill="auto"/>
            <w:tcMar>
              <w:top w:w="100" w:type="dxa"/>
              <w:left w:w="100" w:type="dxa"/>
              <w:bottom w:w="100" w:type="dxa"/>
              <w:right w:w="100" w:type="dxa"/>
            </w:tcMar>
          </w:tcPr>
          <w:p w14:paraId="338C0D18"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09</w:t>
            </w:r>
          </w:p>
        </w:tc>
        <w:tc>
          <w:tcPr>
            <w:tcW w:w="851" w:type="dxa"/>
          </w:tcPr>
          <w:p w14:paraId="1EDF1CE0"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443004*</w:t>
            </w:r>
          </w:p>
        </w:tc>
        <w:tc>
          <w:tcPr>
            <w:tcW w:w="3827" w:type="dxa"/>
          </w:tcPr>
          <w:p w14:paraId="706377F7"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Papel higiênico</w:t>
            </w:r>
            <w:r w:rsidRPr="00F9672D">
              <w:rPr>
                <w:rFonts w:asciiTheme="majorHAnsi" w:eastAsia="Calibri" w:hAnsiTheme="majorHAnsi" w:cstheme="majorHAnsi"/>
                <w:sz w:val="16"/>
                <w:szCs w:val="16"/>
              </w:rPr>
              <w:t>, de 1ª qualidade, tipo especial, branco, picotado, gofrado, folha dupla, sem perfume, fibras 100% natural, não reciclado, que não esfarela, biodegradável. </w:t>
            </w:r>
          </w:p>
          <w:p w14:paraId="32FE4095"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Embalagem com dados de identificação do produto, marca do fabricante, data de fabricação, data de validade e quantidade do produto.</w:t>
            </w:r>
          </w:p>
          <w:p w14:paraId="5F0065B9"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lastRenderedPageBreak/>
              <w:t xml:space="preserve">Embalagem: Com 12 rolos de 30mx10cm. </w:t>
            </w:r>
          </w:p>
        </w:tc>
        <w:tc>
          <w:tcPr>
            <w:tcW w:w="709" w:type="dxa"/>
          </w:tcPr>
          <w:p w14:paraId="2D4B62FE"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lastRenderedPageBreak/>
              <w:t>Pct</w:t>
            </w:r>
          </w:p>
        </w:tc>
        <w:tc>
          <w:tcPr>
            <w:tcW w:w="850" w:type="dxa"/>
          </w:tcPr>
          <w:p w14:paraId="40217C9F"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50.000</w:t>
            </w:r>
          </w:p>
        </w:tc>
        <w:tc>
          <w:tcPr>
            <w:tcW w:w="709" w:type="dxa"/>
          </w:tcPr>
          <w:p w14:paraId="5BE8614F" w14:textId="53601C33" w:rsidR="00F9672D" w:rsidRPr="00F9672D" w:rsidRDefault="00F0442D"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11,50</w:t>
            </w:r>
          </w:p>
        </w:tc>
        <w:tc>
          <w:tcPr>
            <w:tcW w:w="1134" w:type="dxa"/>
          </w:tcPr>
          <w:p w14:paraId="631029C4" w14:textId="0F3D7B20" w:rsidR="00F9672D" w:rsidRPr="00F9672D" w:rsidRDefault="00F0442D"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575.000,00</w:t>
            </w:r>
          </w:p>
        </w:tc>
      </w:tr>
      <w:tr w:rsidR="00F9672D" w14:paraId="77628EE0" w14:textId="7E1F28A4" w:rsidTr="008A146D">
        <w:tc>
          <w:tcPr>
            <w:tcW w:w="557" w:type="dxa"/>
            <w:shd w:val="clear" w:color="auto" w:fill="auto"/>
            <w:tcMar>
              <w:top w:w="100" w:type="dxa"/>
              <w:left w:w="100" w:type="dxa"/>
              <w:bottom w:w="100" w:type="dxa"/>
              <w:right w:w="100" w:type="dxa"/>
            </w:tcMar>
          </w:tcPr>
          <w:p w14:paraId="7DD05393"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lastRenderedPageBreak/>
              <w:t>10</w:t>
            </w:r>
          </w:p>
        </w:tc>
        <w:tc>
          <w:tcPr>
            <w:tcW w:w="851" w:type="dxa"/>
          </w:tcPr>
          <w:p w14:paraId="3C2323E4"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416696*</w:t>
            </w:r>
          </w:p>
        </w:tc>
        <w:tc>
          <w:tcPr>
            <w:tcW w:w="3827" w:type="dxa"/>
          </w:tcPr>
          <w:p w14:paraId="2B24B47A"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 xml:space="preserve">Pano Multiuso </w:t>
            </w:r>
            <w:r w:rsidRPr="00F9672D">
              <w:rPr>
                <w:rFonts w:asciiTheme="majorHAnsi" w:eastAsia="Calibri" w:hAnsiTheme="majorHAnsi" w:cstheme="majorHAnsi"/>
                <w:sz w:val="16"/>
                <w:szCs w:val="16"/>
              </w:rPr>
              <w:t>tipo perfex, de 1ª qualidade, para limpeza em geral, anti bactericida, super absorvente, super higiênico, não solta fibras, seca rapidamente, biodegradável,</w:t>
            </w:r>
            <w:r w:rsidRPr="00F9672D">
              <w:rPr>
                <w:rFonts w:asciiTheme="majorHAnsi" w:eastAsia="Calibri" w:hAnsiTheme="majorHAnsi" w:cstheme="majorHAnsi"/>
                <w:b/>
                <w:sz w:val="16"/>
                <w:szCs w:val="16"/>
              </w:rPr>
              <w:t xml:space="preserve"> </w:t>
            </w:r>
            <w:r w:rsidRPr="00F9672D">
              <w:rPr>
                <w:rFonts w:asciiTheme="majorHAnsi" w:eastAsia="Calibri" w:hAnsiTheme="majorHAnsi" w:cstheme="majorHAnsi"/>
                <w:sz w:val="16"/>
                <w:szCs w:val="16"/>
              </w:rPr>
              <w:t>lavável, picotado,</w:t>
            </w:r>
            <w:r w:rsidRPr="00F9672D">
              <w:rPr>
                <w:rFonts w:asciiTheme="majorHAnsi" w:eastAsia="Calibri" w:hAnsiTheme="majorHAnsi" w:cstheme="majorHAnsi"/>
                <w:b/>
                <w:sz w:val="16"/>
                <w:szCs w:val="16"/>
              </w:rPr>
              <w:t xml:space="preserve"> </w:t>
            </w:r>
            <w:r w:rsidRPr="00F9672D">
              <w:rPr>
                <w:rFonts w:asciiTheme="majorHAnsi" w:eastAsia="Calibri" w:hAnsiTheme="majorHAnsi" w:cstheme="majorHAnsi"/>
                <w:sz w:val="16"/>
                <w:szCs w:val="16"/>
              </w:rPr>
              <w:t>composição</w:t>
            </w:r>
            <w:r w:rsidRPr="00F9672D">
              <w:rPr>
                <w:rFonts w:asciiTheme="majorHAnsi" w:eastAsia="Calibri" w:hAnsiTheme="majorHAnsi" w:cstheme="majorHAnsi"/>
                <w:b/>
                <w:sz w:val="16"/>
                <w:szCs w:val="16"/>
              </w:rPr>
              <w:t xml:space="preserve"> </w:t>
            </w:r>
            <w:r w:rsidRPr="00F9672D">
              <w:rPr>
                <w:rFonts w:asciiTheme="majorHAnsi" w:eastAsia="Calibri" w:hAnsiTheme="majorHAnsi" w:cstheme="majorHAnsi"/>
                <w:sz w:val="16"/>
                <w:szCs w:val="16"/>
              </w:rPr>
              <w:t>50% poliéster e 50% viscose, rolo mínimo de 30 cm x 50 metros. COM 300 METROS</w:t>
            </w:r>
          </w:p>
          <w:p w14:paraId="3A2C6D35"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Embalagem: 1 rolo. </w:t>
            </w:r>
          </w:p>
        </w:tc>
        <w:tc>
          <w:tcPr>
            <w:tcW w:w="709" w:type="dxa"/>
          </w:tcPr>
          <w:p w14:paraId="55666FA2"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Rolo</w:t>
            </w:r>
          </w:p>
        </w:tc>
        <w:tc>
          <w:tcPr>
            <w:tcW w:w="850" w:type="dxa"/>
          </w:tcPr>
          <w:p w14:paraId="55D56A79"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3.000</w:t>
            </w:r>
          </w:p>
        </w:tc>
        <w:tc>
          <w:tcPr>
            <w:tcW w:w="709" w:type="dxa"/>
          </w:tcPr>
          <w:p w14:paraId="35B3840C" w14:textId="3A30B3D9" w:rsidR="00F9672D" w:rsidRPr="00F9672D" w:rsidRDefault="00985BDC"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18,75</w:t>
            </w:r>
          </w:p>
        </w:tc>
        <w:tc>
          <w:tcPr>
            <w:tcW w:w="1134" w:type="dxa"/>
          </w:tcPr>
          <w:p w14:paraId="0C671B69" w14:textId="51B5008A" w:rsidR="00F9672D" w:rsidRPr="00F9672D" w:rsidRDefault="00985BDC"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56.250,00</w:t>
            </w:r>
          </w:p>
        </w:tc>
      </w:tr>
      <w:tr w:rsidR="00F9672D" w14:paraId="715FE31E" w14:textId="6A933A1F" w:rsidTr="008A146D">
        <w:tc>
          <w:tcPr>
            <w:tcW w:w="557" w:type="dxa"/>
            <w:shd w:val="clear" w:color="auto" w:fill="auto"/>
            <w:tcMar>
              <w:top w:w="100" w:type="dxa"/>
              <w:left w:w="100" w:type="dxa"/>
              <w:bottom w:w="100" w:type="dxa"/>
              <w:right w:w="100" w:type="dxa"/>
            </w:tcMar>
          </w:tcPr>
          <w:p w14:paraId="1B102F4C"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11</w:t>
            </w:r>
          </w:p>
        </w:tc>
        <w:tc>
          <w:tcPr>
            <w:tcW w:w="851" w:type="dxa"/>
          </w:tcPr>
          <w:p w14:paraId="56F33D44"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600612*</w:t>
            </w:r>
          </w:p>
        </w:tc>
        <w:tc>
          <w:tcPr>
            <w:tcW w:w="3827" w:type="dxa"/>
          </w:tcPr>
          <w:p w14:paraId="4C823E8E"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Sabão em pó</w:t>
            </w:r>
            <w:r w:rsidRPr="00F9672D">
              <w:rPr>
                <w:rFonts w:asciiTheme="majorHAnsi" w:eastAsia="Calibri" w:hAnsiTheme="majorHAnsi" w:cstheme="majorHAnsi"/>
                <w:sz w:val="16"/>
                <w:szCs w:val="16"/>
              </w:rPr>
              <w:t xml:space="preserve"> de 1ª qualidade composição: tensoativo aniônico, alcalinizante, coadjuvante, anti redepositante, branqueador óptico, corante, enzima, branqueador, tamponante, sinergista, perfume, água, água, alvejante e carga, contém alquil benzeno, sulfonato de sódio. Caixa ou pacote de 1 kg de 1ª qualidade. Marcas de referência: tixan ypê, surf, minuano, invicto ou superior.</w:t>
            </w:r>
          </w:p>
        </w:tc>
        <w:tc>
          <w:tcPr>
            <w:tcW w:w="709" w:type="dxa"/>
          </w:tcPr>
          <w:p w14:paraId="3BA6BA28"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Caixa ou pacote</w:t>
            </w:r>
          </w:p>
        </w:tc>
        <w:tc>
          <w:tcPr>
            <w:tcW w:w="850" w:type="dxa"/>
          </w:tcPr>
          <w:p w14:paraId="064071F1"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4.600</w:t>
            </w:r>
          </w:p>
        </w:tc>
        <w:tc>
          <w:tcPr>
            <w:tcW w:w="709" w:type="dxa"/>
          </w:tcPr>
          <w:p w14:paraId="4A4EE9C0" w14:textId="2ACE78FE" w:rsidR="00F9672D" w:rsidRPr="00F9672D" w:rsidRDefault="00985BDC"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10,00</w:t>
            </w:r>
          </w:p>
        </w:tc>
        <w:tc>
          <w:tcPr>
            <w:tcW w:w="1134" w:type="dxa"/>
          </w:tcPr>
          <w:p w14:paraId="2D29B332" w14:textId="13825AC5" w:rsidR="00F9672D" w:rsidRPr="00F9672D" w:rsidRDefault="00985BDC"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46.000,00</w:t>
            </w:r>
          </w:p>
        </w:tc>
      </w:tr>
      <w:tr w:rsidR="00F9672D" w14:paraId="4EFD202B" w14:textId="33CC4946" w:rsidTr="008A146D">
        <w:tc>
          <w:tcPr>
            <w:tcW w:w="557" w:type="dxa"/>
            <w:shd w:val="clear" w:color="auto" w:fill="auto"/>
            <w:tcMar>
              <w:top w:w="100" w:type="dxa"/>
              <w:left w:w="100" w:type="dxa"/>
              <w:bottom w:w="100" w:type="dxa"/>
              <w:right w:w="100" w:type="dxa"/>
            </w:tcMar>
          </w:tcPr>
          <w:p w14:paraId="0698FB6D"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12</w:t>
            </w:r>
          </w:p>
        </w:tc>
        <w:tc>
          <w:tcPr>
            <w:tcW w:w="851" w:type="dxa"/>
          </w:tcPr>
          <w:p w14:paraId="35F22C16"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472873*</w:t>
            </w:r>
          </w:p>
        </w:tc>
        <w:tc>
          <w:tcPr>
            <w:tcW w:w="3827" w:type="dxa"/>
          </w:tcPr>
          <w:p w14:paraId="26921745"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Sabonete líquido</w:t>
            </w:r>
            <w:r w:rsidRPr="00F9672D">
              <w:rPr>
                <w:rFonts w:asciiTheme="majorHAnsi" w:eastAsia="Calibri" w:hAnsiTheme="majorHAnsi" w:cstheme="majorHAnsi"/>
                <w:sz w:val="16"/>
                <w:szCs w:val="16"/>
              </w:rPr>
              <w:t xml:space="preserve"> - pronto uso para as mãos, aspecto físico líquido cremoso perolado aplicação assepsia das mãos características adicionais ph neutro, </w:t>
            </w:r>
            <w:r w:rsidRPr="00F9672D">
              <w:rPr>
                <w:rFonts w:asciiTheme="majorHAnsi" w:eastAsia="Calibri" w:hAnsiTheme="majorHAnsi" w:cstheme="majorHAnsi"/>
                <w:b/>
                <w:sz w:val="16"/>
                <w:szCs w:val="16"/>
              </w:rPr>
              <w:t>galão 5 litros</w:t>
            </w:r>
            <w:r w:rsidRPr="00F9672D">
              <w:rPr>
                <w:rFonts w:asciiTheme="majorHAnsi" w:eastAsia="Calibri" w:hAnsiTheme="majorHAnsi" w:cstheme="majorHAnsi"/>
                <w:sz w:val="16"/>
                <w:szCs w:val="16"/>
              </w:rPr>
              <w:t>, rotulado na embalagem deverá constar a data de fabricação e de validade do produto e número do lote. Validade mínima de 12 meses contada a partir da data da entrega do produto. Com fragrancia agradável e suave.</w:t>
            </w:r>
          </w:p>
        </w:tc>
        <w:tc>
          <w:tcPr>
            <w:tcW w:w="709" w:type="dxa"/>
          </w:tcPr>
          <w:p w14:paraId="4D936C49"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Gl</w:t>
            </w:r>
          </w:p>
        </w:tc>
        <w:tc>
          <w:tcPr>
            <w:tcW w:w="850" w:type="dxa"/>
          </w:tcPr>
          <w:p w14:paraId="2BAE0B88"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3.000</w:t>
            </w:r>
          </w:p>
        </w:tc>
        <w:tc>
          <w:tcPr>
            <w:tcW w:w="709" w:type="dxa"/>
          </w:tcPr>
          <w:p w14:paraId="196E542A" w14:textId="2DB7B627" w:rsidR="00F9672D" w:rsidRPr="00F9672D" w:rsidRDefault="00985BDC"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33,90</w:t>
            </w:r>
          </w:p>
        </w:tc>
        <w:tc>
          <w:tcPr>
            <w:tcW w:w="1134" w:type="dxa"/>
          </w:tcPr>
          <w:p w14:paraId="3F23E08A" w14:textId="7961E89F" w:rsidR="00F9672D" w:rsidRPr="00F9672D" w:rsidRDefault="00985BDC"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101.700,00</w:t>
            </w:r>
          </w:p>
        </w:tc>
      </w:tr>
      <w:tr w:rsidR="00F9672D" w14:paraId="07102C68" w14:textId="5E69ED5D" w:rsidTr="008A146D">
        <w:tc>
          <w:tcPr>
            <w:tcW w:w="557" w:type="dxa"/>
            <w:shd w:val="clear" w:color="auto" w:fill="auto"/>
            <w:tcMar>
              <w:top w:w="100" w:type="dxa"/>
              <w:left w:w="100" w:type="dxa"/>
              <w:bottom w:w="100" w:type="dxa"/>
              <w:right w:w="100" w:type="dxa"/>
            </w:tcMar>
          </w:tcPr>
          <w:p w14:paraId="5FC80190"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13</w:t>
            </w:r>
          </w:p>
        </w:tc>
        <w:tc>
          <w:tcPr>
            <w:tcW w:w="851" w:type="dxa"/>
          </w:tcPr>
          <w:p w14:paraId="16F0D964"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402414*</w:t>
            </w:r>
          </w:p>
        </w:tc>
        <w:tc>
          <w:tcPr>
            <w:tcW w:w="3827" w:type="dxa"/>
          </w:tcPr>
          <w:p w14:paraId="30D09045"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Shampoo infantil</w:t>
            </w:r>
            <w:r w:rsidRPr="00F9672D">
              <w:rPr>
                <w:rFonts w:asciiTheme="majorHAnsi" w:eastAsia="Calibri" w:hAnsiTheme="majorHAnsi" w:cstheme="majorHAnsi"/>
                <w:sz w:val="16"/>
                <w:szCs w:val="16"/>
              </w:rPr>
              <w:t xml:space="preserve">, de 1ª qualidade, testado dermatologicamente, desenvolvido para desembaraçar e reduzir o volume dos cabelos, sua formulação suave deve deixar todos os tipos de cabelo fáceis de pentear e delicadamente perfumados, Registro no Ministério da Saúde, com PH balanceado - dermatologicamente testado, hipoalergênico. </w:t>
            </w:r>
          </w:p>
          <w:p w14:paraId="4C3B70B8"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Registro na ANVISA.</w:t>
            </w:r>
          </w:p>
          <w:p w14:paraId="1F6031E4" w14:textId="77777777" w:rsidR="00F9672D" w:rsidRPr="00F9672D" w:rsidRDefault="00F9672D" w:rsidP="00736469">
            <w:pPr>
              <w:spacing w:line="240" w:lineRule="auto"/>
              <w:jc w:val="both"/>
              <w:rPr>
                <w:rFonts w:asciiTheme="majorHAnsi" w:eastAsia="Calibri" w:hAnsiTheme="majorHAnsi" w:cstheme="majorHAnsi"/>
                <w:b/>
                <w:sz w:val="16"/>
                <w:szCs w:val="16"/>
              </w:rPr>
            </w:pPr>
            <w:r w:rsidRPr="00F9672D">
              <w:rPr>
                <w:rFonts w:asciiTheme="majorHAnsi" w:eastAsia="Calibri" w:hAnsiTheme="majorHAnsi" w:cstheme="majorHAnsi"/>
                <w:sz w:val="16"/>
                <w:szCs w:val="16"/>
              </w:rPr>
              <w:t xml:space="preserve">Embalagem com dados de identificação do produto, marca do fabricante, data de fabricação, data de validade estendida e quantidade do produto. </w:t>
            </w:r>
            <w:r w:rsidRPr="00F9672D">
              <w:rPr>
                <w:rFonts w:asciiTheme="majorHAnsi" w:eastAsia="Calibri" w:hAnsiTheme="majorHAnsi" w:cstheme="majorHAnsi"/>
                <w:b/>
                <w:sz w:val="16"/>
                <w:szCs w:val="16"/>
              </w:rPr>
              <w:t xml:space="preserve">Embalagem: 200ml </w:t>
            </w:r>
          </w:p>
        </w:tc>
        <w:tc>
          <w:tcPr>
            <w:tcW w:w="709" w:type="dxa"/>
          </w:tcPr>
          <w:p w14:paraId="4866B2A6"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Fr</w:t>
            </w:r>
          </w:p>
        </w:tc>
        <w:tc>
          <w:tcPr>
            <w:tcW w:w="850" w:type="dxa"/>
          </w:tcPr>
          <w:p w14:paraId="26E05456"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4.000</w:t>
            </w:r>
          </w:p>
        </w:tc>
        <w:tc>
          <w:tcPr>
            <w:tcW w:w="709" w:type="dxa"/>
          </w:tcPr>
          <w:p w14:paraId="5EA00757" w14:textId="068ED6F0" w:rsidR="00F9672D" w:rsidRPr="00F9672D" w:rsidRDefault="00A80985"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8,39</w:t>
            </w:r>
          </w:p>
        </w:tc>
        <w:tc>
          <w:tcPr>
            <w:tcW w:w="1134" w:type="dxa"/>
          </w:tcPr>
          <w:p w14:paraId="20C403D2" w14:textId="5EA2B6A2" w:rsidR="00F9672D" w:rsidRPr="00F9672D" w:rsidRDefault="00A80985"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33.560,00</w:t>
            </w:r>
          </w:p>
        </w:tc>
      </w:tr>
      <w:tr w:rsidR="00F9672D" w14:paraId="6AD448D0" w14:textId="1AD34C82" w:rsidTr="008A146D">
        <w:tc>
          <w:tcPr>
            <w:tcW w:w="557" w:type="dxa"/>
            <w:shd w:val="clear" w:color="auto" w:fill="auto"/>
            <w:tcMar>
              <w:top w:w="100" w:type="dxa"/>
              <w:left w:w="100" w:type="dxa"/>
              <w:bottom w:w="100" w:type="dxa"/>
              <w:right w:w="100" w:type="dxa"/>
            </w:tcMar>
          </w:tcPr>
          <w:p w14:paraId="128437FF"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14</w:t>
            </w:r>
          </w:p>
        </w:tc>
        <w:tc>
          <w:tcPr>
            <w:tcW w:w="851" w:type="dxa"/>
          </w:tcPr>
          <w:p w14:paraId="7564FD89"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470833*</w:t>
            </w:r>
          </w:p>
        </w:tc>
        <w:tc>
          <w:tcPr>
            <w:tcW w:w="3827" w:type="dxa"/>
          </w:tcPr>
          <w:p w14:paraId="3E5F710C" w14:textId="77777777" w:rsidR="00F9672D" w:rsidRPr="00F9672D" w:rsidRDefault="00F9672D" w:rsidP="00736469">
            <w:pPr>
              <w:spacing w:line="240" w:lineRule="auto"/>
              <w:jc w:val="both"/>
              <w:rPr>
                <w:rFonts w:asciiTheme="majorHAnsi" w:eastAsia="Calibri" w:hAnsiTheme="majorHAnsi" w:cstheme="majorHAnsi"/>
                <w:b/>
                <w:sz w:val="16"/>
                <w:szCs w:val="16"/>
              </w:rPr>
            </w:pPr>
            <w:r w:rsidRPr="00F9672D">
              <w:rPr>
                <w:rFonts w:asciiTheme="majorHAnsi" w:eastAsia="Calibri" w:hAnsiTheme="majorHAnsi" w:cstheme="majorHAnsi"/>
                <w:b/>
                <w:sz w:val="16"/>
                <w:szCs w:val="16"/>
              </w:rPr>
              <w:t>Saco de lixo</w:t>
            </w:r>
            <w:r w:rsidRPr="00F9672D">
              <w:rPr>
                <w:rFonts w:asciiTheme="majorHAnsi" w:eastAsia="Calibri" w:hAnsiTheme="majorHAnsi" w:cstheme="majorHAnsi"/>
                <w:sz w:val="16"/>
                <w:szCs w:val="16"/>
              </w:rPr>
              <w:t xml:space="preserve"> plástico, reforçado, 1ª qualidade, </w:t>
            </w:r>
            <w:r w:rsidRPr="00F9672D">
              <w:rPr>
                <w:rFonts w:asciiTheme="majorHAnsi" w:eastAsia="Calibri" w:hAnsiTheme="majorHAnsi" w:cstheme="majorHAnsi"/>
                <w:b/>
                <w:sz w:val="16"/>
                <w:szCs w:val="16"/>
              </w:rPr>
              <w:t>100 litros</w:t>
            </w:r>
            <w:r w:rsidRPr="00F9672D">
              <w:rPr>
                <w:rFonts w:asciiTheme="majorHAnsi" w:eastAsia="Calibri" w:hAnsiTheme="majorHAnsi" w:cstheme="majorHAnsi"/>
                <w:sz w:val="16"/>
                <w:szCs w:val="16"/>
              </w:rPr>
              <w:t xml:space="preserve">, de polipropileno, tipo 1, reforçado, 5 micras, cor preta. Embalagem com dados de identificação do produto, marca do fabricante, data de fabricação, data de validade e quantidade do produto. Medidas mínimas: 85x75 cm. </w:t>
            </w:r>
            <w:r w:rsidRPr="00F9672D">
              <w:rPr>
                <w:rFonts w:asciiTheme="majorHAnsi" w:eastAsia="Calibri" w:hAnsiTheme="majorHAnsi" w:cstheme="majorHAnsi"/>
                <w:b/>
                <w:sz w:val="16"/>
                <w:szCs w:val="16"/>
              </w:rPr>
              <w:t>Embalagem: 100 unidades.</w:t>
            </w:r>
          </w:p>
        </w:tc>
        <w:tc>
          <w:tcPr>
            <w:tcW w:w="709" w:type="dxa"/>
          </w:tcPr>
          <w:p w14:paraId="6E80B1FF"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Pct</w:t>
            </w:r>
          </w:p>
        </w:tc>
        <w:tc>
          <w:tcPr>
            <w:tcW w:w="850" w:type="dxa"/>
          </w:tcPr>
          <w:p w14:paraId="5A397F44"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3.000</w:t>
            </w:r>
          </w:p>
        </w:tc>
        <w:tc>
          <w:tcPr>
            <w:tcW w:w="709" w:type="dxa"/>
          </w:tcPr>
          <w:p w14:paraId="78777582" w14:textId="1EB89964" w:rsidR="00F9672D" w:rsidRPr="00F9672D" w:rsidRDefault="00C31D3C"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17,99</w:t>
            </w:r>
          </w:p>
        </w:tc>
        <w:tc>
          <w:tcPr>
            <w:tcW w:w="1134" w:type="dxa"/>
          </w:tcPr>
          <w:p w14:paraId="372ADA10" w14:textId="283085AD" w:rsidR="00F9672D" w:rsidRPr="00F9672D" w:rsidRDefault="00C31D3C"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53.970,00</w:t>
            </w:r>
          </w:p>
        </w:tc>
      </w:tr>
      <w:tr w:rsidR="00F9672D" w14:paraId="7ED861CC" w14:textId="01FC728E" w:rsidTr="008A146D">
        <w:tc>
          <w:tcPr>
            <w:tcW w:w="557" w:type="dxa"/>
            <w:shd w:val="clear" w:color="auto" w:fill="auto"/>
            <w:tcMar>
              <w:top w:w="100" w:type="dxa"/>
              <w:left w:w="100" w:type="dxa"/>
              <w:bottom w:w="100" w:type="dxa"/>
              <w:right w:w="100" w:type="dxa"/>
            </w:tcMar>
          </w:tcPr>
          <w:p w14:paraId="6CFA5017"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15</w:t>
            </w:r>
          </w:p>
        </w:tc>
        <w:tc>
          <w:tcPr>
            <w:tcW w:w="851" w:type="dxa"/>
          </w:tcPr>
          <w:p w14:paraId="59DF7E5C"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398561*</w:t>
            </w:r>
          </w:p>
        </w:tc>
        <w:tc>
          <w:tcPr>
            <w:tcW w:w="3827" w:type="dxa"/>
          </w:tcPr>
          <w:p w14:paraId="6DFF80F0" w14:textId="77777777" w:rsidR="00F9672D" w:rsidRPr="00F9672D" w:rsidRDefault="00F9672D" w:rsidP="00736469">
            <w:pPr>
              <w:spacing w:line="240" w:lineRule="auto"/>
              <w:jc w:val="both"/>
              <w:rPr>
                <w:rFonts w:asciiTheme="majorHAnsi" w:eastAsia="Calibri" w:hAnsiTheme="majorHAnsi" w:cstheme="majorHAnsi"/>
                <w:b/>
                <w:sz w:val="16"/>
                <w:szCs w:val="16"/>
              </w:rPr>
            </w:pPr>
            <w:r w:rsidRPr="00F9672D">
              <w:rPr>
                <w:rFonts w:asciiTheme="majorHAnsi" w:eastAsia="Calibri" w:hAnsiTheme="majorHAnsi" w:cstheme="majorHAnsi"/>
                <w:b/>
                <w:sz w:val="16"/>
                <w:szCs w:val="16"/>
              </w:rPr>
              <w:t>Saco de lixo</w:t>
            </w:r>
            <w:r w:rsidRPr="00F9672D">
              <w:rPr>
                <w:rFonts w:asciiTheme="majorHAnsi" w:eastAsia="Calibri" w:hAnsiTheme="majorHAnsi" w:cstheme="majorHAnsi"/>
                <w:sz w:val="16"/>
                <w:szCs w:val="16"/>
              </w:rPr>
              <w:t xml:space="preserve">, plástico, reforçado, de 1ª qualidade, </w:t>
            </w:r>
            <w:r w:rsidRPr="00F9672D">
              <w:rPr>
                <w:rFonts w:asciiTheme="majorHAnsi" w:eastAsia="Calibri" w:hAnsiTheme="majorHAnsi" w:cstheme="majorHAnsi"/>
                <w:b/>
                <w:sz w:val="16"/>
                <w:szCs w:val="16"/>
              </w:rPr>
              <w:t>50 litros</w:t>
            </w:r>
            <w:r w:rsidRPr="00F9672D">
              <w:rPr>
                <w:rFonts w:asciiTheme="majorHAnsi" w:eastAsia="Calibri" w:hAnsiTheme="majorHAnsi" w:cstheme="majorHAnsi"/>
                <w:sz w:val="16"/>
                <w:szCs w:val="16"/>
              </w:rPr>
              <w:t xml:space="preserve">, de polipropileno, tipo 1, reforçado, 5 micras, cor preta. Embalagem com dados de identificação do produto, marca do fabricante, data de fabricação, data de validade e quantidade do produto. Medidas mínimas: 63x80 cm. </w:t>
            </w:r>
            <w:r w:rsidRPr="00F9672D">
              <w:rPr>
                <w:rFonts w:asciiTheme="majorHAnsi" w:eastAsia="Calibri" w:hAnsiTheme="majorHAnsi" w:cstheme="majorHAnsi"/>
                <w:b/>
                <w:sz w:val="16"/>
                <w:szCs w:val="16"/>
              </w:rPr>
              <w:t>Embalagem: 100 unidades.</w:t>
            </w:r>
          </w:p>
        </w:tc>
        <w:tc>
          <w:tcPr>
            <w:tcW w:w="709" w:type="dxa"/>
          </w:tcPr>
          <w:p w14:paraId="7E025824"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Pct</w:t>
            </w:r>
          </w:p>
        </w:tc>
        <w:tc>
          <w:tcPr>
            <w:tcW w:w="850" w:type="dxa"/>
          </w:tcPr>
          <w:p w14:paraId="3AFC5F14"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3.000</w:t>
            </w:r>
          </w:p>
        </w:tc>
        <w:tc>
          <w:tcPr>
            <w:tcW w:w="709" w:type="dxa"/>
          </w:tcPr>
          <w:p w14:paraId="5B0451F2" w14:textId="74C41146" w:rsidR="00F9672D" w:rsidRPr="00F9672D" w:rsidRDefault="00205145"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12,50</w:t>
            </w:r>
          </w:p>
        </w:tc>
        <w:tc>
          <w:tcPr>
            <w:tcW w:w="1134" w:type="dxa"/>
          </w:tcPr>
          <w:p w14:paraId="4CC363CA" w14:textId="3D1C37E3" w:rsidR="00F9672D" w:rsidRPr="00F9672D" w:rsidRDefault="00205145"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37.500,00</w:t>
            </w:r>
          </w:p>
        </w:tc>
      </w:tr>
      <w:tr w:rsidR="00F9672D" w14:paraId="41C928BD" w14:textId="7ED80AAF" w:rsidTr="008A146D">
        <w:tc>
          <w:tcPr>
            <w:tcW w:w="557" w:type="dxa"/>
            <w:shd w:val="clear" w:color="auto" w:fill="auto"/>
            <w:tcMar>
              <w:top w:w="100" w:type="dxa"/>
              <w:left w:w="100" w:type="dxa"/>
              <w:bottom w:w="100" w:type="dxa"/>
              <w:right w:w="100" w:type="dxa"/>
            </w:tcMar>
          </w:tcPr>
          <w:p w14:paraId="4E2CBFA7"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16</w:t>
            </w:r>
          </w:p>
        </w:tc>
        <w:tc>
          <w:tcPr>
            <w:tcW w:w="851" w:type="dxa"/>
          </w:tcPr>
          <w:p w14:paraId="25C13CEA"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481231*</w:t>
            </w:r>
          </w:p>
        </w:tc>
        <w:tc>
          <w:tcPr>
            <w:tcW w:w="3827" w:type="dxa"/>
          </w:tcPr>
          <w:p w14:paraId="014AAF49"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Toalha de papel branco interfolhado</w:t>
            </w:r>
            <w:r w:rsidRPr="00F9672D">
              <w:rPr>
                <w:rFonts w:asciiTheme="majorHAnsi" w:eastAsia="Calibri" w:hAnsiTheme="majorHAnsi" w:cstheme="majorHAnsi"/>
                <w:sz w:val="16"/>
                <w:szCs w:val="16"/>
              </w:rPr>
              <w:t>, para higiene das mãos, resistência e maciez de um produto premium, 100% celulose de fibra virgem ou com misturas de fibras recicladas, com  alta absorção, branco, suave e resistente. Medidas mínimas:  23x21 cm.</w:t>
            </w:r>
          </w:p>
          <w:p w14:paraId="29332191" w14:textId="77777777" w:rsidR="00F9672D" w:rsidRPr="00F9672D" w:rsidRDefault="00F9672D" w:rsidP="00736469">
            <w:pPr>
              <w:spacing w:line="240" w:lineRule="auto"/>
              <w:jc w:val="both"/>
              <w:rPr>
                <w:rFonts w:asciiTheme="majorHAnsi" w:eastAsia="Calibri" w:hAnsiTheme="majorHAnsi" w:cstheme="majorHAnsi"/>
                <w:b/>
                <w:sz w:val="16"/>
                <w:szCs w:val="16"/>
              </w:rPr>
            </w:pPr>
            <w:r w:rsidRPr="00F9672D">
              <w:rPr>
                <w:rFonts w:asciiTheme="majorHAnsi" w:eastAsia="Calibri" w:hAnsiTheme="majorHAnsi" w:cstheme="majorHAnsi"/>
                <w:sz w:val="16"/>
                <w:szCs w:val="16"/>
              </w:rPr>
              <w:t>Pacote com 1.000 folhas</w:t>
            </w:r>
          </w:p>
        </w:tc>
        <w:tc>
          <w:tcPr>
            <w:tcW w:w="709" w:type="dxa"/>
          </w:tcPr>
          <w:p w14:paraId="299B8B4C"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Pct</w:t>
            </w:r>
          </w:p>
        </w:tc>
        <w:tc>
          <w:tcPr>
            <w:tcW w:w="850" w:type="dxa"/>
          </w:tcPr>
          <w:p w14:paraId="4F3BBCDC"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20.000</w:t>
            </w:r>
          </w:p>
        </w:tc>
        <w:tc>
          <w:tcPr>
            <w:tcW w:w="709" w:type="dxa"/>
          </w:tcPr>
          <w:p w14:paraId="5FAA4FCE" w14:textId="7DF00D1D" w:rsidR="00F9672D" w:rsidRPr="00F9672D" w:rsidRDefault="00205145"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12,67</w:t>
            </w:r>
          </w:p>
        </w:tc>
        <w:tc>
          <w:tcPr>
            <w:tcW w:w="1134" w:type="dxa"/>
          </w:tcPr>
          <w:p w14:paraId="411EC54C" w14:textId="14B4BE8B" w:rsidR="00F9672D" w:rsidRPr="00F9672D" w:rsidRDefault="00205145"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253.400,00</w:t>
            </w:r>
          </w:p>
        </w:tc>
      </w:tr>
      <w:tr w:rsidR="00F9672D" w14:paraId="26213577" w14:textId="5483D9D6" w:rsidTr="008A146D">
        <w:tc>
          <w:tcPr>
            <w:tcW w:w="557" w:type="dxa"/>
            <w:shd w:val="clear" w:color="auto" w:fill="auto"/>
            <w:tcMar>
              <w:top w:w="100" w:type="dxa"/>
              <w:left w:w="100" w:type="dxa"/>
              <w:bottom w:w="100" w:type="dxa"/>
              <w:right w:w="100" w:type="dxa"/>
            </w:tcMar>
          </w:tcPr>
          <w:p w14:paraId="5D2CB087"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17</w:t>
            </w:r>
          </w:p>
        </w:tc>
        <w:tc>
          <w:tcPr>
            <w:tcW w:w="851" w:type="dxa"/>
          </w:tcPr>
          <w:p w14:paraId="167D0B07"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318938*</w:t>
            </w:r>
          </w:p>
        </w:tc>
        <w:tc>
          <w:tcPr>
            <w:tcW w:w="3827" w:type="dxa"/>
          </w:tcPr>
          <w:p w14:paraId="561CD92B"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Vassoura de piaçava -</w:t>
            </w:r>
            <w:r w:rsidRPr="00F9672D">
              <w:rPr>
                <w:rFonts w:asciiTheme="majorHAnsi" w:eastAsia="Calibri" w:hAnsiTheme="majorHAnsi" w:cstheme="majorHAnsi"/>
                <w:sz w:val="16"/>
                <w:szCs w:val="16"/>
              </w:rPr>
              <w:t xml:space="preserve"> </w:t>
            </w:r>
            <w:r w:rsidRPr="00F9672D">
              <w:rPr>
                <w:rFonts w:asciiTheme="majorHAnsi" w:eastAsia="Calibri" w:hAnsiTheme="majorHAnsi" w:cstheme="majorHAnsi"/>
                <w:color w:val="040C28"/>
                <w:sz w:val="16"/>
                <w:szCs w:val="16"/>
                <w:highlight w:val="white"/>
              </w:rPr>
              <w:t xml:space="preserve">Dimensões: 60 x 6 x </w:t>
            </w:r>
            <w:r w:rsidRPr="00F9672D">
              <w:rPr>
                <w:rFonts w:asciiTheme="majorHAnsi" w:eastAsia="Calibri" w:hAnsiTheme="majorHAnsi" w:cstheme="majorHAnsi"/>
                <w:color w:val="040C28"/>
                <w:sz w:val="16"/>
                <w:szCs w:val="16"/>
                <w:highlight w:val="white"/>
              </w:rPr>
              <w:lastRenderedPageBreak/>
              <w:t>8,5cm Cabo: 1.40 cm x 28 mm</w:t>
            </w:r>
            <w:r w:rsidRPr="00F9672D">
              <w:rPr>
                <w:rFonts w:asciiTheme="majorHAnsi" w:eastAsia="Calibri" w:hAnsiTheme="majorHAnsi" w:cstheme="majorHAnsi"/>
                <w:color w:val="202124"/>
                <w:sz w:val="16"/>
                <w:szCs w:val="16"/>
                <w:highlight w:val="white"/>
              </w:rPr>
              <w:t>. Descrição: A Vassoura tipo gari de piaçava cepa plástica 60 cm Odim é ideal para uso em pátios, ruas, indústrias, armazéns, oficinas, postos de gasolina e grandes áreas em geral. Cerdas de PET Ø 0,80 mm.</w:t>
            </w:r>
          </w:p>
        </w:tc>
        <w:tc>
          <w:tcPr>
            <w:tcW w:w="709" w:type="dxa"/>
          </w:tcPr>
          <w:p w14:paraId="2BC4275B"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lastRenderedPageBreak/>
              <w:t>Unid.</w:t>
            </w:r>
          </w:p>
        </w:tc>
        <w:tc>
          <w:tcPr>
            <w:tcW w:w="850" w:type="dxa"/>
          </w:tcPr>
          <w:p w14:paraId="1F2694A5" w14:textId="56506AC9"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2.000</w:t>
            </w:r>
          </w:p>
        </w:tc>
        <w:tc>
          <w:tcPr>
            <w:tcW w:w="709" w:type="dxa"/>
          </w:tcPr>
          <w:p w14:paraId="4229F499" w14:textId="7BC2FD2F" w:rsidR="00F9672D" w:rsidRPr="00F9672D" w:rsidRDefault="00205145"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36,90</w:t>
            </w:r>
          </w:p>
        </w:tc>
        <w:tc>
          <w:tcPr>
            <w:tcW w:w="1134" w:type="dxa"/>
          </w:tcPr>
          <w:p w14:paraId="6148CFCA" w14:textId="0BA1466C" w:rsidR="00F9672D" w:rsidRPr="00F9672D" w:rsidRDefault="00205145"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73.800,00</w:t>
            </w:r>
          </w:p>
        </w:tc>
      </w:tr>
      <w:tr w:rsidR="008A146D" w14:paraId="7B84DBA7" w14:textId="77777777" w:rsidTr="008A146D">
        <w:tc>
          <w:tcPr>
            <w:tcW w:w="557" w:type="dxa"/>
            <w:shd w:val="clear" w:color="auto" w:fill="DEEAF6" w:themeFill="accent1" w:themeFillTint="33"/>
            <w:tcMar>
              <w:top w:w="100" w:type="dxa"/>
              <w:left w:w="100" w:type="dxa"/>
              <w:bottom w:w="100" w:type="dxa"/>
              <w:right w:w="100" w:type="dxa"/>
            </w:tcMar>
          </w:tcPr>
          <w:p w14:paraId="2264E5DC" w14:textId="77777777" w:rsidR="008A146D" w:rsidRPr="008A146D" w:rsidRDefault="008A146D" w:rsidP="00736469">
            <w:pPr>
              <w:widowControl w:val="0"/>
              <w:spacing w:line="240" w:lineRule="auto"/>
              <w:rPr>
                <w:rFonts w:asciiTheme="majorHAnsi" w:eastAsia="Calibri" w:hAnsiTheme="majorHAnsi" w:cstheme="majorHAnsi"/>
                <w:b/>
                <w:sz w:val="16"/>
                <w:szCs w:val="16"/>
              </w:rPr>
            </w:pPr>
          </w:p>
        </w:tc>
        <w:tc>
          <w:tcPr>
            <w:tcW w:w="851" w:type="dxa"/>
            <w:shd w:val="clear" w:color="auto" w:fill="DEEAF6" w:themeFill="accent1" w:themeFillTint="33"/>
          </w:tcPr>
          <w:p w14:paraId="13D2FE7E" w14:textId="77777777" w:rsidR="008A146D" w:rsidRPr="008A146D" w:rsidRDefault="008A146D" w:rsidP="00736469">
            <w:pPr>
              <w:spacing w:line="240" w:lineRule="auto"/>
              <w:rPr>
                <w:rFonts w:asciiTheme="majorHAnsi" w:eastAsia="Calibri" w:hAnsiTheme="majorHAnsi" w:cstheme="majorHAnsi"/>
                <w:b/>
                <w:sz w:val="16"/>
                <w:szCs w:val="16"/>
              </w:rPr>
            </w:pPr>
          </w:p>
        </w:tc>
        <w:tc>
          <w:tcPr>
            <w:tcW w:w="3827" w:type="dxa"/>
            <w:shd w:val="clear" w:color="auto" w:fill="DEEAF6" w:themeFill="accent1" w:themeFillTint="33"/>
          </w:tcPr>
          <w:p w14:paraId="2079EBE3" w14:textId="3E29391B" w:rsidR="008A146D" w:rsidRPr="008A146D" w:rsidRDefault="008A146D" w:rsidP="00736469">
            <w:pPr>
              <w:spacing w:line="240" w:lineRule="auto"/>
              <w:jc w:val="both"/>
              <w:rPr>
                <w:rFonts w:asciiTheme="majorHAnsi" w:eastAsia="Calibri" w:hAnsiTheme="majorHAnsi" w:cstheme="majorHAnsi"/>
                <w:b/>
                <w:sz w:val="16"/>
                <w:szCs w:val="16"/>
              </w:rPr>
            </w:pPr>
            <w:r w:rsidRPr="008A146D">
              <w:rPr>
                <w:rFonts w:asciiTheme="majorHAnsi" w:eastAsia="Calibri" w:hAnsiTheme="majorHAnsi" w:cstheme="majorHAnsi"/>
                <w:b/>
                <w:sz w:val="16"/>
                <w:szCs w:val="16"/>
              </w:rPr>
              <w:t>VALOR TOTAL DO LOTE 1</w:t>
            </w:r>
          </w:p>
        </w:tc>
        <w:tc>
          <w:tcPr>
            <w:tcW w:w="709" w:type="dxa"/>
            <w:shd w:val="clear" w:color="auto" w:fill="DEEAF6" w:themeFill="accent1" w:themeFillTint="33"/>
          </w:tcPr>
          <w:p w14:paraId="005B1B37" w14:textId="77777777" w:rsidR="008A146D" w:rsidRPr="008A146D" w:rsidRDefault="008A146D" w:rsidP="00736469">
            <w:pPr>
              <w:spacing w:line="240" w:lineRule="auto"/>
              <w:rPr>
                <w:rFonts w:asciiTheme="majorHAnsi" w:eastAsia="Calibri" w:hAnsiTheme="majorHAnsi" w:cstheme="majorHAnsi"/>
                <w:b/>
                <w:sz w:val="16"/>
                <w:szCs w:val="16"/>
              </w:rPr>
            </w:pPr>
          </w:p>
        </w:tc>
        <w:tc>
          <w:tcPr>
            <w:tcW w:w="850" w:type="dxa"/>
            <w:shd w:val="clear" w:color="auto" w:fill="DEEAF6" w:themeFill="accent1" w:themeFillTint="33"/>
          </w:tcPr>
          <w:p w14:paraId="422FC5DA" w14:textId="77777777" w:rsidR="008A146D" w:rsidRPr="008A146D" w:rsidRDefault="008A146D" w:rsidP="00736469">
            <w:pPr>
              <w:spacing w:line="240" w:lineRule="auto"/>
              <w:rPr>
                <w:rFonts w:asciiTheme="majorHAnsi" w:eastAsia="Calibri" w:hAnsiTheme="majorHAnsi" w:cstheme="majorHAnsi"/>
                <w:b/>
                <w:sz w:val="16"/>
                <w:szCs w:val="16"/>
              </w:rPr>
            </w:pPr>
          </w:p>
        </w:tc>
        <w:tc>
          <w:tcPr>
            <w:tcW w:w="709" w:type="dxa"/>
            <w:shd w:val="clear" w:color="auto" w:fill="DEEAF6" w:themeFill="accent1" w:themeFillTint="33"/>
          </w:tcPr>
          <w:p w14:paraId="3DC610DE" w14:textId="77777777" w:rsidR="008A146D" w:rsidRPr="008A146D" w:rsidRDefault="008A146D" w:rsidP="00736469">
            <w:pPr>
              <w:spacing w:line="240" w:lineRule="auto"/>
              <w:rPr>
                <w:rFonts w:asciiTheme="majorHAnsi" w:eastAsia="Calibri" w:hAnsiTheme="majorHAnsi" w:cstheme="majorHAnsi"/>
                <w:b/>
                <w:sz w:val="16"/>
                <w:szCs w:val="16"/>
              </w:rPr>
            </w:pPr>
          </w:p>
        </w:tc>
        <w:tc>
          <w:tcPr>
            <w:tcW w:w="1134" w:type="dxa"/>
            <w:shd w:val="clear" w:color="auto" w:fill="DEEAF6" w:themeFill="accent1" w:themeFillTint="33"/>
          </w:tcPr>
          <w:p w14:paraId="7281E040" w14:textId="27394B9C" w:rsidR="008A146D" w:rsidRPr="008A146D" w:rsidRDefault="008A146D" w:rsidP="00736469">
            <w:pPr>
              <w:spacing w:line="240" w:lineRule="auto"/>
              <w:rPr>
                <w:rFonts w:asciiTheme="majorHAnsi" w:eastAsia="Calibri" w:hAnsiTheme="majorHAnsi" w:cstheme="majorHAnsi"/>
                <w:b/>
                <w:sz w:val="16"/>
                <w:szCs w:val="16"/>
              </w:rPr>
            </w:pPr>
            <w:r w:rsidRPr="008A146D">
              <w:rPr>
                <w:rFonts w:asciiTheme="majorHAnsi" w:eastAsia="Calibri" w:hAnsiTheme="majorHAnsi" w:cstheme="majorHAnsi"/>
                <w:b/>
                <w:sz w:val="16"/>
                <w:szCs w:val="16"/>
              </w:rPr>
              <w:t>1.695.293,00</w:t>
            </w:r>
          </w:p>
        </w:tc>
      </w:tr>
    </w:tbl>
    <w:p w14:paraId="630CE08F" w14:textId="77777777" w:rsidR="00F91322" w:rsidRDefault="00F91322" w:rsidP="00F91322">
      <w:pPr>
        <w:rPr>
          <w:rFonts w:ascii="Calibri" w:eastAsia="Calibri" w:hAnsi="Calibri" w:cs="Calibri"/>
          <w:b/>
        </w:rPr>
      </w:pPr>
    </w:p>
    <w:p w14:paraId="000FAEFC" w14:textId="77777777" w:rsidR="00F91322" w:rsidRDefault="00F91322" w:rsidP="00F91322">
      <w:pPr>
        <w:rPr>
          <w:rFonts w:ascii="Calibri" w:eastAsia="Calibri" w:hAnsi="Calibri" w:cs="Calibri"/>
          <w:b/>
        </w:rPr>
      </w:pPr>
    </w:p>
    <w:p w14:paraId="74B8B5A3" w14:textId="77777777" w:rsidR="00F91322" w:rsidRDefault="00F91322" w:rsidP="007971AF">
      <w:pPr>
        <w:shd w:val="clear" w:color="auto" w:fill="DEEAF6" w:themeFill="accent1" w:themeFillTint="33"/>
        <w:jc w:val="center"/>
        <w:rPr>
          <w:rFonts w:ascii="Calibri" w:eastAsia="Calibri" w:hAnsi="Calibri" w:cs="Calibri"/>
          <w:b/>
        </w:rPr>
      </w:pPr>
      <w:r>
        <w:rPr>
          <w:rFonts w:ascii="Calibri" w:eastAsia="Calibri" w:hAnsi="Calibri" w:cs="Calibri"/>
          <w:b/>
        </w:rPr>
        <w:t>LOTE 2</w:t>
      </w:r>
    </w:p>
    <w:p w14:paraId="6D1D21FA" w14:textId="77777777" w:rsidR="00F91322" w:rsidRDefault="00F91322" w:rsidP="007971AF">
      <w:pPr>
        <w:shd w:val="clear" w:color="auto" w:fill="DEEAF6" w:themeFill="accent1" w:themeFillTint="33"/>
        <w:jc w:val="center"/>
        <w:rPr>
          <w:rFonts w:ascii="Calibri" w:eastAsia="Calibri" w:hAnsi="Calibri" w:cs="Calibri"/>
          <w:b/>
        </w:rPr>
      </w:pPr>
      <w:r>
        <w:rPr>
          <w:rFonts w:ascii="Calibri" w:eastAsia="Calibri" w:hAnsi="Calibri" w:cs="Calibri"/>
          <w:b/>
        </w:rPr>
        <w:t>(*) Deve-se prevalecer as especificações constantes no Termo de referência.</w:t>
      </w:r>
    </w:p>
    <w:tbl>
      <w:tblPr>
        <w:tblStyle w:val="5"/>
        <w:tblW w:w="8212"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7"/>
        <w:gridCol w:w="851"/>
        <w:gridCol w:w="3260"/>
        <w:gridCol w:w="709"/>
        <w:gridCol w:w="850"/>
        <w:gridCol w:w="850"/>
        <w:gridCol w:w="1135"/>
      </w:tblGrid>
      <w:tr w:rsidR="00F9672D" w14:paraId="6340924D" w14:textId="1BEF5BA5" w:rsidTr="007971AF">
        <w:tc>
          <w:tcPr>
            <w:tcW w:w="557" w:type="dxa"/>
            <w:shd w:val="clear" w:color="auto" w:fill="DEEAF6" w:themeFill="accent1" w:themeFillTint="33"/>
            <w:tcMar>
              <w:top w:w="100" w:type="dxa"/>
              <w:left w:w="100" w:type="dxa"/>
              <w:bottom w:w="100" w:type="dxa"/>
              <w:right w:w="100" w:type="dxa"/>
            </w:tcMar>
          </w:tcPr>
          <w:p w14:paraId="11AD73BA" w14:textId="7871E059"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ITEM</w:t>
            </w:r>
          </w:p>
        </w:tc>
        <w:tc>
          <w:tcPr>
            <w:tcW w:w="851" w:type="dxa"/>
            <w:shd w:val="clear" w:color="auto" w:fill="DEEAF6" w:themeFill="accent1" w:themeFillTint="33"/>
            <w:tcMar>
              <w:top w:w="100" w:type="dxa"/>
              <w:left w:w="100" w:type="dxa"/>
              <w:bottom w:w="100" w:type="dxa"/>
              <w:right w:w="100" w:type="dxa"/>
            </w:tcMar>
          </w:tcPr>
          <w:p w14:paraId="463D5C72"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CATMAT</w:t>
            </w:r>
          </w:p>
        </w:tc>
        <w:tc>
          <w:tcPr>
            <w:tcW w:w="3260" w:type="dxa"/>
            <w:shd w:val="clear" w:color="auto" w:fill="DEEAF6" w:themeFill="accent1" w:themeFillTint="33"/>
            <w:tcMar>
              <w:top w:w="100" w:type="dxa"/>
              <w:left w:w="100" w:type="dxa"/>
              <w:bottom w:w="100" w:type="dxa"/>
              <w:right w:w="100" w:type="dxa"/>
            </w:tcMar>
          </w:tcPr>
          <w:p w14:paraId="3B104BE5"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DESCRIÇÃO</w:t>
            </w:r>
          </w:p>
        </w:tc>
        <w:tc>
          <w:tcPr>
            <w:tcW w:w="709" w:type="dxa"/>
            <w:shd w:val="clear" w:color="auto" w:fill="DEEAF6" w:themeFill="accent1" w:themeFillTint="33"/>
            <w:tcMar>
              <w:top w:w="100" w:type="dxa"/>
              <w:left w:w="100" w:type="dxa"/>
              <w:bottom w:w="100" w:type="dxa"/>
              <w:right w:w="100" w:type="dxa"/>
            </w:tcMar>
          </w:tcPr>
          <w:p w14:paraId="7B3C58CB"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UNID.</w:t>
            </w:r>
          </w:p>
        </w:tc>
        <w:tc>
          <w:tcPr>
            <w:tcW w:w="850" w:type="dxa"/>
            <w:shd w:val="clear" w:color="auto" w:fill="DEEAF6" w:themeFill="accent1" w:themeFillTint="33"/>
            <w:tcMar>
              <w:top w:w="100" w:type="dxa"/>
              <w:left w:w="100" w:type="dxa"/>
              <w:bottom w:w="100" w:type="dxa"/>
              <w:right w:w="100" w:type="dxa"/>
            </w:tcMar>
          </w:tcPr>
          <w:p w14:paraId="55276452"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QUANT.</w:t>
            </w:r>
          </w:p>
        </w:tc>
        <w:tc>
          <w:tcPr>
            <w:tcW w:w="850" w:type="dxa"/>
            <w:shd w:val="clear" w:color="auto" w:fill="DEEAF6" w:themeFill="accent1" w:themeFillTint="33"/>
          </w:tcPr>
          <w:p w14:paraId="3321E819" w14:textId="6A2B771B" w:rsidR="00F9672D" w:rsidRPr="00F9672D" w:rsidRDefault="007971AF" w:rsidP="00736469">
            <w:pPr>
              <w:widowControl w:val="0"/>
              <w:spacing w:line="240" w:lineRule="auto"/>
              <w:rPr>
                <w:rFonts w:asciiTheme="majorHAnsi" w:eastAsia="Calibri" w:hAnsiTheme="majorHAnsi" w:cstheme="majorHAnsi"/>
                <w:b/>
                <w:sz w:val="16"/>
                <w:szCs w:val="16"/>
              </w:rPr>
            </w:pPr>
            <w:r>
              <w:rPr>
                <w:rFonts w:asciiTheme="majorHAnsi" w:eastAsia="Calibri" w:hAnsiTheme="majorHAnsi" w:cstheme="majorHAnsi"/>
                <w:b/>
                <w:sz w:val="16"/>
                <w:szCs w:val="16"/>
              </w:rPr>
              <w:t>VALOR UNITÁRIO</w:t>
            </w:r>
          </w:p>
        </w:tc>
        <w:tc>
          <w:tcPr>
            <w:tcW w:w="1135" w:type="dxa"/>
            <w:shd w:val="clear" w:color="auto" w:fill="DEEAF6" w:themeFill="accent1" w:themeFillTint="33"/>
          </w:tcPr>
          <w:p w14:paraId="489B7FA4" w14:textId="0B724C32" w:rsidR="00F9672D" w:rsidRPr="00F9672D" w:rsidRDefault="007971AF" w:rsidP="00736469">
            <w:pPr>
              <w:widowControl w:val="0"/>
              <w:spacing w:line="240" w:lineRule="auto"/>
              <w:rPr>
                <w:rFonts w:asciiTheme="majorHAnsi" w:eastAsia="Calibri" w:hAnsiTheme="majorHAnsi" w:cstheme="majorHAnsi"/>
                <w:b/>
                <w:sz w:val="16"/>
                <w:szCs w:val="16"/>
              </w:rPr>
            </w:pPr>
            <w:r>
              <w:rPr>
                <w:rFonts w:asciiTheme="majorHAnsi" w:eastAsia="Calibri" w:hAnsiTheme="majorHAnsi" w:cstheme="majorHAnsi"/>
                <w:b/>
                <w:sz w:val="16"/>
                <w:szCs w:val="16"/>
              </w:rPr>
              <w:t>VALOR TOTAL</w:t>
            </w:r>
          </w:p>
        </w:tc>
      </w:tr>
      <w:tr w:rsidR="00F9672D" w14:paraId="35B14894" w14:textId="107C80FC" w:rsidTr="007971AF">
        <w:tc>
          <w:tcPr>
            <w:tcW w:w="557" w:type="dxa"/>
            <w:shd w:val="clear" w:color="auto" w:fill="auto"/>
            <w:tcMar>
              <w:top w:w="100" w:type="dxa"/>
              <w:left w:w="100" w:type="dxa"/>
              <w:bottom w:w="100" w:type="dxa"/>
              <w:right w:w="100" w:type="dxa"/>
            </w:tcMar>
          </w:tcPr>
          <w:p w14:paraId="3F397F1F"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18</w:t>
            </w:r>
          </w:p>
        </w:tc>
        <w:tc>
          <w:tcPr>
            <w:tcW w:w="851" w:type="dxa"/>
          </w:tcPr>
          <w:p w14:paraId="1BCE985D" w14:textId="77777777" w:rsidR="00F9672D" w:rsidRPr="00F9672D" w:rsidRDefault="00F9672D" w:rsidP="00736469">
            <w:pPr>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230246*</w:t>
            </w:r>
          </w:p>
        </w:tc>
        <w:tc>
          <w:tcPr>
            <w:tcW w:w="3260" w:type="dxa"/>
          </w:tcPr>
          <w:p w14:paraId="5FB7E1EE"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 xml:space="preserve">Absorvente higiênico  feminino, </w:t>
            </w:r>
            <w:r w:rsidRPr="00F9672D">
              <w:rPr>
                <w:rFonts w:asciiTheme="majorHAnsi" w:eastAsia="Calibri" w:hAnsiTheme="majorHAnsi" w:cstheme="majorHAnsi"/>
                <w:sz w:val="16"/>
                <w:szCs w:val="16"/>
              </w:rPr>
              <w:t>com cobertura suave e centro anatômico de alta absorção. pct com no mínimo 8 unidades.</w:t>
            </w:r>
          </w:p>
          <w:p w14:paraId="2C633F81"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Sem abas, com barreiras antivazamento e sistema antiumidade, com absorção instantânea.</w:t>
            </w:r>
          </w:p>
          <w:p w14:paraId="7687FBBF" w14:textId="77777777" w:rsidR="00F9672D" w:rsidRPr="00F9672D" w:rsidRDefault="00F9672D" w:rsidP="00736469">
            <w:pPr>
              <w:spacing w:line="240" w:lineRule="auto"/>
              <w:jc w:val="both"/>
              <w:rPr>
                <w:rFonts w:asciiTheme="majorHAnsi" w:eastAsia="Calibri" w:hAnsiTheme="majorHAnsi" w:cstheme="majorHAnsi"/>
                <w:b/>
                <w:sz w:val="16"/>
                <w:szCs w:val="16"/>
              </w:rPr>
            </w:pPr>
            <w:r w:rsidRPr="00F9672D">
              <w:rPr>
                <w:rFonts w:asciiTheme="majorHAnsi" w:eastAsia="Calibri" w:hAnsiTheme="majorHAnsi" w:cstheme="majorHAnsi"/>
                <w:b/>
                <w:sz w:val="16"/>
                <w:szCs w:val="16"/>
              </w:rPr>
              <w:t>COM DURABILIDADE DO GEL DE NO MÍNIMO 4h.</w:t>
            </w:r>
          </w:p>
        </w:tc>
        <w:tc>
          <w:tcPr>
            <w:tcW w:w="709" w:type="dxa"/>
          </w:tcPr>
          <w:p w14:paraId="59D1BDF4" w14:textId="77777777" w:rsidR="00F9672D" w:rsidRPr="00F9672D" w:rsidRDefault="00F9672D" w:rsidP="00736469">
            <w:pPr>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Pct</w:t>
            </w:r>
          </w:p>
        </w:tc>
        <w:tc>
          <w:tcPr>
            <w:tcW w:w="850" w:type="dxa"/>
          </w:tcPr>
          <w:p w14:paraId="5E712550" w14:textId="77777777" w:rsidR="00F9672D" w:rsidRPr="00F9672D" w:rsidRDefault="00F9672D" w:rsidP="00736469">
            <w:pPr>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300</w:t>
            </w:r>
          </w:p>
        </w:tc>
        <w:tc>
          <w:tcPr>
            <w:tcW w:w="850" w:type="dxa"/>
          </w:tcPr>
          <w:p w14:paraId="2C7DB19B" w14:textId="1D734C8B" w:rsidR="00F9672D" w:rsidRPr="00F9672D" w:rsidRDefault="00D750F5" w:rsidP="00736469">
            <w:pPr>
              <w:spacing w:line="240" w:lineRule="auto"/>
              <w:jc w:val="center"/>
              <w:rPr>
                <w:rFonts w:asciiTheme="majorHAnsi" w:eastAsia="Calibri" w:hAnsiTheme="majorHAnsi" w:cstheme="majorHAnsi"/>
                <w:sz w:val="16"/>
                <w:szCs w:val="16"/>
              </w:rPr>
            </w:pPr>
            <w:r>
              <w:rPr>
                <w:rFonts w:asciiTheme="majorHAnsi" w:eastAsia="Calibri" w:hAnsiTheme="majorHAnsi" w:cstheme="majorHAnsi"/>
                <w:sz w:val="16"/>
                <w:szCs w:val="16"/>
              </w:rPr>
              <w:t>3,20</w:t>
            </w:r>
          </w:p>
        </w:tc>
        <w:tc>
          <w:tcPr>
            <w:tcW w:w="1135" w:type="dxa"/>
          </w:tcPr>
          <w:p w14:paraId="136D0530" w14:textId="1DCC87E5" w:rsidR="00F9672D" w:rsidRPr="00F9672D" w:rsidRDefault="00D750F5" w:rsidP="00736469">
            <w:pPr>
              <w:spacing w:line="240" w:lineRule="auto"/>
              <w:jc w:val="center"/>
              <w:rPr>
                <w:rFonts w:asciiTheme="majorHAnsi" w:eastAsia="Calibri" w:hAnsiTheme="majorHAnsi" w:cstheme="majorHAnsi"/>
                <w:sz w:val="16"/>
                <w:szCs w:val="16"/>
              </w:rPr>
            </w:pPr>
            <w:r>
              <w:rPr>
                <w:rFonts w:asciiTheme="majorHAnsi" w:eastAsia="Calibri" w:hAnsiTheme="majorHAnsi" w:cstheme="majorHAnsi"/>
                <w:sz w:val="16"/>
                <w:szCs w:val="16"/>
              </w:rPr>
              <w:t>960,00</w:t>
            </w:r>
          </w:p>
        </w:tc>
      </w:tr>
      <w:tr w:rsidR="00F9672D" w14:paraId="19FA1F67" w14:textId="586CBA68" w:rsidTr="007971AF">
        <w:tc>
          <w:tcPr>
            <w:tcW w:w="557" w:type="dxa"/>
            <w:shd w:val="clear" w:color="auto" w:fill="auto"/>
            <w:tcMar>
              <w:top w:w="100" w:type="dxa"/>
              <w:left w:w="100" w:type="dxa"/>
              <w:bottom w:w="100" w:type="dxa"/>
              <w:right w:w="100" w:type="dxa"/>
            </w:tcMar>
          </w:tcPr>
          <w:p w14:paraId="6D3A196C"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19</w:t>
            </w:r>
          </w:p>
        </w:tc>
        <w:tc>
          <w:tcPr>
            <w:tcW w:w="851" w:type="dxa"/>
          </w:tcPr>
          <w:p w14:paraId="68EE4542"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358087*</w:t>
            </w:r>
          </w:p>
        </w:tc>
        <w:tc>
          <w:tcPr>
            <w:tcW w:w="3260" w:type="dxa"/>
          </w:tcPr>
          <w:p w14:paraId="17E3ED17"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Fralda descartável p/ bebê (P)</w:t>
            </w:r>
            <w:r w:rsidRPr="00F9672D">
              <w:rPr>
                <w:rFonts w:asciiTheme="majorHAnsi" w:eastAsia="Calibri" w:hAnsiTheme="majorHAnsi" w:cstheme="majorHAnsi"/>
                <w:sz w:val="16"/>
                <w:szCs w:val="16"/>
              </w:rPr>
              <w:t>, Peso do usuário: até 5kg- pct. com NO MÍNIMO 36 unid. COM BARREIRAS ANTI-VAZAMENTO -Fluxo intenso/noturno</w:t>
            </w:r>
          </w:p>
          <w:p w14:paraId="1E0B455A" w14:textId="77777777" w:rsidR="00F9672D" w:rsidRPr="00F9672D" w:rsidRDefault="00F9672D" w:rsidP="00736469">
            <w:pPr>
              <w:spacing w:line="240" w:lineRule="auto"/>
              <w:jc w:val="both"/>
              <w:rPr>
                <w:rFonts w:asciiTheme="majorHAnsi" w:eastAsia="Calibri" w:hAnsiTheme="majorHAnsi" w:cstheme="majorHAnsi"/>
                <w:b/>
                <w:sz w:val="16"/>
                <w:szCs w:val="16"/>
              </w:rPr>
            </w:pPr>
            <w:r w:rsidRPr="00F9672D">
              <w:rPr>
                <w:rFonts w:asciiTheme="majorHAnsi" w:eastAsia="Calibri" w:hAnsiTheme="majorHAnsi" w:cstheme="majorHAnsi"/>
                <w:b/>
                <w:sz w:val="16"/>
                <w:szCs w:val="16"/>
              </w:rPr>
              <w:t>COM DURABILIDADE DO GEL DE NO MÍNIMO 12H</w:t>
            </w:r>
          </w:p>
        </w:tc>
        <w:tc>
          <w:tcPr>
            <w:tcW w:w="709" w:type="dxa"/>
          </w:tcPr>
          <w:p w14:paraId="317057CD"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PCT</w:t>
            </w:r>
          </w:p>
        </w:tc>
        <w:tc>
          <w:tcPr>
            <w:tcW w:w="850" w:type="dxa"/>
          </w:tcPr>
          <w:p w14:paraId="3DE51F9A"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100</w:t>
            </w:r>
          </w:p>
        </w:tc>
        <w:tc>
          <w:tcPr>
            <w:tcW w:w="850" w:type="dxa"/>
          </w:tcPr>
          <w:p w14:paraId="1A71ACC4" w14:textId="3E0A761E" w:rsidR="00F9672D" w:rsidRPr="00F9672D" w:rsidRDefault="00D750F5"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22,00</w:t>
            </w:r>
          </w:p>
        </w:tc>
        <w:tc>
          <w:tcPr>
            <w:tcW w:w="1135" w:type="dxa"/>
          </w:tcPr>
          <w:p w14:paraId="5E381BEB" w14:textId="453BBE7D" w:rsidR="00F9672D" w:rsidRPr="00F9672D" w:rsidRDefault="00D750F5"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2.200,00</w:t>
            </w:r>
          </w:p>
        </w:tc>
      </w:tr>
      <w:tr w:rsidR="00F9672D" w14:paraId="2E15E8A0" w14:textId="2993F50B" w:rsidTr="007971AF">
        <w:tc>
          <w:tcPr>
            <w:tcW w:w="557" w:type="dxa"/>
            <w:shd w:val="clear" w:color="auto" w:fill="auto"/>
            <w:tcMar>
              <w:top w:w="100" w:type="dxa"/>
              <w:left w:w="100" w:type="dxa"/>
              <w:bottom w:w="100" w:type="dxa"/>
              <w:right w:w="100" w:type="dxa"/>
            </w:tcMar>
          </w:tcPr>
          <w:p w14:paraId="2B937EB2"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20</w:t>
            </w:r>
          </w:p>
        </w:tc>
        <w:tc>
          <w:tcPr>
            <w:tcW w:w="851" w:type="dxa"/>
          </w:tcPr>
          <w:p w14:paraId="5470490E"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358100*</w:t>
            </w:r>
          </w:p>
        </w:tc>
        <w:tc>
          <w:tcPr>
            <w:tcW w:w="3260" w:type="dxa"/>
          </w:tcPr>
          <w:p w14:paraId="72AF887B"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Fralda descartável p/ bebê (M)</w:t>
            </w:r>
            <w:r w:rsidRPr="00F9672D">
              <w:rPr>
                <w:rFonts w:asciiTheme="majorHAnsi" w:eastAsia="Calibri" w:hAnsiTheme="majorHAnsi" w:cstheme="majorHAnsi"/>
                <w:sz w:val="16"/>
                <w:szCs w:val="16"/>
              </w:rPr>
              <w:t>, - Peso do usuário: até 10 kg - pct. Com no MÍNIMO 32 unid. COM BARREIRAS ANTI-VAZAMENTO - Fluxo intenso/noturno</w:t>
            </w:r>
          </w:p>
          <w:p w14:paraId="5313D430"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COM DURABILIDADE DO GEL DE NO MÍNIMO 12H</w:t>
            </w:r>
          </w:p>
        </w:tc>
        <w:tc>
          <w:tcPr>
            <w:tcW w:w="709" w:type="dxa"/>
          </w:tcPr>
          <w:p w14:paraId="3AC018DE"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PCT</w:t>
            </w:r>
          </w:p>
        </w:tc>
        <w:tc>
          <w:tcPr>
            <w:tcW w:w="850" w:type="dxa"/>
          </w:tcPr>
          <w:p w14:paraId="7686D7E8"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300</w:t>
            </w:r>
          </w:p>
        </w:tc>
        <w:tc>
          <w:tcPr>
            <w:tcW w:w="850" w:type="dxa"/>
          </w:tcPr>
          <w:p w14:paraId="3C76EDF3" w14:textId="384BC5B9" w:rsidR="00F9672D" w:rsidRPr="00F9672D" w:rsidRDefault="00D750F5"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24,00</w:t>
            </w:r>
          </w:p>
        </w:tc>
        <w:tc>
          <w:tcPr>
            <w:tcW w:w="1135" w:type="dxa"/>
          </w:tcPr>
          <w:p w14:paraId="2C2C6557" w14:textId="5698CDC6" w:rsidR="00F9672D" w:rsidRPr="00F9672D" w:rsidRDefault="00D750F5"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7.200,00</w:t>
            </w:r>
          </w:p>
        </w:tc>
      </w:tr>
      <w:tr w:rsidR="00F9672D" w14:paraId="3C3FEF5A" w14:textId="3E3872E1" w:rsidTr="007971AF">
        <w:tc>
          <w:tcPr>
            <w:tcW w:w="557" w:type="dxa"/>
            <w:shd w:val="clear" w:color="auto" w:fill="auto"/>
            <w:tcMar>
              <w:top w:w="100" w:type="dxa"/>
              <w:left w:w="100" w:type="dxa"/>
              <w:bottom w:w="100" w:type="dxa"/>
              <w:right w:w="100" w:type="dxa"/>
            </w:tcMar>
          </w:tcPr>
          <w:p w14:paraId="198A1A05"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21</w:t>
            </w:r>
          </w:p>
        </w:tc>
        <w:tc>
          <w:tcPr>
            <w:tcW w:w="851" w:type="dxa"/>
          </w:tcPr>
          <w:p w14:paraId="6214E7C3"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402674*</w:t>
            </w:r>
          </w:p>
        </w:tc>
        <w:tc>
          <w:tcPr>
            <w:tcW w:w="3260" w:type="dxa"/>
          </w:tcPr>
          <w:p w14:paraId="570C1BA6"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Fralda descartável p/ bebê (G)</w:t>
            </w:r>
            <w:r w:rsidRPr="00F9672D">
              <w:rPr>
                <w:rFonts w:asciiTheme="majorHAnsi" w:eastAsia="Calibri" w:hAnsiTheme="majorHAnsi" w:cstheme="majorHAnsi"/>
                <w:sz w:val="16"/>
                <w:szCs w:val="16"/>
              </w:rPr>
              <w:t>, Peso do usuário: até 12,5 kg- pct. com NO MÍNIMO  28 unid. COM BARREIRAS ANTI-VAZAMENTO -Fluxo intenso/noturno</w:t>
            </w:r>
          </w:p>
          <w:p w14:paraId="068D9A28"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COM DURABILIDADE DO GEL DE NO MÍNIMO 12H</w:t>
            </w:r>
          </w:p>
        </w:tc>
        <w:tc>
          <w:tcPr>
            <w:tcW w:w="709" w:type="dxa"/>
          </w:tcPr>
          <w:p w14:paraId="015FA4C3"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PCT</w:t>
            </w:r>
          </w:p>
        </w:tc>
        <w:tc>
          <w:tcPr>
            <w:tcW w:w="850" w:type="dxa"/>
          </w:tcPr>
          <w:p w14:paraId="4D40711B"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400</w:t>
            </w:r>
          </w:p>
        </w:tc>
        <w:tc>
          <w:tcPr>
            <w:tcW w:w="850" w:type="dxa"/>
          </w:tcPr>
          <w:p w14:paraId="66D24946" w14:textId="1C082D49" w:rsidR="00F9672D" w:rsidRPr="00F9672D" w:rsidRDefault="002E4828"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26,15</w:t>
            </w:r>
          </w:p>
        </w:tc>
        <w:tc>
          <w:tcPr>
            <w:tcW w:w="1135" w:type="dxa"/>
          </w:tcPr>
          <w:p w14:paraId="169BE507" w14:textId="6904ABAD" w:rsidR="00F9672D" w:rsidRPr="00F9672D" w:rsidRDefault="002E4828"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10.460,00</w:t>
            </w:r>
          </w:p>
        </w:tc>
      </w:tr>
      <w:tr w:rsidR="00F9672D" w14:paraId="26071CC7" w14:textId="75ADF55D" w:rsidTr="007971AF">
        <w:tc>
          <w:tcPr>
            <w:tcW w:w="557" w:type="dxa"/>
            <w:shd w:val="clear" w:color="auto" w:fill="auto"/>
            <w:tcMar>
              <w:top w:w="100" w:type="dxa"/>
              <w:left w:w="100" w:type="dxa"/>
              <w:bottom w:w="100" w:type="dxa"/>
              <w:right w:w="100" w:type="dxa"/>
            </w:tcMar>
          </w:tcPr>
          <w:p w14:paraId="7BCE2D21"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22</w:t>
            </w:r>
          </w:p>
        </w:tc>
        <w:tc>
          <w:tcPr>
            <w:tcW w:w="851" w:type="dxa"/>
          </w:tcPr>
          <w:p w14:paraId="2FA6383C"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460706*</w:t>
            </w:r>
          </w:p>
        </w:tc>
        <w:tc>
          <w:tcPr>
            <w:tcW w:w="3260" w:type="dxa"/>
          </w:tcPr>
          <w:p w14:paraId="16C82958"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Fralda descartável p/ bebê (XG)</w:t>
            </w:r>
            <w:r w:rsidRPr="00F9672D">
              <w:rPr>
                <w:rFonts w:asciiTheme="majorHAnsi" w:eastAsia="Calibri" w:hAnsiTheme="majorHAnsi" w:cstheme="majorHAnsi"/>
                <w:sz w:val="16"/>
                <w:szCs w:val="16"/>
              </w:rPr>
              <w:t>, Peso do usuário: até 16 kg - pct. com NO MÍNIMO  24 unid. - COM BARREIRAS ANTI-VAZAMENTO - Fluxo intenso/noturno</w:t>
            </w:r>
          </w:p>
          <w:p w14:paraId="17E6DCC1"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COM DURABILIDADE DO GEL DE NO MÍNIMO 12H</w:t>
            </w:r>
          </w:p>
        </w:tc>
        <w:tc>
          <w:tcPr>
            <w:tcW w:w="709" w:type="dxa"/>
          </w:tcPr>
          <w:p w14:paraId="0EAF8C0B"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PCT</w:t>
            </w:r>
          </w:p>
        </w:tc>
        <w:tc>
          <w:tcPr>
            <w:tcW w:w="850" w:type="dxa"/>
          </w:tcPr>
          <w:p w14:paraId="7F9C30BF"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400</w:t>
            </w:r>
          </w:p>
        </w:tc>
        <w:tc>
          <w:tcPr>
            <w:tcW w:w="850" w:type="dxa"/>
          </w:tcPr>
          <w:p w14:paraId="5E16F6BC" w14:textId="2F603758" w:rsidR="00F9672D" w:rsidRPr="00F9672D" w:rsidRDefault="002E4828"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29,26</w:t>
            </w:r>
          </w:p>
        </w:tc>
        <w:tc>
          <w:tcPr>
            <w:tcW w:w="1135" w:type="dxa"/>
          </w:tcPr>
          <w:p w14:paraId="2DAAD6FD" w14:textId="6F8ED8D7" w:rsidR="00F9672D" w:rsidRPr="00F9672D" w:rsidRDefault="002E4828"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11.704,00</w:t>
            </w:r>
          </w:p>
        </w:tc>
      </w:tr>
      <w:tr w:rsidR="00F9672D" w14:paraId="43F43F06" w14:textId="0E067876" w:rsidTr="007971AF">
        <w:tc>
          <w:tcPr>
            <w:tcW w:w="557" w:type="dxa"/>
            <w:shd w:val="clear" w:color="auto" w:fill="auto"/>
            <w:tcMar>
              <w:top w:w="100" w:type="dxa"/>
              <w:left w:w="100" w:type="dxa"/>
              <w:bottom w:w="100" w:type="dxa"/>
              <w:right w:w="100" w:type="dxa"/>
            </w:tcMar>
          </w:tcPr>
          <w:p w14:paraId="79E7CED6"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23</w:t>
            </w:r>
          </w:p>
        </w:tc>
        <w:tc>
          <w:tcPr>
            <w:tcW w:w="851" w:type="dxa"/>
          </w:tcPr>
          <w:p w14:paraId="4CF6F20F"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616015*</w:t>
            </w:r>
          </w:p>
        </w:tc>
        <w:tc>
          <w:tcPr>
            <w:tcW w:w="3260" w:type="dxa"/>
          </w:tcPr>
          <w:p w14:paraId="38B10F47"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 xml:space="preserve">Fralda descartável p/ bebê (XXG) - </w:t>
            </w:r>
            <w:r w:rsidRPr="00F9672D">
              <w:rPr>
                <w:rFonts w:asciiTheme="majorHAnsi" w:eastAsia="Calibri" w:hAnsiTheme="majorHAnsi" w:cstheme="majorHAnsi"/>
                <w:sz w:val="16"/>
                <w:szCs w:val="16"/>
              </w:rPr>
              <w:t xml:space="preserve">Peso do usuário: até 18 kg - </w:t>
            </w:r>
            <w:r w:rsidRPr="00F9672D">
              <w:rPr>
                <w:rFonts w:asciiTheme="majorHAnsi" w:eastAsia="Calibri" w:hAnsiTheme="majorHAnsi" w:cstheme="majorHAnsi"/>
                <w:b/>
                <w:sz w:val="16"/>
                <w:szCs w:val="16"/>
              </w:rPr>
              <w:t xml:space="preserve"> </w:t>
            </w:r>
            <w:r w:rsidRPr="00F9672D">
              <w:rPr>
                <w:rFonts w:asciiTheme="majorHAnsi" w:eastAsia="Calibri" w:hAnsiTheme="majorHAnsi" w:cstheme="majorHAnsi"/>
                <w:sz w:val="16"/>
                <w:szCs w:val="16"/>
              </w:rPr>
              <w:t>pct. com NO MÍNIMO 16 unid. - COM BARREIRAS ANTI-VAZAMENTO -  Fluxo intenso/noturno</w:t>
            </w:r>
          </w:p>
          <w:p w14:paraId="7BA3EADC"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 xml:space="preserve">COM DURABILIDADE DO GEL DE NO </w:t>
            </w:r>
            <w:r w:rsidRPr="00F9672D">
              <w:rPr>
                <w:rFonts w:asciiTheme="majorHAnsi" w:eastAsia="Calibri" w:hAnsiTheme="majorHAnsi" w:cstheme="majorHAnsi"/>
                <w:b/>
                <w:sz w:val="16"/>
                <w:szCs w:val="16"/>
              </w:rPr>
              <w:lastRenderedPageBreak/>
              <w:t>MÍNIMO 12H</w:t>
            </w:r>
          </w:p>
        </w:tc>
        <w:tc>
          <w:tcPr>
            <w:tcW w:w="709" w:type="dxa"/>
          </w:tcPr>
          <w:p w14:paraId="5A75F27B"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lastRenderedPageBreak/>
              <w:t>PCT</w:t>
            </w:r>
          </w:p>
        </w:tc>
        <w:tc>
          <w:tcPr>
            <w:tcW w:w="850" w:type="dxa"/>
          </w:tcPr>
          <w:p w14:paraId="79E43C8F"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400</w:t>
            </w:r>
          </w:p>
        </w:tc>
        <w:tc>
          <w:tcPr>
            <w:tcW w:w="850" w:type="dxa"/>
          </w:tcPr>
          <w:p w14:paraId="6DE41FFD" w14:textId="3DE263B3" w:rsidR="00F9672D" w:rsidRPr="00F9672D" w:rsidRDefault="002E4828"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11,78</w:t>
            </w:r>
          </w:p>
        </w:tc>
        <w:tc>
          <w:tcPr>
            <w:tcW w:w="1135" w:type="dxa"/>
          </w:tcPr>
          <w:p w14:paraId="29480476" w14:textId="4546216F" w:rsidR="00F9672D" w:rsidRPr="00F9672D" w:rsidRDefault="002E4828"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4.712,00</w:t>
            </w:r>
          </w:p>
        </w:tc>
      </w:tr>
      <w:tr w:rsidR="00F9672D" w14:paraId="2C65E3C2" w14:textId="4ADFE22E" w:rsidTr="007971AF">
        <w:tc>
          <w:tcPr>
            <w:tcW w:w="557" w:type="dxa"/>
            <w:shd w:val="clear" w:color="auto" w:fill="auto"/>
            <w:tcMar>
              <w:top w:w="100" w:type="dxa"/>
              <w:left w:w="100" w:type="dxa"/>
              <w:bottom w:w="100" w:type="dxa"/>
              <w:right w:w="100" w:type="dxa"/>
            </w:tcMar>
          </w:tcPr>
          <w:p w14:paraId="0C229370"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lastRenderedPageBreak/>
              <w:t>24</w:t>
            </w:r>
          </w:p>
        </w:tc>
        <w:tc>
          <w:tcPr>
            <w:tcW w:w="851" w:type="dxa"/>
          </w:tcPr>
          <w:p w14:paraId="257EE364"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601830*</w:t>
            </w:r>
          </w:p>
        </w:tc>
        <w:tc>
          <w:tcPr>
            <w:tcW w:w="3260" w:type="dxa"/>
          </w:tcPr>
          <w:p w14:paraId="0FE6338C"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 xml:space="preserve">Fralda descartável geriátrica (P) - </w:t>
            </w:r>
            <w:r w:rsidRPr="00F9672D">
              <w:rPr>
                <w:rFonts w:asciiTheme="majorHAnsi" w:eastAsia="Calibri" w:hAnsiTheme="majorHAnsi" w:cstheme="majorHAnsi"/>
                <w:sz w:val="16"/>
                <w:szCs w:val="16"/>
              </w:rPr>
              <w:t>Usuário de: 30 a 40 kg pct Com no mínimo 10 unid. - COM BARREIRAS ANTI-VAZAMENTO -Fluxo intenso/noturno</w:t>
            </w:r>
          </w:p>
          <w:p w14:paraId="0D542887"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COM DURABILIDADE DO GEL DE NO MÍNIMO 12H</w:t>
            </w:r>
          </w:p>
        </w:tc>
        <w:tc>
          <w:tcPr>
            <w:tcW w:w="709" w:type="dxa"/>
          </w:tcPr>
          <w:p w14:paraId="70A36C07"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PCT</w:t>
            </w:r>
          </w:p>
        </w:tc>
        <w:tc>
          <w:tcPr>
            <w:tcW w:w="850" w:type="dxa"/>
          </w:tcPr>
          <w:p w14:paraId="48743018"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400</w:t>
            </w:r>
          </w:p>
        </w:tc>
        <w:tc>
          <w:tcPr>
            <w:tcW w:w="850" w:type="dxa"/>
          </w:tcPr>
          <w:p w14:paraId="5B7A2F40" w14:textId="2880D278" w:rsidR="00F9672D" w:rsidRPr="00F9672D" w:rsidRDefault="002E4828"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19,99</w:t>
            </w:r>
          </w:p>
        </w:tc>
        <w:tc>
          <w:tcPr>
            <w:tcW w:w="1135" w:type="dxa"/>
          </w:tcPr>
          <w:p w14:paraId="09F4EB36" w14:textId="1B207FE0" w:rsidR="00F9672D" w:rsidRPr="00F9672D" w:rsidRDefault="002E4828"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7.996,00</w:t>
            </w:r>
          </w:p>
        </w:tc>
      </w:tr>
      <w:tr w:rsidR="00F9672D" w14:paraId="3CF71CCC" w14:textId="13F02AB2" w:rsidTr="007971AF">
        <w:tc>
          <w:tcPr>
            <w:tcW w:w="557" w:type="dxa"/>
            <w:shd w:val="clear" w:color="auto" w:fill="auto"/>
            <w:tcMar>
              <w:top w:w="100" w:type="dxa"/>
              <w:left w:w="100" w:type="dxa"/>
              <w:bottom w:w="100" w:type="dxa"/>
              <w:right w:w="100" w:type="dxa"/>
            </w:tcMar>
          </w:tcPr>
          <w:p w14:paraId="5BDF578D"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25</w:t>
            </w:r>
          </w:p>
        </w:tc>
        <w:tc>
          <w:tcPr>
            <w:tcW w:w="851" w:type="dxa"/>
          </w:tcPr>
          <w:p w14:paraId="222EA067"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358131*</w:t>
            </w:r>
          </w:p>
        </w:tc>
        <w:tc>
          <w:tcPr>
            <w:tcW w:w="3260" w:type="dxa"/>
          </w:tcPr>
          <w:p w14:paraId="71CC63A2"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 xml:space="preserve">Fralda descartável geriátrica (M) - </w:t>
            </w:r>
            <w:r w:rsidRPr="00F9672D">
              <w:rPr>
                <w:rFonts w:asciiTheme="majorHAnsi" w:eastAsia="Calibri" w:hAnsiTheme="majorHAnsi" w:cstheme="majorHAnsi"/>
                <w:sz w:val="16"/>
                <w:szCs w:val="16"/>
              </w:rPr>
              <w:t>Usuário de: 40 a 70 kg- pct. Com no mínimo 09 unid. - COM BARREIRAS ANTI-VAZAMENTO - Fluxo intenso/noturno</w:t>
            </w:r>
          </w:p>
          <w:p w14:paraId="49174459"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COM DURABILIDADE DO GEL DE NO MÍNIMO 12H</w:t>
            </w:r>
          </w:p>
        </w:tc>
        <w:tc>
          <w:tcPr>
            <w:tcW w:w="709" w:type="dxa"/>
          </w:tcPr>
          <w:p w14:paraId="1CA5E5F9"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PCT</w:t>
            </w:r>
          </w:p>
        </w:tc>
        <w:tc>
          <w:tcPr>
            <w:tcW w:w="850" w:type="dxa"/>
          </w:tcPr>
          <w:p w14:paraId="23743A8E"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400</w:t>
            </w:r>
          </w:p>
        </w:tc>
        <w:tc>
          <w:tcPr>
            <w:tcW w:w="850" w:type="dxa"/>
          </w:tcPr>
          <w:p w14:paraId="639BAA1D" w14:textId="6FA4206A" w:rsidR="00F9672D" w:rsidRPr="00F9672D" w:rsidRDefault="002E4828"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19,93</w:t>
            </w:r>
          </w:p>
        </w:tc>
        <w:tc>
          <w:tcPr>
            <w:tcW w:w="1135" w:type="dxa"/>
          </w:tcPr>
          <w:p w14:paraId="7FA2AB5A" w14:textId="2C78680B" w:rsidR="00F9672D" w:rsidRPr="00F9672D" w:rsidRDefault="002E4828"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7.972,00</w:t>
            </w:r>
          </w:p>
        </w:tc>
      </w:tr>
      <w:tr w:rsidR="00F9672D" w14:paraId="779A3FEF" w14:textId="1E94A0D8" w:rsidTr="007971AF">
        <w:tc>
          <w:tcPr>
            <w:tcW w:w="557" w:type="dxa"/>
            <w:shd w:val="clear" w:color="auto" w:fill="auto"/>
            <w:tcMar>
              <w:top w:w="100" w:type="dxa"/>
              <w:left w:w="100" w:type="dxa"/>
              <w:bottom w:w="100" w:type="dxa"/>
              <w:right w:w="100" w:type="dxa"/>
            </w:tcMar>
          </w:tcPr>
          <w:p w14:paraId="6F189553"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26</w:t>
            </w:r>
          </w:p>
        </w:tc>
        <w:tc>
          <w:tcPr>
            <w:tcW w:w="851" w:type="dxa"/>
          </w:tcPr>
          <w:p w14:paraId="1D257B7A"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360501*</w:t>
            </w:r>
          </w:p>
        </w:tc>
        <w:tc>
          <w:tcPr>
            <w:tcW w:w="3260" w:type="dxa"/>
          </w:tcPr>
          <w:p w14:paraId="41FEC792"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 xml:space="preserve">Fralda descartável geriátrica (G) - </w:t>
            </w:r>
            <w:r w:rsidRPr="00F9672D">
              <w:rPr>
                <w:rFonts w:asciiTheme="majorHAnsi" w:eastAsia="Calibri" w:hAnsiTheme="majorHAnsi" w:cstheme="majorHAnsi"/>
                <w:sz w:val="16"/>
                <w:szCs w:val="16"/>
              </w:rPr>
              <w:t>Usuário de: 70 a 90 kg</w:t>
            </w:r>
          </w:p>
          <w:p w14:paraId="663AF41E"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 pct. Com no mínimo 08 unid. - COM BARREIRAS ANTI-VAZAMENTO  Fluxo intenso/noturno</w:t>
            </w:r>
          </w:p>
          <w:p w14:paraId="7EB4190F"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COM DURABILIDADE DO GEL DE NO MÍNIMO 12H</w:t>
            </w:r>
          </w:p>
        </w:tc>
        <w:tc>
          <w:tcPr>
            <w:tcW w:w="709" w:type="dxa"/>
          </w:tcPr>
          <w:p w14:paraId="5E323F72"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PCT</w:t>
            </w:r>
          </w:p>
        </w:tc>
        <w:tc>
          <w:tcPr>
            <w:tcW w:w="850" w:type="dxa"/>
          </w:tcPr>
          <w:p w14:paraId="48B8E0F0"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400</w:t>
            </w:r>
          </w:p>
        </w:tc>
        <w:tc>
          <w:tcPr>
            <w:tcW w:w="850" w:type="dxa"/>
          </w:tcPr>
          <w:p w14:paraId="7A6BDFE6" w14:textId="02C410FF" w:rsidR="00F9672D" w:rsidRPr="00F9672D" w:rsidRDefault="002E4828"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13,50</w:t>
            </w:r>
          </w:p>
        </w:tc>
        <w:tc>
          <w:tcPr>
            <w:tcW w:w="1135" w:type="dxa"/>
          </w:tcPr>
          <w:p w14:paraId="46EB4FC4" w14:textId="653A47E0" w:rsidR="00F9672D" w:rsidRPr="00F9672D" w:rsidRDefault="002E4828"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5.400,00</w:t>
            </w:r>
          </w:p>
        </w:tc>
      </w:tr>
      <w:tr w:rsidR="00F9672D" w14:paraId="578226A8" w14:textId="4C5FEF1D" w:rsidTr="007971AF">
        <w:tc>
          <w:tcPr>
            <w:tcW w:w="557" w:type="dxa"/>
            <w:shd w:val="clear" w:color="auto" w:fill="auto"/>
            <w:tcMar>
              <w:top w:w="100" w:type="dxa"/>
              <w:left w:w="100" w:type="dxa"/>
              <w:bottom w:w="100" w:type="dxa"/>
              <w:right w:w="100" w:type="dxa"/>
            </w:tcMar>
          </w:tcPr>
          <w:p w14:paraId="7393B17A"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27</w:t>
            </w:r>
          </w:p>
        </w:tc>
        <w:tc>
          <w:tcPr>
            <w:tcW w:w="851" w:type="dxa"/>
          </w:tcPr>
          <w:p w14:paraId="040C86B1"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616024*</w:t>
            </w:r>
          </w:p>
        </w:tc>
        <w:tc>
          <w:tcPr>
            <w:tcW w:w="3260" w:type="dxa"/>
          </w:tcPr>
          <w:p w14:paraId="6F97E108" w14:textId="77777777" w:rsidR="00F9672D" w:rsidRPr="00F9672D" w:rsidRDefault="00F9672D" w:rsidP="00736469">
            <w:pPr>
              <w:spacing w:line="240" w:lineRule="auto"/>
              <w:jc w:val="both"/>
              <w:rPr>
                <w:rFonts w:asciiTheme="majorHAnsi" w:eastAsia="Calibri" w:hAnsiTheme="majorHAnsi" w:cstheme="majorHAnsi"/>
                <w:b/>
                <w:sz w:val="16"/>
                <w:szCs w:val="16"/>
              </w:rPr>
            </w:pPr>
            <w:r w:rsidRPr="00F9672D">
              <w:rPr>
                <w:rFonts w:asciiTheme="majorHAnsi" w:eastAsia="Calibri" w:hAnsiTheme="majorHAnsi" w:cstheme="majorHAnsi"/>
                <w:b/>
                <w:sz w:val="16"/>
                <w:szCs w:val="16"/>
              </w:rPr>
              <w:t>Fralda descartável geriátrica (XG)</w:t>
            </w:r>
            <w:r w:rsidRPr="00F9672D">
              <w:rPr>
                <w:rFonts w:asciiTheme="majorHAnsi" w:eastAsia="Calibri" w:hAnsiTheme="majorHAnsi" w:cstheme="majorHAnsi"/>
                <w:sz w:val="16"/>
                <w:szCs w:val="16"/>
              </w:rPr>
              <w:t xml:space="preserve"> Usuário de: 90 a 120 kg</w:t>
            </w:r>
            <w:r w:rsidRPr="00F9672D">
              <w:rPr>
                <w:rFonts w:asciiTheme="majorHAnsi" w:eastAsia="Calibri" w:hAnsiTheme="majorHAnsi" w:cstheme="majorHAnsi"/>
                <w:b/>
                <w:sz w:val="16"/>
                <w:szCs w:val="16"/>
              </w:rPr>
              <w:t xml:space="preserve"> </w:t>
            </w:r>
          </w:p>
          <w:p w14:paraId="30A0DA9B"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pct. Com no mínimo 07 unid. - COM BARREIRAS ANTI-VAZAMENTO - Fluxo intenso/noturno</w:t>
            </w:r>
          </w:p>
          <w:p w14:paraId="25EF38F6"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COM DURABILIDADE DO GEL DE NO MÍNIMO 12H</w:t>
            </w:r>
          </w:p>
        </w:tc>
        <w:tc>
          <w:tcPr>
            <w:tcW w:w="709" w:type="dxa"/>
          </w:tcPr>
          <w:p w14:paraId="6569083C"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PCT</w:t>
            </w:r>
          </w:p>
        </w:tc>
        <w:tc>
          <w:tcPr>
            <w:tcW w:w="850" w:type="dxa"/>
          </w:tcPr>
          <w:p w14:paraId="096DE1F5"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400</w:t>
            </w:r>
          </w:p>
        </w:tc>
        <w:tc>
          <w:tcPr>
            <w:tcW w:w="850" w:type="dxa"/>
          </w:tcPr>
          <w:p w14:paraId="2A0B3A5D" w14:textId="7A58BF8D" w:rsidR="00F9672D" w:rsidRPr="00F9672D" w:rsidRDefault="002E4828"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16,53</w:t>
            </w:r>
          </w:p>
        </w:tc>
        <w:tc>
          <w:tcPr>
            <w:tcW w:w="1135" w:type="dxa"/>
          </w:tcPr>
          <w:p w14:paraId="17650E5E" w14:textId="30177B21" w:rsidR="00F9672D" w:rsidRPr="00F9672D" w:rsidRDefault="002E4828"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6.612,00</w:t>
            </w:r>
          </w:p>
        </w:tc>
      </w:tr>
      <w:tr w:rsidR="00F9672D" w14:paraId="5733DA81" w14:textId="1AE4F608" w:rsidTr="007971AF">
        <w:tc>
          <w:tcPr>
            <w:tcW w:w="557" w:type="dxa"/>
            <w:shd w:val="clear" w:color="auto" w:fill="auto"/>
            <w:tcMar>
              <w:top w:w="100" w:type="dxa"/>
              <w:left w:w="100" w:type="dxa"/>
              <w:bottom w:w="100" w:type="dxa"/>
              <w:right w:w="100" w:type="dxa"/>
            </w:tcMar>
          </w:tcPr>
          <w:p w14:paraId="3711CCC7"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28</w:t>
            </w:r>
          </w:p>
        </w:tc>
        <w:tc>
          <w:tcPr>
            <w:tcW w:w="851" w:type="dxa"/>
          </w:tcPr>
          <w:p w14:paraId="40E9CEA7"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616010*</w:t>
            </w:r>
          </w:p>
        </w:tc>
        <w:tc>
          <w:tcPr>
            <w:tcW w:w="3260" w:type="dxa"/>
          </w:tcPr>
          <w:p w14:paraId="64A9A6C5" w14:textId="77777777" w:rsidR="00F9672D" w:rsidRPr="00F9672D" w:rsidRDefault="00F9672D" w:rsidP="00736469">
            <w:pPr>
              <w:spacing w:line="240" w:lineRule="auto"/>
              <w:jc w:val="both"/>
              <w:rPr>
                <w:rFonts w:asciiTheme="majorHAnsi" w:eastAsia="Calibri" w:hAnsiTheme="majorHAnsi" w:cstheme="majorHAnsi"/>
                <w:b/>
                <w:sz w:val="16"/>
                <w:szCs w:val="16"/>
              </w:rPr>
            </w:pPr>
            <w:r w:rsidRPr="00F9672D">
              <w:rPr>
                <w:rFonts w:asciiTheme="majorHAnsi" w:eastAsia="Calibri" w:hAnsiTheme="majorHAnsi" w:cstheme="majorHAnsi"/>
                <w:b/>
                <w:sz w:val="16"/>
                <w:szCs w:val="16"/>
              </w:rPr>
              <w:t>Fralda descartável geriátrica (XXG)</w:t>
            </w:r>
          </w:p>
          <w:p w14:paraId="5B6FC60E" w14:textId="77777777" w:rsidR="00F9672D" w:rsidRPr="00F9672D" w:rsidRDefault="00F9672D" w:rsidP="00736469">
            <w:pPr>
              <w:spacing w:line="240" w:lineRule="auto"/>
              <w:jc w:val="both"/>
              <w:rPr>
                <w:rFonts w:asciiTheme="majorHAnsi" w:eastAsia="Calibri" w:hAnsiTheme="majorHAnsi" w:cstheme="majorHAnsi"/>
                <w:b/>
                <w:sz w:val="16"/>
                <w:szCs w:val="16"/>
              </w:rPr>
            </w:pPr>
            <w:r w:rsidRPr="00F9672D">
              <w:rPr>
                <w:rFonts w:asciiTheme="majorHAnsi" w:eastAsia="Calibri" w:hAnsiTheme="majorHAnsi" w:cstheme="majorHAnsi"/>
                <w:sz w:val="16"/>
                <w:szCs w:val="16"/>
              </w:rPr>
              <w:t>Usuário de: acima de  120 kg</w:t>
            </w:r>
            <w:r w:rsidRPr="00F9672D">
              <w:rPr>
                <w:rFonts w:asciiTheme="majorHAnsi" w:eastAsia="Calibri" w:hAnsiTheme="majorHAnsi" w:cstheme="majorHAnsi"/>
                <w:b/>
                <w:sz w:val="16"/>
                <w:szCs w:val="16"/>
              </w:rPr>
              <w:t xml:space="preserve"> </w:t>
            </w:r>
          </w:p>
          <w:p w14:paraId="6A0DF5E7"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 pct. Com no mínimo 16 unid. - COM BARREIRAS ANTI-VAZAMENTO - Fluxo intenso/noturno</w:t>
            </w:r>
          </w:p>
          <w:p w14:paraId="349F918F"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COM DURABILIDADE DO GEL DE NO MÍNIMO 12H</w:t>
            </w:r>
          </w:p>
        </w:tc>
        <w:tc>
          <w:tcPr>
            <w:tcW w:w="709" w:type="dxa"/>
          </w:tcPr>
          <w:p w14:paraId="689FF157"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PCT</w:t>
            </w:r>
          </w:p>
        </w:tc>
        <w:tc>
          <w:tcPr>
            <w:tcW w:w="850" w:type="dxa"/>
          </w:tcPr>
          <w:p w14:paraId="5AFA8101" w14:textId="67BA7D9D"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400</w:t>
            </w:r>
          </w:p>
        </w:tc>
        <w:tc>
          <w:tcPr>
            <w:tcW w:w="850" w:type="dxa"/>
          </w:tcPr>
          <w:p w14:paraId="7E1694CA" w14:textId="72BDA8B9" w:rsidR="00F9672D" w:rsidRPr="00F9672D" w:rsidRDefault="002E4828"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19,90</w:t>
            </w:r>
          </w:p>
        </w:tc>
        <w:tc>
          <w:tcPr>
            <w:tcW w:w="1135" w:type="dxa"/>
          </w:tcPr>
          <w:p w14:paraId="5CBF4821" w14:textId="7A08BF66" w:rsidR="00F9672D" w:rsidRPr="00F9672D" w:rsidRDefault="002E4828"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7.960,00</w:t>
            </w:r>
          </w:p>
        </w:tc>
      </w:tr>
      <w:tr w:rsidR="002E4828" w14:paraId="15127E1F" w14:textId="77777777" w:rsidTr="00555D6B">
        <w:tc>
          <w:tcPr>
            <w:tcW w:w="557" w:type="dxa"/>
            <w:shd w:val="clear" w:color="auto" w:fill="DEEAF6" w:themeFill="accent1" w:themeFillTint="33"/>
            <w:tcMar>
              <w:top w:w="100" w:type="dxa"/>
              <w:left w:w="100" w:type="dxa"/>
              <w:bottom w:w="100" w:type="dxa"/>
              <w:right w:w="100" w:type="dxa"/>
            </w:tcMar>
          </w:tcPr>
          <w:p w14:paraId="35F05DB5" w14:textId="77777777" w:rsidR="002E4828" w:rsidRPr="00F9672D" w:rsidRDefault="002E4828" w:rsidP="00736469">
            <w:pPr>
              <w:widowControl w:val="0"/>
              <w:spacing w:line="240" w:lineRule="auto"/>
              <w:rPr>
                <w:rFonts w:asciiTheme="majorHAnsi" w:eastAsia="Calibri" w:hAnsiTheme="majorHAnsi" w:cstheme="majorHAnsi"/>
                <w:b/>
                <w:sz w:val="16"/>
                <w:szCs w:val="16"/>
              </w:rPr>
            </w:pPr>
          </w:p>
        </w:tc>
        <w:tc>
          <w:tcPr>
            <w:tcW w:w="851" w:type="dxa"/>
            <w:shd w:val="clear" w:color="auto" w:fill="DEEAF6" w:themeFill="accent1" w:themeFillTint="33"/>
          </w:tcPr>
          <w:p w14:paraId="6147BD32" w14:textId="77777777" w:rsidR="002E4828" w:rsidRPr="00F9672D" w:rsidRDefault="002E4828" w:rsidP="00736469">
            <w:pPr>
              <w:spacing w:line="240" w:lineRule="auto"/>
              <w:rPr>
                <w:rFonts w:asciiTheme="majorHAnsi" w:eastAsia="Calibri" w:hAnsiTheme="majorHAnsi" w:cstheme="majorHAnsi"/>
                <w:sz w:val="16"/>
                <w:szCs w:val="16"/>
              </w:rPr>
            </w:pPr>
          </w:p>
        </w:tc>
        <w:tc>
          <w:tcPr>
            <w:tcW w:w="3260" w:type="dxa"/>
            <w:shd w:val="clear" w:color="auto" w:fill="DEEAF6" w:themeFill="accent1" w:themeFillTint="33"/>
          </w:tcPr>
          <w:p w14:paraId="18321C34" w14:textId="19F78910" w:rsidR="002E4828" w:rsidRPr="00F9672D" w:rsidRDefault="002E4828" w:rsidP="00736469">
            <w:pPr>
              <w:spacing w:line="240" w:lineRule="auto"/>
              <w:jc w:val="both"/>
              <w:rPr>
                <w:rFonts w:asciiTheme="majorHAnsi" w:eastAsia="Calibri" w:hAnsiTheme="majorHAnsi" w:cstheme="majorHAnsi"/>
                <w:b/>
                <w:sz w:val="16"/>
                <w:szCs w:val="16"/>
              </w:rPr>
            </w:pPr>
            <w:r>
              <w:rPr>
                <w:rFonts w:asciiTheme="majorHAnsi" w:eastAsia="Calibri" w:hAnsiTheme="majorHAnsi" w:cstheme="majorHAnsi"/>
                <w:b/>
                <w:sz w:val="16"/>
                <w:szCs w:val="16"/>
              </w:rPr>
              <w:t>VALOR TOTAL LOTE 2</w:t>
            </w:r>
          </w:p>
        </w:tc>
        <w:tc>
          <w:tcPr>
            <w:tcW w:w="709" w:type="dxa"/>
            <w:shd w:val="clear" w:color="auto" w:fill="DEEAF6" w:themeFill="accent1" w:themeFillTint="33"/>
          </w:tcPr>
          <w:p w14:paraId="5570C617" w14:textId="77777777" w:rsidR="002E4828" w:rsidRPr="00F9672D" w:rsidRDefault="002E4828" w:rsidP="00736469">
            <w:pPr>
              <w:spacing w:line="240" w:lineRule="auto"/>
              <w:rPr>
                <w:rFonts w:asciiTheme="majorHAnsi" w:eastAsia="Calibri" w:hAnsiTheme="majorHAnsi" w:cstheme="majorHAnsi"/>
                <w:sz w:val="16"/>
                <w:szCs w:val="16"/>
              </w:rPr>
            </w:pPr>
          </w:p>
        </w:tc>
        <w:tc>
          <w:tcPr>
            <w:tcW w:w="850" w:type="dxa"/>
            <w:shd w:val="clear" w:color="auto" w:fill="DEEAF6" w:themeFill="accent1" w:themeFillTint="33"/>
          </w:tcPr>
          <w:p w14:paraId="626C39F8" w14:textId="77777777" w:rsidR="002E4828" w:rsidRPr="00F9672D" w:rsidRDefault="002E4828" w:rsidP="00736469">
            <w:pPr>
              <w:spacing w:line="240" w:lineRule="auto"/>
              <w:rPr>
                <w:rFonts w:asciiTheme="majorHAnsi" w:eastAsia="Calibri" w:hAnsiTheme="majorHAnsi" w:cstheme="majorHAnsi"/>
                <w:sz w:val="16"/>
                <w:szCs w:val="16"/>
              </w:rPr>
            </w:pPr>
          </w:p>
        </w:tc>
        <w:tc>
          <w:tcPr>
            <w:tcW w:w="850" w:type="dxa"/>
            <w:shd w:val="clear" w:color="auto" w:fill="DEEAF6" w:themeFill="accent1" w:themeFillTint="33"/>
          </w:tcPr>
          <w:p w14:paraId="6CF8C239" w14:textId="77777777" w:rsidR="002E4828" w:rsidRDefault="002E4828" w:rsidP="00736469">
            <w:pPr>
              <w:spacing w:line="240" w:lineRule="auto"/>
              <w:rPr>
                <w:rFonts w:asciiTheme="majorHAnsi" w:eastAsia="Calibri" w:hAnsiTheme="majorHAnsi" w:cstheme="majorHAnsi"/>
                <w:sz w:val="16"/>
                <w:szCs w:val="16"/>
              </w:rPr>
            </w:pPr>
          </w:p>
        </w:tc>
        <w:tc>
          <w:tcPr>
            <w:tcW w:w="1135" w:type="dxa"/>
            <w:shd w:val="clear" w:color="auto" w:fill="DEEAF6" w:themeFill="accent1" w:themeFillTint="33"/>
          </w:tcPr>
          <w:p w14:paraId="1E3FEA76" w14:textId="01EE53E0" w:rsidR="002E4828" w:rsidRPr="002E4828" w:rsidRDefault="002E4828" w:rsidP="00736469">
            <w:pPr>
              <w:spacing w:line="240" w:lineRule="auto"/>
              <w:rPr>
                <w:rFonts w:asciiTheme="majorHAnsi" w:eastAsia="Calibri" w:hAnsiTheme="majorHAnsi" w:cstheme="majorHAnsi"/>
                <w:b/>
                <w:bCs/>
                <w:sz w:val="16"/>
                <w:szCs w:val="16"/>
              </w:rPr>
            </w:pPr>
            <w:r w:rsidRPr="002E4828">
              <w:rPr>
                <w:rFonts w:asciiTheme="majorHAnsi" w:eastAsia="Calibri" w:hAnsiTheme="majorHAnsi" w:cstheme="majorHAnsi"/>
                <w:b/>
                <w:bCs/>
                <w:sz w:val="16"/>
                <w:szCs w:val="16"/>
              </w:rPr>
              <w:t>73.176,00</w:t>
            </w:r>
          </w:p>
        </w:tc>
      </w:tr>
    </w:tbl>
    <w:p w14:paraId="7B526A37" w14:textId="77777777" w:rsidR="00F91322" w:rsidRDefault="00F91322" w:rsidP="00F91322">
      <w:pPr>
        <w:rPr>
          <w:rFonts w:ascii="Calibri" w:eastAsia="Calibri" w:hAnsi="Calibri" w:cs="Calibri"/>
          <w:b/>
        </w:rPr>
      </w:pPr>
    </w:p>
    <w:p w14:paraId="23C1BAA4" w14:textId="77777777" w:rsidR="00F91322" w:rsidRDefault="00F91322" w:rsidP="00B32886">
      <w:pPr>
        <w:shd w:val="clear" w:color="auto" w:fill="DEEAF6" w:themeFill="accent1" w:themeFillTint="33"/>
        <w:jc w:val="center"/>
        <w:rPr>
          <w:rFonts w:ascii="Calibri" w:eastAsia="Calibri" w:hAnsi="Calibri" w:cs="Calibri"/>
          <w:b/>
        </w:rPr>
      </w:pPr>
      <w:r>
        <w:rPr>
          <w:rFonts w:ascii="Calibri" w:eastAsia="Calibri" w:hAnsi="Calibri" w:cs="Calibri"/>
          <w:b/>
        </w:rPr>
        <w:t>LOTE 3</w:t>
      </w:r>
    </w:p>
    <w:p w14:paraId="5A21E664" w14:textId="77777777" w:rsidR="00F91322" w:rsidRDefault="00F91322" w:rsidP="00B32886">
      <w:pPr>
        <w:shd w:val="clear" w:color="auto" w:fill="DEEAF6" w:themeFill="accent1" w:themeFillTint="33"/>
        <w:jc w:val="center"/>
        <w:rPr>
          <w:rFonts w:ascii="Calibri" w:eastAsia="Calibri" w:hAnsi="Calibri" w:cs="Calibri"/>
          <w:b/>
        </w:rPr>
      </w:pPr>
      <w:r>
        <w:rPr>
          <w:rFonts w:ascii="Calibri" w:eastAsia="Calibri" w:hAnsi="Calibri" w:cs="Calibri"/>
          <w:b/>
        </w:rPr>
        <w:t>(*) Deve-se prevalecer as especificações constantes no Termo de referência.</w:t>
      </w:r>
    </w:p>
    <w:tbl>
      <w:tblPr>
        <w:tblStyle w:val="4"/>
        <w:tblW w:w="8212"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50"/>
        <w:gridCol w:w="800"/>
        <w:gridCol w:w="3118"/>
        <w:gridCol w:w="709"/>
        <w:gridCol w:w="850"/>
        <w:gridCol w:w="850"/>
        <w:gridCol w:w="1135"/>
      </w:tblGrid>
      <w:tr w:rsidR="00F9672D" w14:paraId="56BD09E3" w14:textId="30B6D530" w:rsidTr="00B32886">
        <w:tc>
          <w:tcPr>
            <w:tcW w:w="750" w:type="dxa"/>
            <w:shd w:val="clear" w:color="auto" w:fill="DEEAF6" w:themeFill="accent1" w:themeFillTint="33"/>
            <w:tcMar>
              <w:top w:w="100" w:type="dxa"/>
              <w:left w:w="100" w:type="dxa"/>
              <w:bottom w:w="100" w:type="dxa"/>
              <w:right w:w="100" w:type="dxa"/>
            </w:tcMar>
          </w:tcPr>
          <w:p w14:paraId="619068BC" w14:textId="48124762"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ITEM</w:t>
            </w:r>
          </w:p>
        </w:tc>
        <w:tc>
          <w:tcPr>
            <w:tcW w:w="800" w:type="dxa"/>
            <w:shd w:val="clear" w:color="auto" w:fill="DEEAF6" w:themeFill="accent1" w:themeFillTint="33"/>
            <w:tcMar>
              <w:top w:w="100" w:type="dxa"/>
              <w:left w:w="100" w:type="dxa"/>
              <w:bottom w:w="100" w:type="dxa"/>
              <w:right w:w="100" w:type="dxa"/>
            </w:tcMar>
          </w:tcPr>
          <w:p w14:paraId="7C0EEF67"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CATMAT</w:t>
            </w:r>
          </w:p>
        </w:tc>
        <w:tc>
          <w:tcPr>
            <w:tcW w:w="3118" w:type="dxa"/>
            <w:shd w:val="clear" w:color="auto" w:fill="DEEAF6" w:themeFill="accent1" w:themeFillTint="33"/>
            <w:tcMar>
              <w:top w:w="100" w:type="dxa"/>
              <w:left w:w="100" w:type="dxa"/>
              <w:bottom w:w="100" w:type="dxa"/>
              <w:right w:w="100" w:type="dxa"/>
            </w:tcMar>
          </w:tcPr>
          <w:p w14:paraId="64032CF7"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DESCRIÇÃO</w:t>
            </w:r>
          </w:p>
        </w:tc>
        <w:tc>
          <w:tcPr>
            <w:tcW w:w="709" w:type="dxa"/>
            <w:shd w:val="clear" w:color="auto" w:fill="DEEAF6" w:themeFill="accent1" w:themeFillTint="33"/>
            <w:tcMar>
              <w:top w:w="100" w:type="dxa"/>
              <w:left w:w="100" w:type="dxa"/>
              <w:bottom w:w="100" w:type="dxa"/>
              <w:right w:w="100" w:type="dxa"/>
            </w:tcMar>
          </w:tcPr>
          <w:p w14:paraId="68E0E4F5"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UNID.</w:t>
            </w:r>
          </w:p>
        </w:tc>
        <w:tc>
          <w:tcPr>
            <w:tcW w:w="850" w:type="dxa"/>
            <w:shd w:val="clear" w:color="auto" w:fill="DEEAF6" w:themeFill="accent1" w:themeFillTint="33"/>
            <w:tcMar>
              <w:top w:w="100" w:type="dxa"/>
              <w:left w:w="100" w:type="dxa"/>
              <w:bottom w:w="100" w:type="dxa"/>
              <w:right w:w="100" w:type="dxa"/>
            </w:tcMar>
          </w:tcPr>
          <w:p w14:paraId="16BC740E"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QUANT.</w:t>
            </w:r>
          </w:p>
        </w:tc>
        <w:tc>
          <w:tcPr>
            <w:tcW w:w="850" w:type="dxa"/>
            <w:shd w:val="clear" w:color="auto" w:fill="DEEAF6" w:themeFill="accent1" w:themeFillTint="33"/>
          </w:tcPr>
          <w:p w14:paraId="7C3E8696" w14:textId="0925DFA3" w:rsidR="00F9672D" w:rsidRPr="00F9672D" w:rsidRDefault="00B32886" w:rsidP="00736469">
            <w:pPr>
              <w:widowControl w:val="0"/>
              <w:spacing w:line="240" w:lineRule="auto"/>
              <w:rPr>
                <w:rFonts w:asciiTheme="majorHAnsi" w:eastAsia="Calibri" w:hAnsiTheme="majorHAnsi" w:cstheme="majorHAnsi"/>
                <w:b/>
                <w:sz w:val="16"/>
                <w:szCs w:val="16"/>
              </w:rPr>
            </w:pPr>
            <w:r>
              <w:rPr>
                <w:rFonts w:asciiTheme="majorHAnsi" w:eastAsia="Calibri" w:hAnsiTheme="majorHAnsi" w:cstheme="majorHAnsi"/>
                <w:b/>
                <w:sz w:val="16"/>
                <w:szCs w:val="16"/>
              </w:rPr>
              <w:t>VALOR UNITÁRIO</w:t>
            </w:r>
          </w:p>
        </w:tc>
        <w:tc>
          <w:tcPr>
            <w:tcW w:w="1135" w:type="dxa"/>
            <w:shd w:val="clear" w:color="auto" w:fill="DEEAF6" w:themeFill="accent1" w:themeFillTint="33"/>
          </w:tcPr>
          <w:p w14:paraId="711D51C0" w14:textId="7D282382" w:rsidR="00F9672D" w:rsidRPr="00F9672D" w:rsidRDefault="00B32886" w:rsidP="00736469">
            <w:pPr>
              <w:widowControl w:val="0"/>
              <w:spacing w:line="240" w:lineRule="auto"/>
              <w:rPr>
                <w:rFonts w:asciiTheme="majorHAnsi" w:eastAsia="Calibri" w:hAnsiTheme="majorHAnsi" w:cstheme="majorHAnsi"/>
                <w:b/>
                <w:sz w:val="16"/>
                <w:szCs w:val="16"/>
              </w:rPr>
            </w:pPr>
            <w:r>
              <w:rPr>
                <w:rFonts w:asciiTheme="majorHAnsi" w:eastAsia="Calibri" w:hAnsiTheme="majorHAnsi" w:cstheme="majorHAnsi"/>
                <w:b/>
                <w:sz w:val="16"/>
                <w:szCs w:val="16"/>
              </w:rPr>
              <w:t>VALOR TOTAL</w:t>
            </w:r>
          </w:p>
        </w:tc>
      </w:tr>
      <w:tr w:rsidR="00F9672D" w14:paraId="385EA93A" w14:textId="0CD61F40" w:rsidTr="00B32886">
        <w:tc>
          <w:tcPr>
            <w:tcW w:w="750" w:type="dxa"/>
            <w:shd w:val="clear" w:color="auto" w:fill="auto"/>
            <w:tcMar>
              <w:top w:w="100" w:type="dxa"/>
              <w:left w:w="100" w:type="dxa"/>
              <w:bottom w:w="100" w:type="dxa"/>
              <w:right w:w="100" w:type="dxa"/>
            </w:tcMar>
          </w:tcPr>
          <w:p w14:paraId="2D312A46"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29</w:t>
            </w:r>
          </w:p>
        </w:tc>
        <w:tc>
          <w:tcPr>
            <w:tcW w:w="800" w:type="dxa"/>
          </w:tcPr>
          <w:p w14:paraId="522F8CFB"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390766*</w:t>
            </w:r>
          </w:p>
        </w:tc>
        <w:tc>
          <w:tcPr>
            <w:tcW w:w="3118" w:type="dxa"/>
          </w:tcPr>
          <w:p w14:paraId="054052F4"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b/>
                <w:sz w:val="16"/>
                <w:szCs w:val="16"/>
              </w:rPr>
              <w:t>ÁLCOOL 92,8 % líquido</w:t>
            </w:r>
            <w:r w:rsidRPr="00F9672D">
              <w:rPr>
                <w:rFonts w:asciiTheme="majorHAnsi" w:eastAsia="Calibri" w:hAnsiTheme="majorHAnsi" w:cstheme="majorHAnsi"/>
                <w:sz w:val="16"/>
                <w:szCs w:val="16"/>
              </w:rPr>
              <w:t xml:space="preserve"> de 1º qualidade, etílico hidratado, para limpeza geral, bactericida. Embalagem com dados de identificação do produto, marca do fabricante, data de fabricação, data de validade e quantidade do produto, devendo constar no rótulo para que produto é indicado e o modo de usar. Com Registro na ANVISA.</w:t>
            </w:r>
          </w:p>
          <w:p w14:paraId="0FBAFEFC" w14:textId="77777777" w:rsidR="00F9672D" w:rsidRPr="00F9672D" w:rsidRDefault="00F9672D" w:rsidP="00736469">
            <w:pPr>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Embalagem: 1 litro.</w:t>
            </w:r>
          </w:p>
        </w:tc>
        <w:tc>
          <w:tcPr>
            <w:tcW w:w="709" w:type="dxa"/>
          </w:tcPr>
          <w:p w14:paraId="13D4C0B2" w14:textId="77777777" w:rsidR="00F9672D" w:rsidRPr="00F9672D" w:rsidRDefault="00F9672D" w:rsidP="00736469">
            <w:pPr>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L</w:t>
            </w:r>
          </w:p>
        </w:tc>
        <w:tc>
          <w:tcPr>
            <w:tcW w:w="850" w:type="dxa"/>
          </w:tcPr>
          <w:p w14:paraId="63F13A83" w14:textId="77777777" w:rsidR="00F9672D" w:rsidRPr="00F9672D" w:rsidRDefault="00F9672D" w:rsidP="00736469">
            <w:pPr>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2.300</w:t>
            </w:r>
          </w:p>
        </w:tc>
        <w:tc>
          <w:tcPr>
            <w:tcW w:w="850" w:type="dxa"/>
          </w:tcPr>
          <w:p w14:paraId="6B4E84DB" w14:textId="4E49D23F" w:rsidR="00F9672D" w:rsidRPr="00F9672D" w:rsidRDefault="00031BDD" w:rsidP="00736469">
            <w:pPr>
              <w:spacing w:line="240" w:lineRule="auto"/>
              <w:jc w:val="center"/>
              <w:rPr>
                <w:rFonts w:asciiTheme="majorHAnsi" w:eastAsia="Calibri" w:hAnsiTheme="majorHAnsi" w:cstheme="majorHAnsi"/>
                <w:sz w:val="16"/>
                <w:szCs w:val="16"/>
              </w:rPr>
            </w:pPr>
            <w:r>
              <w:rPr>
                <w:rFonts w:asciiTheme="majorHAnsi" w:eastAsia="Calibri" w:hAnsiTheme="majorHAnsi" w:cstheme="majorHAnsi"/>
                <w:sz w:val="16"/>
                <w:szCs w:val="16"/>
              </w:rPr>
              <w:t>5,38</w:t>
            </w:r>
          </w:p>
        </w:tc>
        <w:tc>
          <w:tcPr>
            <w:tcW w:w="1135" w:type="dxa"/>
          </w:tcPr>
          <w:p w14:paraId="0D798E54" w14:textId="31CF7700" w:rsidR="00F9672D" w:rsidRPr="00F9672D" w:rsidRDefault="00031BDD" w:rsidP="00736469">
            <w:pPr>
              <w:spacing w:line="240" w:lineRule="auto"/>
              <w:jc w:val="center"/>
              <w:rPr>
                <w:rFonts w:asciiTheme="majorHAnsi" w:eastAsia="Calibri" w:hAnsiTheme="majorHAnsi" w:cstheme="majorHAnsi"/>
                <w:sz w:val="16"/>
                <w:szCs w:val="16"/>
              </w:rPr>
            </w:pPr>
            <w:r>
              <w:rPr>
                <w:rFonts w:asciiTheme="majorHAnsi" w:eastAsia="Calibri" w:hAnsiTheme="majorHAnsi" w:cstheme="majorHAnsi"/>
                <w:sz w:val="16"/>
                <w:szCs w:val="16"/>
              </w:rPr>
              <w:t>12.374,00</w:t>
            </w:r>
          </w:p>
        </w:tc>
      </w:tr>
      <w:tr w:rsidR="00F9672D" w14:paraId="440E6249" w14:textId="0B55E936" w:rsidTr="00B32886">
        <w:tc>
          <w:tcPr>
            <w:tcW w:w="750" w:type="dxa"/>
            <w:shd w:val="clear" w:color="auto" w:fill="auto"/>
            <w:tcMar>
              <w:top w:w="100" w:type="dxa"/>
              <w:left w:w="100" w:type="dxa"/>
              <w:bottom w:w="100" w:type="dxa"/>
              <w:right w:w="100" w:type="dxa"/>
            </w:tcMar>
          </w:tcPr>
          <w:p w14:paraId="228EF6A8"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30</w:t>
            </w:r>
          </w:p>
        </w:tc>
        <w:tc>
          <w:tcPr>
            <w:tcW w:w="800" w:type="dxa"/>
          </w:tcPr>
          <w:p w14:paraId="619943AD"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481318</w:t>
            </w:r>
          </w:p>
        </w:tc>
        <w:tc>
          <w:tcPr>
            <w:tcW w:w="3118" w:type="dxa"/>
          </w:tcPr>
          <w:p w14:paraId="4FC629F9"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b/>
                <w:sz w:val="16"/>
                <w:szCs w:val="16"/>
              </w:rPr>
              <w:t xml:space="preserve">CREME DENTAL INFANTIL, </w:t>
            </w:r>
            <w:r w:rsidRPr="00F9672D">
              <w:rPr>
                <w:rFonts w:asciiTheme="majorHAnsi" w:eastAsia="Calibri" w:hAnsiTheme="majorHAnsi" w:cstheme="majorHAnsi"/>
                <w:sz w:val="16"/>
                <w:szCs w:val="16"/>
              </w:rPr>
              <w:t xml:space="preserve">de primeira qualidade, em gel, com baixa abrasividade, flúor, laurel sulfato de </w:t>
            </w:r>
            <w:r w:rsidRPr="00F9672D">
              <w:rPr>
                <w:rFonts w:asciiTheme="majorHAnsi" w:eastAsia="Calibri" w:hAnsiTheme="majorHAnsi" w:cstheme="majorHAnsi"/>
                <w:sz w:val="16"/>
                <w:szCs w:val="16"/>
              </w:rPr>
              <w:lastRenderedPageBreak/>
              <w:t>sódio, sacarina, água. Embalagens com dado de identificação do produto, marca do fabricante, data de fabricação, data de validade estendida e qualidade do produto</w:t>
            </w:r>
            <w:r w:rsidRPr="00F9672D">
              <w:rPr>
                <w:rFonts w:asciiTheme="majorHAnsi" w:eastAsia="Calibri" w:hAnsiTheme="majorHAnsi" w:cstheme="majorHAnsi"/>
                <w:b/>
                <w:sz w:val="16"/>
                <w:szCs w:val="16"/>
              </w:rPr>
              <w:t>.      Embalagem :50 g</w:t>
            </w:r>
          </w:p>
          <w:p w14:paraId="00452567"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Marcas de referência:</w:t>
            </w:r>
            <w:r w:rsidRPr="00F9672D">
              <w:rPr>
                <w:rFonts w:asciiTheme="majorHAnsi" w:eastAsia="Calibri" w:hAnsiTheme="majorHAnsi" w:cstheme="majorHAnsi"/>
                <w:sz w:val="16"/>
                <w:szCs w:val="16"/>
              </w:rPr>
              <w:t xml:space="preserve"> COLGATE, DENTIL, CONDOR OU SUPERIOR</w:t>
            </w:r>
          </w:p>
        </w:tc>
        <w:tc>
          <w:tcPr>
            <w:tcW w:w="709" w:type="dxa"/>
          </w:tcPr>
          <w:p w14:paraId="77B8A221"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lastRenderedPageBreak/>
              <w:t>Unid.</w:t>
            </w:r>
          </w:p>
        </w:tc>
        <w:tc>
          <w:tcPr>
            <w:tcW w:w="850" w:type="dxa"/>
          </w:tcPr>
          <w:p w14:paraId="0130B14C"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5.750</w:t>
            </w:r>
          </w:p>
        </w:tc>
        <w:tc>
          <w:tcPr>
            <w:tcW w:w="850" w:type="dxa"/>
          </w:tcPr>
          <w:p w14:paraId="7B3F438C" w14:textId="6EA819A9" w:rsidR="00F9672D" w:rsidRPr="00F9672D" w:rsidRDefault="00031BDD"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4,18</w:t>
            </w:r>
          </w:p>
        </w:tc>
        <w:tc>
          <w:tcPr>
            <w:tcW w:w="1135" w:type="dxa"/>
          </w:tcPr>
          <w:p w14:paraId="79E07509" w14:textId="6BE61B29" w:rsidR="00F9672D" w:rsidRPr="00F9672D" w:rsidRDefault="00031BDD"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24.035,00</w:t>
            </w:r>
          </w:p>
        </w:tc>
      </w:tr>
      <w:tr w:rsidR="00F9672D" w14:paraId="7DB5FC84" w14:textId="32F6D1DB" w:rsidTr="00B32886">
        <w:tc>
          <w:tcPr>
            <w:tcW w:w="750" w:type="dxa"/>
            <w:shd w:val="clear" w:color="auto" w:fill="auto"/>
            <w:tcMar>
              <w:top w:w="100" w:type="dxa"/>
              <w:left w:w="100" w:type="dxa"/>
              <w:bottom w:w="100" w:type="dxa"/>
              <w:right w:w="100" w:type="dxa"/>
            </w:tcMar>
          </w:tcPr>
          <w:p w14:paraId="76DD74C4"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lastRenderedPageBreak/>
              <w:t>31</w:t>
            </w:r>
          </w:p>
        </w:tc>
        <w:tc>
          <w:tcPr>
            <w:tcW w:w="800" w:type="dxa"/>
          </w:tcPr>
          <w:p w14:paraId="28D57E3D"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895*</w:t>
            </w:r>
          </w:p>
        </w:tc>
        <w:tc>
          <w:tcPr>
            <w:tcW w:w="3118" w:type="dxa"/>
          </w:tcPr>
          <w:p w14:paraId="2158A787"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 xml:space="preserve">Lixeira Grande de plástico resistente - </w:t>
            </w:r>
            <w:r w:rsidRPr="00F9672D">
              <w:rPr>
                <w:rFonts w:asciiTheme="majorHAnsi" w:eastAsia="Calibri" w:hAnsiTheme="majorHAnsi" w:cstheme="majorHAnsi"/>
                <w:sz w:val="16"/>
                <w:szCs w:val="16"/>
              </w:rPr>
              <w:t>65 litros com tampa</w:t>
            </w:r>
          </w:p>
          <w:p w14:paraId="611FB6D0" w14:textId="77777777" w:rsidR="00F9672D" w:rsidRPr="00F9672D" w:rsidRDefault="00F9672D" w:rsidP="00736469">
            <w:pPr>
              <w:shd w:val="clear" w:color="auto" w:fill="FFFFFF"/>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Cor da tampa: padrão preta.</w:t>
            </w:r>
          </w:p>
          <w:p w14:paraId="18B5426D" w14:textId="77777777" w:rsidR="00F9672D" w:rsidRPr="00F9672D" w:rsidRDefault="00F9672D" w:rsidP="00736469">
            <w:pPr>
              <w:shd w:val="clear" w:color="auto" w:fill="FFFFFF"/>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Cor do cesto: Azul, Verde ou Preto.</w:t>
            </w:r>
          </w:p>
          <w:p w14:paraId="7CC2028C" w14:textId="77777777" w:rsidR="00F9672D" w:rsidRPr="00F9672D" w:rsidRDefault="00F9672D" w:rsidP="00736469">
            <w:pPr>
              <w:shd w:val="clear" w:color="auto" w:fill="FFFFFF"/>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Dimensões: Ø 440 X 590mm (diâmetro x altura) / Capacidade: 65 litros / Peso Unitário: 1,6900 kg</w:t>
            </w:r>
          </w:p>
          <w:p w14:paraId="39E8A27B" w14:textId="77777777" w:rsidR="00F9672D" w:rsidRPr="00F9672D" w:rsidRDefault="00F9672D" w:rsidP="00736469">
            <w:pPr>
              <w:shd w:val="clear" w:color="auto" w:fill="FFFFFF"/>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Composição: Cesto com tampa em polipropileno PP</w:t>
            </w:r>
          </w:p>
        </w:tc>
        <w:tc>
          <w:tcPr>
            <w:tcW w:w="709" w:type="dxa"/>
          </w:tcPr>
          <w:p w14:paraId="2CAE18A2"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Unid.</w:t>
            </w:r>
          </w:p>
        </w:tc>
        <w:tc>
          <w:tcPr>
            <w:tcW w:w="850" w:type="dxa"/>
          </w:tcPr>
          <w:p w14:paraId="2DF3D16D"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500</w:t>
            </w:r>
          </w:p>
        </w:tc>
        <w:tc>
          <w:tcPr>
            <w:tcW w:w="850" w:type="dxa"/>
          </w:tcPr>
          <w:p w14:paraId="773F27F8" w14:textId="1A4A1401" w:rsidR="00F9672D" w:rsidRPr="00F9672D" w:rsidRDefault="00031BDD"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39,01</w:t>
            </w:r>
          </w:p>
        </w:tc>
        <w:tc>
          <w:tcPr>
            <w:tcW w:w="1135" w:type="dxa"/>
          </w:tcPr>
          <w:p w14:paraId="41DD9480" w14:textId="698F5EFA" w:rsidR="00F9672D" w:rsidRPr="00F9672D" w:rsidRDefault="00031BDD"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19.505,00</w:t>
            </w:r>
          </w:p>
        </w:tc>
      </w:tr>
      <w:tr w:rsidR="00F9672D" w14:paraId="1C91515B" w14:textId="6C96D973" w:rsidTr="00B32886">
        <w:tc>
          <w:tcPr>
            <w:tcW w:w="750" w:type="dxa"/>
            <w:shd w:val="clear" w:color="auto" w:fill="auto"/>
            <w:tcMar>
              <w:top w:w="100" w:type="dxa"/>
              <w:left w:w="100" w:type="dxa"/>
              <w:bottom w:w="100" w:type="dxa"/>
              <w:right w:w="100" w:type="dxa"/>
            </w:tcMar>
          </w:tcPr>
          <w:p w14:paraId="49A53D74"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32</w:t>
            </w:r>
          </w:p>
        </w:tc>
        <w:tc>
          <w:tcPr>
            <w:tcW w:w="800" w:type="dxa"/>
          </w:tcPr>
          <w:p w14:paraId="63335B63"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338696*</w:t>
            </w:r>
          </w:p>
        </w:tc>
        <w:tc>
          <w:tcPr>
            <w:tcW w:w="3118" w:type="dxa"/>
          </w:tcPr>
          <w:p w14:paraId="4445D369"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Pá de lixo,</w:t>
            </w:r>
            <w:r w:rsidRPr="00F9672D">
              <w:rPr>
                <w:rFonts w:asciiTheme="majorHAnsi" w:eastAsia="Calibri" w:hAnsiTheme="majorHAnsi" w:cstheme="majorHAnsi"/>
                <w:sz w:val="16"/>
                <w:szCs w:val="16"/>
              </w:rPr>
              <w:t xml:space="preserve"> de 1ª qualidade, com plástico reforçado, livre de BPA, medida mínimas: 22 cm (largura) x 17 cm (comprimento) x 60cm (altura), cabo de madeira revestido/plastificado com rosca, com gancho na ponta para pendurar. </w:t>
            </w:r>
          </w:p>
          <w:p w14:paraId="45CC32F1"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Embalagem com dados de identificação do produto, marca do fabricante.</w:t>
            </w:r>
          </w:p>
        </w:tc>
        <w:tc>
          <w:tcPr>
            <w:tcW w:w="709" w:type="dxa"/>
          </w:tcPr>
          <w:p w14:paraId="45CB328C"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Unid.</w:t>
            </w:r>
          </w:p>
        </w:tc>
        <w:tc>
          <w:tcPr>
            <w:tcW w:w="850" w:type="dxa"/>
          </w:tcPr>
          <w:p w14:paraId="1F5F0D63"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3.000</w:t>
            </w:r>
          </w:p>
        </w:tc>
        <w:tc>
          <w:tcPr>
            <w:tcW w:w="850" w:type="dxa"/>
          </w:tcPr>
          <w:p w14:paraId="45B7CFE9" w14:textId="6FC10059" w:rsidR="00F9672D" w:rsidRPr="00F9672D" w:rsidRDefault="00404469"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7,90</w:t>
            </w:r>
          </w:p>
        </w:tc>
        <w:tc>
          <w:tcPr>
            <w:tcW w:w="1135" w:type="dxa"/>
          </w:tcPr>
          <w:p w14:paraId="722100A4" w14:textId="58359CD7" w:rsidR="00F9672D" w:rsidRPr="00F9672D" w:rsidRDefault="00404469"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23.700,00</w:t>
            </w:r>
          </w:p>
        </w:tc>
      </w:tr>
      <w:tr w:rsidR="00F9672D" w14:paraId="664C6615" w14:textId="77229B1F" w:rsidTr="00B32886">
        <w:tc>
          <w:tcPr>
            <w:tcW w:w="750" w:type="dxa"/>
            <w:shd w:val="clear" w:color="auto" w:fill="auto"/>
            <w:tcMar>
              <w:top w:w="100" w:type="dxa"/>
              <w:left w:w="100" w:type="dxa"/>
              <w:bottom w:w="100" w:type="dxa"/>
              <w:right w:w="100" w:type="dxa"/>
            </w:tcMar>
          </w:tcPr>
          <w:p w14:paraId="0DEAC0FD"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33</w:t>
            </w:r>
          </w:p>
        </w:tc>
        <w:tc>
          <w:tcPr>
            <w:tcW w:w="800" w:type="dxa"/>
          </w:tcPr>
          <w:p w14:paraId="01FA74D8"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344983*</w:t>
            </w:r>
          </w:p>
          <w:p w14:paraId="00612829"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418506*</w:t>
            </w:r>
          </w:p>
        </w:tc>
        <w:tc>
          <w:tcPr>
            <w:tcW w:w="3118" w:type="dxa"/>
          </w:tcPr>
          <w:p w14:paraId="2A4E6E63"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Pano de prato</w:t>
            </w:r>
            <w:r w:rsidRPr="00F9672D">
              <w:rPr>
                <w:rFonts w:asciiTheme="majorHAnsi" w:eastAsia="Calibri" w:hAnsiTheme="majorHAnsi" w:cstheme="majorHAnsi"/>
                <w:sz w:val="16"/>
                <w:szCs w:val="16"/>
              </w:rPr>
              <w:t>, de 1ª qualidade, 100% algodão, felpudo, peso mínimo 120 g, medidas mínimas 50x70 cm, cor branca, tecido absorvente, lavável e durável, com bainha e etiqueta original da marca</w:t>
            </w:r>
          </w:p>
        </w:tc>
        <w:tc>
          <w:tcPr>
            <w:tcW w:w="709" w:type="dxa"/>
          </w:tcPr>
          <w:p w14:paraId="1DED8D00"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Unid.</w:t>
            </w:r>
          </w:p>
        </w:tc>
        <w:tc>
          <w:tcPr>
            <w:tcW w:w="850" w:type="dxa"/>
          </w:tcPr>
          <w:p w14:paraId="3D46F5B1"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6.000</w:t>
            </w:r>
          </w:p>
        </w:tc>
        <w:tc>
          <w:tcPr>
            <w:tcW w:w="850" w:type="dxa"/>
          </w:tcPr>
          <w:p w14:paraId="71EA61EB" w14:textId="00809340" w:rsidR="00F9672D" w:rsidRPr="00F9672D" w:rsidRDefault="00404469"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2,10</w:t>
            </w:r>
          </w:p>
        </w:tc>
        <w:tc>
          <w:tcPr>
            <w:tcW w:w="1135" w:type="dxa"/>
          </w:tcPr>
          <w:p w14:paraId="05A5E4BC" w14:textId="690D10EF" w:rsidR="00F9672D" w:rsidRPr="00F9672D" w:rsidRDefault="00404469"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12.600,00</w:t>
            </w:r>
          </w:p>
        </w:tc>
      </w:tr>
      <w:tr w:rsidR="00F9672D" w14:paraId="1B434EF5" w14:textId="4844A623" w:rsidTr="00B32886">
        <w:tc>
          <w:tcPr>
            <w:tcW w:w="750" w:type="dxa"/>
            <w:shd w:val="clear" w:color="auto" w:fill="auto"/>
            <w:tcMar>
              <w:top w:w="100" w:type="dxa"/>
              <w:left w:w="100" w:type="dxa"/>
              <w:bottom w:w="100" w:type="dxa"/>
              <w:right w:w="100" w:type="dxa"/>
            </w:tcMar>
          </w:tcPr>
          <w:p w14:paraId="1BF52B38"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34</w:t>
            </w:r>
          </w:p>
        </w:tc>
        <w:tc>
          <w:tcPr>
            <w:tcW w:w="800" w:type="dxa"/>
          </w:tcPr>
          <w:p w14:paraId="2787B2ED"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396308*</w:t>
            </w:r>
          </w:p>
        </w:tc>
        <w:tc>
          <w:tcPr>
            <w:tcW w:w="3118" w:type="dxa"/>
          </w:tcPr>
          <w:p w14:paraId="1BE7EEB0"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Pano de chão</w:t>
            </w:r>
            <w:r w:rsidRPr="00F9672D">
              <w:rPr>
                <w:rFonts w:asciiTheme="majorHAnsi" w:eastAsia="Calibri" w:hAnsiTheme="majorHAnsi" w:cstheme="majorHAnsi"/>
                <w:sz w:val="16"/>
                <w:szCs w:val="16"/>
              </w:rPr>
              <w:t>, branco, felpudo, de 1ª qualidade, 100% algodão, saco fechado, grosso, alto poder de limpeza e absorção, lavável e durável, que pode ser usado com água sanitária/cloro, que não solta pêlos, peso mínimo de 80 g, com bainha e etiqueta original da marca medidas mínimas: 50 x 70.</w:t>
            </w:r>
          </w:p>
        </w:tc>
        <w:tc>
          <w:tcPr>
            <w:tcW w:w="709" w:type="dxa"/>
          </w:tcPr>
          <w:p w14:paraId="2BBC9F72"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Unid. </w:t>
            </w:r>
          </w:p>
        </w:tc>
        <w:tc>
          <w:tcPr>
            <w:tcW w:w="850" w:type="dxa"/>
          </w:tcPr>
          <w:p w14:paraId="7E3D9328"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4.600</w:t>
            </w:r>
          </w:p>
        </w:tc>
        <w:tc>
          <w:tcPr>
            <w:tcW w:w="850" w:type="dxa"/>
          </w:tcPr>
          <w:p w14:paraId="7BEFEE88" w14:textId="7D25BEC8" w:rsidR="00F9672D" w:rsidRPr="00F9672D" w:rsidRDefault="00404469"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2,29</w:t>
            </w:r>
          </w:p>
        </w:tc>
        <w:tc>
          <w:tcPr>
            <w:tcW w:w="1135" w:type="dxa"/>
          </w:tcPr>
          <w:p w14:paraId="0CA65C24" w14:textId="5528B198" w:rsidR="00F9672D" w:rsidRPr="00F9672D" w:rsidRDefault="00404469"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10.534,00</w:t>
            </w:r>
          </w:p>
        </w:tc>
      </w:tr>
      <w:tr w:rsidR="00F9672D" w14:paraId="174E3691" w14:textId="6529993B" w:rsidTr="00B32886">
        <w:tc>
          <w:tcPr>
            <w:tcW w:w="750" w:type="dxa"/>
            <w:shd w:val="clear" w:color="auto" w:fill="auto"/>
            <w:tcMar>
              <w:top w:w="100" w:type="dxa"/>
              <w:left w:w="100" w:type="dxa"/>
              <w:bottom w:w="100" w:type="dxa"/>
              <w:right w:w="100" w:type="dxa"/>
            </w:tcMar>
          </w:tcPr>
          <w:p w14:paraId="0038D65D"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35</w:t>
            </w:r>
          </w:p>
        </w:tc>
        <w:tc>
          <w:tcPr>
            <w:tcW w:w="800" w:type="dxa"/>
          </w:tcPr>
          <w:p w14:paraId="1F845A98"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481028*</w:t>
            </w:r>
          </w:p>
        </w:tc>
        <w:tc>
          <w:tcPr>
            <w:tcW w:w="3118" w:type="dxa"/>
          </w:tcPr>
          <w:p w14:paraId="33944486" w14:textId="77777777" w:rsidR="00F9672D" w:rsidRPr="00F9672D" w:rsidRDefault="00F9672D" w:rsidP="00736469">
            <w:pPr>
              <w:spacing w:line="240" w:lineRule="auto"/>
              <w:jc w:val="both"/>
              <w:rPr>
                <w:rFonts w:asciiTheme="majorHAnsi" w:eastAsia="Calibri" w:hAnsiTheme="majorHAnsi" w:cstheme="majorHAnsi"/>
                <w:b/>
                <w:sz w:val="16"/>
                <w:szCs w:val="16"/>
              </w:rPr>
            </w:pPr>
            <w:r w:rsidRPr="00F9672D">
              <w:rPr>
                <w:rFonts w:asciiTheme="majorHAnsi" w:eastAsia="Calibri" w:hAnsiTheme="majorHAnsi" w:cstheme="majorHAnsi"/>
                <w:b/>
                <w:sz w:val="16"/>
                <w:szCs w:val="16"/>
              </w:rPr>
              <w:t>Pano de chão</w:t>
            </w:r>
            <w:r w:rsidRPr="00F9672D">
              <w:rPr>
                <w:rFonts w:asciiTheme="majorHAnsi" w:eastAsia="Calibri" w:hAnsiTheme="majorHAnsi" w:cstheme="majorHAnsi"/>
                <w:sz w:val="16"/>
                <w:szCs w:val="16"/>
              </w:rPr>
              <w:t>, xadrez azul, de 1ª qualidade, 100% algodão, saco fechado, grosso, alto poder de limpeza e absorção, lavável e durável, que pode ser usado com água sanitária/cloro, que não solta pêlos, peso mínimo de 80 gr, com bainha e etiqueta original da marca medidas mínimas: 50 x 70.</w:t>
            </w:r>
          </w:p>
        </w:tc>
        <w:tc>
          <w:tcPr>
            <w:tcW w:w="709" w:type="dxa"/>
          </w:tcPr>
          <w:p w14:paraId="5A159F98"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Unid. </w:t>
            </w:r>
          </w:p>
        </w:tc>
        <w:tc>
          <w:tcPr>
            <w:tcW w:w="850" w:type="dxa"/>
          </w:tcPr>
          <w:p w14:paraId="0A987F09"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7.880</w:t>
            </w:r>
          </w:p>
        </w:tc>
        <w:tc>
          <w:tcPr>
            <w:tcW w:w="850" w:type="dxa"/>
          </w:tcPr>
          <w:p w14:paraId="6BD40F3F" w14:textId="3B1C832F" w:rsidR="00F9672D" w:rsidRPr="00F9672D" w:rsidRDefault="00404469"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3,38</w:t>
            </w:r>
          </w:p>
        </w:tc>
        <w:tc>
          <w:tcPr>
            <w:tcW w:w="1135" w:type="dxa"/>
          </w:tcPr>
          <w:p w14:paraId="07E86991" w14:textId="718B54B8" w:rsidR="00F9672D" w:rsidRPr="00F9672D" w:rsidRDefault="00404469"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26.634,00</w:t>
            </w:r>
          </w:p>
        </w:tc>
      </w:tr>
      <w:tr w:rsidR="00F9672D" w14:paraId="3BDC2FF4" w14:textId="7A26A030" w:rsidTr="00B32886">
        <w:tc>
          <w:tcPr>
            <w:tcW w:w="750" w:type="dxa"/>
            <w:shd w:val="clear" w:color="auto" w:fill="auto"/>
            <w:tcMar>
              <w:top w:w="100" w:type="dxa"/>
              <w:left w:w="100" w:type="dxa"/>
              <w:bottom w:w="100" w:type="dxa"/>
              <w:right w:w="100" w:type="dxa"/>
            </w:tcMar>
          </w:tcPr>
          <w:p w14:paraId="2E90184B"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36</w:t>
            </w:r>
          </w:p>
        </w:tc>
        <w:tc>
          <w:tcPr>
            <w:tcW w:w="800" w:type="dxa"/>
          </w:tcPr>
          <w:p w14:paraId="6900B0E3"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373300*</w:t>
            </w:r>
          </w:p>
        </w:tc>
        <w:tc>
          <w:tcPr>
            <w:tcW w:w="3118" w:type="dxa"/>
          </w:tcPr>
          <w:p w14:paraId="5A8EE4C8"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Passador de cera</w:t>
            </w:r>
            <w:r w:rsidRPr="00F9672D">
              <w:rPr>
                <w:rFonts w:asciiTheme="majorHAnsi" w:eastAsia="Calibri" w:hAnsiTheme="majorHAnsi" w:cstheme="majorHAnsi"/>
                <w:sz w:val="16"/>
                <w:szCs w:val="16"/>
              </w:rPr>
              <w:t>, de 1ª qualidade, base plástica, com espuma amarela retangular com no mínimo 4,5 x 30 cm, colada e grampeada de alta qualidade, cabo roscável em madeira revestido/plastificado de no mínimo 1,20m.</w:t>
            </w:r>
          </w:p>
        </w:tc>
        <w:tc>
          <w:tcPr>
            <w:tcW w:w="709" w:type="dxa"/>
          </w:tcPr>
          <w:p w14:paraId="36EBB136"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Unid.</w:t>
            </w:r>
          </w:p>
        </w:tc>
        <w:tc>
          <w:tcPr>
            <w:tcW w:w="850" w:type="dxa"/>
          </w:tcPr>
          <w:p w14:paraId="0AFA3552"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2.000</w:t>
            </w:r>
          </w:p>
        </w:tc>
        <w:tc>
          <w:tcPr>
            <w:tcW w:w="850" w:type="dxa"/>
          </w:tcPr>
          <w:p w14:paraId="2D0C60A8" w14:textId="3D7FAED6" w:rsidR="00F9672D" w:rsidRPr="00F9672D" w:rsidRDefault="00404469"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12,00</w:t>
            </w:r>
          </w:p>
        </w:tc>
        <w:tc>
          <w:tcPr>
            <w:tcW w:w="1135" w:type="dxa"/>
          </w:tcPr>
          <w:p w14:paraId="36DC3A57" w14:textId="22538E97" w:rsidR="00F9672D" w:rsidRPr="00F9672D" w:rsidRDefault="00CD2D99"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24.000,00</w:t>
            </w:r>
          </w:p>
        </w:tc>
      </w:tr>
      <w:tr w:rsidR="00F9672D" w14:paraId="1A0B6947" w14:textId="39B6DA79" w:rsidTr="00B32886">
        <w:tc>
          <w:tcPr>
            <w:tcW w:w="750" w:type="dxa"/>
            <w:shd w:val="clear" w:color="auto" w:fill="auto"/>
            <w:tcMar>
              <w:top w:w="100" w:type="dxa"/>
              <w:left w:w="100" w:type="dxa"/>
              <w:bottom w:w="100" w:type="dxa"/>
              <w:right w:w="100" w:type="dxa"/>
            </w:tcMar>
          </w:tcPr>
          <w:p w14:paraId="09288114"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37</w:t>
            </w:r>
          </w:p>
        </w:tc>
        <w:tc>
          <w:tcPr>
            <w:tcW w:w="800" w:type="dxa"/>
          </w:tcPr>
          <w:p w14:paraId="71ECA325"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471301*</w:t>
            </w:r>
          </w:p>
        </w:tc>
        <w:tc>
          <w:tcPr>
            <w:tcW w:w="3118" w:type="dxa"/>
          </w:tcPr>
          <w:p w14:paraId="1E3BBC34"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Rodo</w:t>
            </w:r>
            <w:r w:rsidRPr="00F9672D">
              <w:rPr>
                <w:rFonts w:asciiTheme="majorHAnsi" w:eastAsia="Calibri" w:hAnsiTheme="majorHAnsi" w:cstheme="majorHAnsi"/>
                <w:sz w:val="16"/>
                <w:szCs w:val="16"/>
              </w:rPr>
              <w:t xml:space="preserve">, de 1ª qualidade, plástico prolipopileno, 30 cm, com borracha dupla em toda sua extensão, puxa e seca, indicado para enxugar pisos lisos, suas dimensões permitem alcançar áreas de difícil acesso, com garra para não soltar o pano na hora da limpeza, com cabo de madeira </w:t>
            </w:r>
            <w:r w:rsidRPr="00F9672D">
              <w:rPr>
                <w:rFonts w:asciiTheme="majorHAnsi" w:eastAsia="Calibri" w:hAnsiTheme="majorHAnsi" w:cstheme="majorHAnsi"/>
                <w:sz w:val="16"/>
                <w:szCs w:val="16"/>
              </w:rPr>
              <w:lastRenderedPageBreak/>
              <w:t>revestido/plastificado com no mínimo 1,20m.</w:t>
            </w:r>
          </w:p>
        </w:tc>
        <w:tc>
          <w:tcPr>
            <w:tcW w:w="709" w:type="dxa"/>
          </w:tcPr>
          <w:p w14:paraId="74AFD0CF"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lastRenderedPageBreak/>
              <w:t>Unid.</w:t>
            </w:r>
          </w:p>
        </w:tc>
        <w:tc>
          <w:tcPr>
            <w:tcW w:w="850" w:type="dxa"/>
          </w:tcPr>
          <w:p w14:paraId="17EA7EB3"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2.000</w:t>
            </w:r>
          </w:p>
        </w:tc>
        <w:tc>
          <w:tcPr>
            <w:tcW w:w="850" w:type="dxa"/>
          </w:tcPr>
          <w:p w14:paraId="3E546C5D" w14:textId="7B6FFFBD" w:rsidR="00F9672D" w:rsidRPr="00F9672D" w:rsidRDefault="00CD2D99"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7,10</w:t>
            </w:r>
          </w:p>
        </w:tc>
        <w:tc>
          <w:tcPr>
            <w:tcW w:w="1135" w:type="dxa"/>
          </w:tcPr>
          <w:p w14:paraId="36E816A5" w14:textId="68A0BC27" w:rsidR="00F9672D" w:rsidRPr="00F9672D" w:rsidRDefault="00CD2D99"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14.200,00</w:t>
            </w:r>
          </w:p>
        </w:tc>
      </w:tr>
      <w:tr w:rsidR="00F9672D" w14:paraId="0F3B8C28" w14:textId="00B984BF" w:rsidTr="00B32886">
        <w:tc>
          <w:tcPr>
            <w:tcW w:w="750" w:type="dxa"/>
            <w:shd w:val="clear" w:color="auto" w:fill="auto"/>
            <w:tcMar>
              <w:top w:w="100" w:type="dxa"/>
              <w:left w:w="100" w:type="dxa"/>
              <w:bottom w:w="100" w:type="dxa"/>
              <w:right w:w="100" w:type="dxa"/>
            </w:tcMar>
          </w:tcPr>
          <w:p w14:paraId="42D290E0"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lastRenderedPageBreak/>
              <w:t>38</w:t>
            </w:r>
          </w:p>
        </w:tc>
        <w:tc>
          <w:tcPr>
            <w:tcW w:w="800" w:type="dxa"/>
          </w:tcPr>
          <w:p w14:paraId="230CB12D"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444433*</w:t>
            </w:r>
          </w:p>
        </w:tc>
        <w:tc>
          <w:tcPr>
            <w:tcW w:w="3118" w:type="dxa"/>
          </w:tcPr>
          <w:p w14:paraId="38F5CFFC"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Sabonete infantil</w:t>
            </w:r>
            <w:r w:rsidRPr="00F9672D">
              <w:rPr>
                <w:rFonts w:asciiTheme="majorHAnsi" w:eastAsia="Calibri" w:hAnsiTheme="majorHAnsi" w:cstheme="majorHAnsi"/>
                <w:sz w:val="16"/>
                <w:szCs w:val="16"/>
              </w:rPr>
              <w:t xml:space="preserve">, de 1ª qualidade, glicerinado, base vegetal,hipoalergênico,dermatologicamente testado. Embalagem com dados de identificação do produto, marca do fabricante, data de fabricação, testado dermatologicamente. </w:t>
            </w:r>
            <w:r w:rsidRPr="00F9672D">
              <w:rPr>
                <w:rFonts w:asciiTheme="majorHAnsi" w:eastAsia="Calibri" w:hAnsiTheme="majorHAnsi" w:cstheme="majorHAnsi"/>
                <w:b/>
                <w:sz w:val="16"/>
                <w:szCs w:val="16"/>
              </w:rPr>
              <w:t xml:space="preserve">Embalagem: 90g </w:t>
            </w:r>
            <w:r w:rsidRPr="00F9672D">
              <w:rPr>
                <w:rFonts w:asciiTheme="majorHAnsi" w:eastAsia="Calibri" w:hAnsiTheme="majorHAnsi" w:cstheme="majorHAnsi"/>
                <w:sz w:val="16"/>
                <w:szCs w:val="16"/>
              </w:rPr>
              <w:t>Marcas de referência: 123, baby, pompom ou superior.</w:t>
            </w:r>
          </w:p>
        </w:tc>
        <w:tc>
          <w:tcPr>
            <w:tcW w:w="709" w:type="dxa"/>
          </w:tcPr>
          <w:p w14:paraId="4938B8B5"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Unid.</w:t>
            </w:r>
          </w:p>
        </w:tc>
        <w:tc>
          <w:tcPr>
            <w:tcW w:w="850" w:type="dxa"/>
          </w:tcPr>
          <w:p w14:paraId="2012E082"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6.890</w:t>
            </w:r>
          </w:p>
        </w:tc>
        <w:tc>
          <w:tcPr>
            <w:tcW w:w="850" w:type="dxa"/>
          </w:tcPr>
          <w:p w14:paraId="47F0E352" w14:textId="0AA5CBEE" w:rsidR="00F9672D" w:rsidRPr="00F9672D" w:rsidRDefault="00CD2D99"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1,50</w:t>
            </w:r>
          </w:p>
        </w:tc>
        <w:tc>
          <w:tcPr>
            <w:tcW w:w="1135" w:type="dxa"/>
          </w:tcPr>
          <w:p w14:paraId="68264DD4" w14:textId="59991828" w:rsidR="00F9672D" w:rsidRPr="00F9672D" w:rsidRDefault="00CD2D99"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10.335,00</w:t>
            </w:r>
          </w:p>
        </w:tc>
      </w:tr>
      <w:tr w:rsidR="00F9672D" w14:paraId="4AA502C6" w14:textId="2084B1EF" w:rsidTr="00B32886">
        <w:tc>
          <w:tcPr>
            <w:tcW w:w="750" w:type="dxa"/>
            <w:shd w:val="clear" w:color="auto" w:fill="auto"/>
            <w:tcMar>
              <w:top w:w="100" w:type="dxa"/>
              <w:left w:w="100" w:type="dxa"/>
              <w:bottom w:w="100" w:type="dxa"/>
              <w:right w:w="100" w:type="dxa"/>
            </w:tcMar>
          </w:tcPr>
          <w:p w14:paraId="7A7CA575"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39</w:t>
            </w:r>
          </w:p>
        </w:tc>
        <w:tc>
          <w:tcPr>
            <w:tcW w:w="800" w:type="dxa"/>
          </w:tcPr>
          <w:p w14:paraId="1AE46BEC"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254879*</w:t>
            </w:r>
          </w:p>
        </w:tc>
        <w:tc>
          <w:tcPr>
            <w:tcW w:w="3118" w:type="dxa"/>
          </w:tcPr>
          <w:p w14:paraId="480CFE4C"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Sabão de coco</w:t>
            </w:r>
            <w:r w:rsidRPr="00F9672D">
              <w:rPr>
                <w:rFonts w:asciiTheme="majorHAnsi" w:eastAsia="Calibri" w:hAnsiTheme="majorHAnsi" w:cstheme="majorHAnsi"/>
                <w:sz w:val="16"/>
                <w:szCs w:val="16"/>
              </w:rPr>
              <w:t>, de 1ª qualidade, natural, glicerinado, hipoalergênico e de base vegetal. Inodoro (sem fragrância artificial de coco). Livre de cloro, petróleo e branqueador óptico. Embalagem com dados de identificação do produto, marca do fabricante, data de fabricação, data de validade estendida e quantidade do produto. Embalagem: 1 unidade de 100g.</w:t>
            </w:r>
          </w:p>
        </w:tc>
        <w:tc>
          <w:tcPr>
            <w:tcW w:w="709" w:type="dxa"/>
          </w:tcPr>
          <w:p w14:paraId="358480FA"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Unid.</w:t>
            </w:r>
          </w:p>
        </w:tc>
        <w:tc>
          <w:tcPr>
            <w:tcW w:w="850" w:type="dxa"/>
          </w:tcPr>
          <w:p w14:paraId="3754C8B8"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5.000</w:t>
            </w:r>
          </w:p>
        </w:tc>
        <w:tc>
          <w:tcPr>
            <w:tcW w:w="850" w:type="dxa"/>
          </w:tcPr>
          <w:p w14:paraId="5E320FAB" w14:textId="52406850" w:rsidR="00F9672D" w:rsidRPr="00F9672D" w:rsidRDefault="00CD2D99"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1,95</w:t>
            </w:r>
          </w:p>
        </w:tc>
        <w:tc>
          <w:tcPr>
            <w:tcW w:w="1135" w:type="dxa"/>
          </w:tcPr>
          <w:p w14:paraId="1DAADCB1" w14:textId="07FB4FF6" w:rsidR="00F9672D" w:rsidRPr="00F9672D" w:rsidRDefault="00CD2D99"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9.750,00</w:t>
            </w:r>
          </w:p>
        </w:tc>
      </w:tr>
      <w:tr w:rsidR="00F9672D" w14:paraId="614BD86B" w14:textId="3EE134FD" w:rsidTr="00B32886">
        <w:tc>
          <w:tcPr>
            <w:tcW w:w="750" w:type="dxa"/>
            <w:shd w:val="clear" w:color="auto" w:fill="auto"/>
            <w:tcMar>
              <w:top w:w="100" w:type="dxa"/>
              <w:left w:w="100" w:type="dxa"/>
              <w:bottom w:w="100" w:type="dxa"/>
              <w:right w:w="100" w:type="dxa"/>
            </w:tcMar>
          </w:tcPr>
          <w:p w14:paraId="37684E28"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40</w:t>
            </w:r>
          </w:p>
        </w:tc>
        <w:tc>
          <w:tcPr>
            <w:tcW w:w="800" w:type="dxa"/>
          </w:tcPr>
          <w:p w14:paraId="378B2169"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307349*</w:t>
            </w:r>
          </w:p>
        </w:tc>
        <w:tc>
          <w:tcPr>
            <w:tcW w:w="3118" w:type="dxa"/>
          </w:tcPr>
          <w:p w14:paraId="6F8D7A8E"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Sabão em barra</w:t>
            </w:r>
            <w:r w:rsidRPr="00F9672D">
              <w:rPr>
                <w:rFonts w:asciiTheme="majorHAnsi" w:eastAsia="Calibri" w:hAnsiTheme="majorHAnsi" w:cstheme="majorHAnsi"/>
                <w:sz w:val="16"/>
                <w:szCs w:val="16"/>
              </w:rPr>
              <w:t>, de 1ª qualidade, glicerinado, a base de ácidos graxos, glicerina, conservantes, sal, inorgânico e água, testado dermatologicamente. Embalagem com dados de identificação do produto, marca do fabricante, data de fabricação, data de validade estendida e quantidade do produto. Embalagem: 5 unidades de 200g.</w:t>
            </w:r>
          </w:p>
        </w:tc>
        <w:tc>
          <w:tcPr>
            <w:tcW w:w="709" w:type="dxa"/>
          </w:tcPr>
          <w:p w14:paraId="21A38962"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Unid.</w:t>
            </w:r>
          </w:p>
        </w:tc>
        <w:tc>
          <w:tcPr>
            <w:tcW w:w="850" w:type="dxa"/>
          </w:tcPr>
          <w:p w14:paraId="19DA2861"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1.000</w:t>
            </w:r>
          </w:p>
        </w:tc>
        <w:tc>
          <w:tcPr>
            <w:tcW w:w="850" w:type="dxa"/>
          </w:tcPr>
          <w:p w14:paraId="4CAD0692" w14:textId="08B208D1" w:rsidR="00F9672D" w:rsidRPr="00F9672D" w:rsidRDefault="00492DCF"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10,70</w:t>
            </w:r>
          </w:p>
        </w:tc>
        <w:tc>
          <w:tcPr>
            <w:tcW w:w="1135" w:type="dxa"/>
          </w:tcPr>
          <w:p w14:paraId="60BA9AB6" w14:textId="095CBF43" w:rsidR="00F9672D" w:rsidRPr="00F9672D" w:rsidRDefault="00492DCF"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10.700,00</w:t>
            </w:r>
          </w:p>
        </w:tc>
      </w:tr>
      <w:tr w:rsidR="00F9672D" w14:paraId="7E795010" w14:textId="71CE18EC" w:rsidTr="00B32886">
        <w:tc>
          <w:tcPr>
            <w:tcW w:w="750" w:type="dxa"/>
            <w:shd w:val="clear" w:color="auto" w:fill="auto"/>
            <w:tcMar>
              <w:top w:w="100" w:type="dxa"/>
              <w:left w:w="100" w:type="dxa"/>
              <w:bottom w:w="100" w:type="dxa"/>
              <w:right w:w="100" w:type="dxa"/>
            </w:tcMar>
          </w:tcPr>
          <w:p w14:paraId="35BA7024"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41</w:t>
            </w:r>
          </w:p>
        </w:tc>
        <w:tc>
          <w:tcPr>
            <w:tcW w:w="800" w:type="dxa"/>
          </w:tcPr>
          <w:p w14:paraId="4C6CE4CD"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382626*</w:t>
            </w:r>
          </w:p>
        </w:tc>
        <w:tc>
          <w:tcPr>
            <w:tcW w:w="3118" w:type="dxa"/>
          </w:tcPr>
          <w:p w14:paraId="08927081"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Saco transparente</w:t>
            </w:r>
            <w:r w:rsidRPr="00F9672D">
              <w:rPr>
                <w:rFonts w:asciiTheme="majorHAnsi" w:eastAsia="Calibri" w:hAnsiTheme="majorHAnsi" w:cstheme="majorHAnsi"/>
                <w:sz w:val="16"/>
                <w:szCs w:val="16"/>
              </w:rPr>
              <w:t xml:space="preserve">- bobina picotada - tamanho 25 x 35 cm - resistente, c/ 500 </w:t>
            </w:r>
          </w:p>
          <w:p w14:paraId="74F2CB25"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Espessura:</w:t>
            </w:r>
            <w:r w:rsidRPr="00F9672D">
              <w:rPr>
                <w:rFonts w:asciiTheme="majorHAnsi" w:eastAsia="Calibri" w:hAnsiTheme="majorHAnsi" w:cstheme="majorHAnsi"/>
                <w:sz w:val="16"/>
                <w:szCs w:val="16"/>
              </w:rPr>
              <w:t xml:space="preserve"> 0,15 micra, garantindo resistência e durabilidade</w:t>
            </w:r>
            <w:r w:rsidRPr="00F9672D">
              <w:rPr>
                <w:rFonts w:asciiTheme="majorHAnsi" w:hAnsiTheme="majorHAnsi" w:cstheme="majorHAnsi"/>
                <w:color w:val="666666"/>
                <w:sz w:val="16"/>
                <w:szCs w:val="16"/>
              </w:rPr>
              <w:t>.</w:t>
            </w:r>
          </w:p>
        </w:tc>
        <w:tc>
          <w:tcPr>
            <w:tcW w:w="709" w:type="dxa"/>
          </w:tcPr>
          <w:p w14:paraId="216832D2"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Bobina</w:t>
            </w:r>
          </w:p>
        </w:tc>
        <w:tc>
          <w:tcPr>
            <w:tcW w:w="850" w:type="dxa"/>
          </w:tcPr>
          <w:p w14:paraId="357256D1"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1.000</w:t>
            </w:r>
          </w:p>
        </w:tc>
        <w:tc>
          <w:tcPr>
            <w:tcW w:w="850" w:type="dxa"/>
          </w:tcPr>
          <w:p w14:paraId="07EF6597" w14:textId="43F47CDC" w:rsidR="00F9672D" w:rsidRPr="00F9672D" w:rsidRDefault="00492DCF"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22,97</w:t>
            </w:r>
          </w:p>
        </w:tc>
        <w:tc>
          <w:tcPr>
            <w:tcW w:w="1135" w:type="dxa"/>
          </w:tcPr>
          <w:p w14:paraId="0A9F09A7" w14:textId="08FE89A3" w:rsidR="00F9672D" w:rsidRPr="00F9672D" w:rsidRDefault="00492DCF"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22.970,00</w:t>
            </w:r>
          </w:p>
        </w:tc>
      </w:tr>
      <w:tr w:rsidR="00F9672D" w14:paraId="2DEEE8C4" w14:textId="1241FF26" w:rsidTr="00B32886">
        <w:tc>
          <w:tcPr>
            <w:tcW w:w="750" w:type="dxa"/>
            <w:shd w:val="clear" w:color="auto" w:fill="auto"/>
            <w:tcMar>
              <w:top w:w="100" w:type="dxa"/>
              <w:left w:w="100" w:type="dxa"/>
              <w:bottom w:w="100" w:type="dxa"/>
              <w:right w:w="100" w:type="dxa"/>
            </w:tcMar>
          </w:tcPr>
          <w:p w14:paraId="0F01623D"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42</w:t>
            </w:r>
          </w:p>
        </w:tc>
        <w:tc>
          <w:tcPr>
            <w:tcW w:w="800" w:type="dxa"/>
          </w:tcPr>
          <w:p w14:paraId="43226B58"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309531*</w:t>
            </w:r>
          </w:p>
        </w:tc>
        <w:tc>
          <w:tcPr>
            <w:tcW w:w="3118" w:type="dxa"/>
          </w:tcPr>
          <w:p w14:paraId="1A7CD6C1"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Saco transparente</w:t>
            </w:r>
            <w:r w:rsidRPr="00F9672D">
              <w:rPr>
                <w:rFonts w:asciiTheme="majorHAnsi" w:eastAsia="Calibri" w:hAnsiTheme="majorHAnsi" w:cstheme="majorHAnsi"/>
                <w:sz w:val="16"/>
                <w:szCs w:val="16"/>
              </w:rPr>
              <w:t>- bobina picotada - tamanho  40 x 60 cm - resistente c/ 500</w:t>
            </w:r>
          </w:p>
          <w:p w14:paraId="42475E0A"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Espessura:</w:t>
            </w:r>
            <w:r w:rsidRPr="00F9672D">
              <w:rPr>
                <w:rFonts w:asciiTheme="majorHAnsi" w:eastAsia="Calibri" w:hAnsiTheme="majorHAnsi" w:cstheme="majorHAnsi"/>
                <w:sz w:val="16"/>
                <w:szCs w:val="16"/>
              </w:rPr>
              <w:t xml:space="preserve"> 0,15 micra, garantindo resistência e durabilidade</w:t>
            </w:r>
            <w:r w:rsidRPr="00F9672D">
              <w:rPr>
                <w:rFonts w:asciiTheme="majorHAnsi" w:hAnsiTheme="majorHAnsi" w:cstheme="majorHAnsi"/>
                <w:color w:val="666666"/>
                <w:sz w:val="16"/>
                <w:szCs w:val="16"/>
              </w:rPr>
              <w:t>.</w:t>
            </w:r>
          </w:p>
        </w:tc>
        <w:tc>
          <w:tcPr>
            <w:tcW w:w="709" w:type="dxa"/>
          </w:tcPr>
          <w:p w14:paraId="46EF7AC0"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Bobina</w:t>
            </w:r>
          </w:p>
        </w:tc>
        <w:tc>
          <w:tcPr>
            <w:tcW w:w="850" w:type="dxa"/>
          </w:tcPr>
          <w:p w14:paraId="6C44FEC6"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1.000</w:t>
            </w:r>
          </w:p>
        </w:tc>
        <w:tc>
          <w:tcPr>
            <w:tcW w:w="850" w:type="dxa"/>
          </w:tcPr>
          <w:p w14:paraId="0778B05E" w14:textId="5E979A85" w:rsidR="00F9672D" w:rsidRPr="00F9672D" w:rsidRDefault="00492DCF"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28,00</w:t>
            </w:r>
          </w:p>
        </w:tc>
        <w:tc>
          <w:tcPr>
            <w:tcW w:w="1135" w:type="dxa"/>
          </w:tcPr>
          <w:p w14:paraId="08E6001E" w14:textId="50734084" w:rsidR="00F9672D" w:rsidRPr="00F9672D" w:rsidRDefault="003440F0"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28.000,00</w:t>
            </w:r>
          </w:p>
        </w:tc>
      </w:tr>
      <w:tr w:rsidR="00F9672D" w14:paraId="2DC4991E" w14:textId="7A9F31EC" w:rsidTr="00B32886">
        <w:tc>
          <w:tcPr>
            <w:tcW w:w="750" w:type="dxa"/>
            <w:shd w:val="clear" w:color="auto" w:fill="auto"/>
            <w:tcMar>
              <w:top w:w="100" w:type="dxa"/>
              <w:left w:w="100" w:type="dxa"/>
              <w:bottom w:w="100" w:type="dxa"/>
              <w:right w:w="100" w:type="dxa"/>
            </w:tcMar>
          </w:tcPr>
          <w:p w14:paraId="41648457"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43</w:t>
            </w:r>
          </w:p>
        </w:tc>
        <w:tc>
          <w:tcPr>
            <w:tcW w:w="800" w:type="dxa"/>
          </w:tcPr>
          <w:p w14:paraId="4835CEFA"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421698*</w:t>
            </w:r>
          </w:p>
        </w:tc>
        <w:tc>
          <w:tcPr>
            <w:tcW w:w="3118" w:type="dxa"/>
          </w:tcPr>
          <w:p w14:paraId="535230B3" w14:textId="77777777" w:rsidR="00F9672D" w:rsidRPr="00F9672D" w:rsidRDefault="00F9672D"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Vassoura de</w:t>
            </w:r>
            <w:r w:rsidRPr="00F9672D">
              <w:rPr>
                <w:rFonts w:asciiTheme="majorHAnsi" w:eastAsia="Calibri" w:hAnsiTheme="majorHAnsi" w:cstheme="majorHAnsi"/>
                <w:b/>
                <w:color w:val="FF0000"/>
                <w:sz w:val="16"/>
                <w:szCs w:val="16"/>
              </w:rPr>
              <w:t xml:space="preserve"> </w:t>
            </w:r>
            <w:r w:rsidRPr="00F9672D">
              <w:rPr>
                <w:rFonts w:asciiTheme="majorHAnsi" w:eastAsia="Calibri" w:hAnsiTheme="majorHAnsi" w:cstheme="majorHAnsi"/>
                <w:b/>
                <w:sz w:val="16"/>
                <w:szCs w:val="16"/>
              </w:rPr>
              <w:t>piaçava</w:t>
            </w:r>
            <w:r w:rsidRPr="00F9672D">
              <w:rPr>
                <w:rFonts w:asciiTheme="majorHAnsi" w:eastAsia="Calibri" w:hAnsiTheme="majorHAnsi" w:cstheme="majorHAnsi"/>
                <w:sz w:val="16"/>
                <w:szCs w:val="16"/>
              </w:rPr>
              <w:t>, de 1ª qualidade, madeira resistente, revestida em lata, 30 furos, piaçava de boa qualidade com fios contínuos e com rigidez adequada para varrição, com cabo de no mínimo 1,20 m.</w:t>
            </w:r>
          </w:p>
          <w:p w14:paraId="132321BD" w14:textId="77777777" w:rsidR="00F9672D" w:rsidRPr="00F9672D" w:rsidRDefault="00F9672D" w:rsidP="00736469">
            <w:pPr>
              <w:spacing w:line="240" w:lineRule="auto"/>
              <w:jc w:val="both"/>
              <w:rPr>
                <w:rFonts w:asciiTheme="majorHAnsi" w:eastAsia="Calibri" w:hAnsiTheme="majorHAnsi" w:cstheme="majorHAnsi"/>
                <w:b/>
                <w:sz w:val="16"/>
                <w:szCs w:val="16"/>
              </w:rPr>
            </w:pPr>
            <w:r w:rsidRPr="00F9672D">
              <w:rPr>
                <w:rFonts w:asciiTheme="majorHAnsi" w:eastAsia="Calibri" w:hAnsiTheme="majorHAnsi" w:cstheme="majorHAnsi"/>
                <w:sz w:val="16"/>
                <w:szCs w:val="16"/>
              </w:rPr>
              <w:t>Embalagem com dados de identificação do produto e marca do fabricante.</w:t>
            </w:r>
          </w:p>
        </w:tc>
        <w:tc>
          <w:tcPr>
            <w:tcW w:w="709" w:type="dxa"/>
          </w:tcPr>
          <w:p w14:paraId="45D219EA"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Unid.</w:t>
            </w:r>
          </w:p>
        </w:tc>
        <w:tc>
          <w:tcPr>
            <w:tcW w:w="850" w:type="dxa"/>
          </w:tcPr>
          <w:p w14:paraId="28390013"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3.000</w:t>
            </w:r>
          </w:p>
        </w:tc>
        <w:tc>
          <w:tcPr>
            <w:tcW w:w="850" w:type="dxa"/>
          </w:tcPr>
          <w:p w14:paraId="352303E7" w14:textId="16FEA08D" w:rsidR="00F9672D" w:rsidRPr="00F9672D" w:rsidRDefault="003440F0"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7,38</w:t>
            </w:r>
          </w:p>
        </w:tc>
        <w:tc>
          <w:tcPr>
            <w:tcW w:w="1135" w:type="dxa"/>
          </w:tcPr>
          <w:p w14:paraId="484B1F53" w14:textId="66BAF777" w:rsidR="00F9672D" w:rsidRPr="00F9672D" w:rsidRDefault="003440F0"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22.140,00</w:t>
            </w:r>
          </w:p>
        </w:tc>
      </w:tr>
      <w:tr w:rsidR="00F9672D" w14:paraId="544A754A" w14:textId="04FD7EE9" w:rsidTr="00B32886">
        <w:tc>
          <w:tcPr>
            <w:tcW w:w="750" w:type="dxa"/>
            <w:shd w:val="clear" w:color="auto" w:fill="auto"/>
            <w:tcMar>
              <w:top w:w="100" w:type="dxa"/>
              <w:left w:w="100" w:type="dxa"/>
              <w:bottom w:w="100" w:type="dxa"/>
              <w:right w:w="100" w:type="dxa"/>
            </w:tcMar>
          </w:tcPr>
          <w:p w14:paraId="6A32E0EC"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44</w:t>
            </w:r>
          </w:p>
        </w:tc>
        <w:tc>
          <w:tcPr>
            <w:tcW w:w="800" w:type="dxa"/>
          </w:tcPr>
          <w:p w14:paraId="3CEBB372"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234406*</w:t>
            </w:r>
          </w:p>
          <w:p w14:paraId="395003F7"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318939*</w:t>
            </w:r>
          </w:p>
        </w:tc>
        <w:tc>
          <w:tcPr>
            <w:tcW w:w="3118" w:type="dxa"/>
          </w:tcPr>
          <w:p w14:paraId="4DB4F59E" w14:textId="77777777" w:rsidR="00F9672D" w:rsidRPr="00F9672D" w:rsidRDefault="00F9672D" w:rsidP="00736469">
            <w:pPr>
              <w:spacing w:line="240" w:lineRule="auto"/>
              <w:jc w:val="both"/>
              <w:rPr>
                <w:rFonts w:asciiTheme="majorHAnsi" w:eastAsia="Calibri" w:hAnsiTheme="majorHAnsi" w:cstheme="majorHAnsi"/>
                <w:b/>
                <w:sz w:val="16"/>
                <w:szCs w:val="16"/>
              </w:rPr>
            </w:pPr>
            <w:r w:rsidRPr="00F9672D">
              <w:rPr>
                <w:rFonts w:asciiTheme="majorHAnsi" w:eastAsia="Calibri" w:hAnsiTheme="majorHAnsi" w:cstheme="majorHAnsi"/>
                <w:b/>
                <w:sz w:val="16"/>
                <w:szCs w:val="16"/>
              </w:rPr>
              <w:t>Vassoura para vaso sanitário</w:t>
            </w:r>
            <w:r w:rsidRPr="00F9672D">
              <w:rPr>
                <w:rFonts w:asciiTheme="majorHAnsi" w:eastAsia="Calibri" w:hAnsiTheme="majorHAnsi" w:cstheme="majorHAnsi"/>
                <w:sz w:val="16"/>
                <w:szCs w:val="16"/>
              </w:rPr>
              <w:t>, de 1ª qualidade, tipo doméstica, com cerdas de piaçava natural, tipo lisa, cabo de madeira com tamanho mínimo de 20 cm Embalagem com dados de identificação do produto e marca do fabricante.</w:t>
            </w:r>
          </w:p>
        </w:tc>
        <w:tc>
          <w:tcPr>
            <w:tcW w:w="709" w:type="dxa"/>
          </w:tcPr>
          <w:p w14:paraId="323F94E7"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Unid.</w:t>
            </w:r>
          </w:p>
        </w:tc>
        <w:tc>
          <w:tcPr>
            <w:tcW w:w="850" w:type="dxa"/>
          </w:tcPr>
          <w:p w14:paraId="4C4027FA"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3.000</w:t>
            </w:r>
          </w:p>
        </w:tc>
        <w:tc>
          <w:tcPr>
            <w:tcW w:w="850" w:type="dxa"/>
          </w:tcPr>
          <w:p w14:paraId="534856DC" w14:textId="3DEC214B" w:rsidR="00F9672D" w:rsidRPr="00F9672D" w:rsidRDefault="003440F0"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6,45</w:t>
            </w:r>
          </w:p>
        </w:tc>
        <w:tc>
          <w:tcPr>
            <w:tcW w:w="1135" w:type="dxa"/>
          </w:tcPr>
          <w:p w14:paraId="0BFA5643" w14:textId="6B09F59C" w:rsidR="00F9672D" w:rsidRPr="00F9672D" w:rsidRDefault="003440F0"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19.350,00</w:t>
            </w:r>
          </w:p>
        </w:tc>
      </w:tr>
      <w:tr w:rsidR="00F9672D" w14:paraId="66C4E861" w14:textId="1DCC02DC" w:rsidTr="00B32886">
        <w:tc>
          <w:tcPr>
            <w:tcW w:w="750" w:type="dxa"/>
            <w:shd w:val="clear" w:color="auto" w:fill="auto"/>
            <w:tcMar>
              <w:top w:w="100" w:type="dxa"/>
              <w:left w:w="100" w:type="dxa"/>
              <w:bottom w:w="100" w:type="dxa"/>
              <w:right w:w="100" w:type="dxa"/>
            </w:tcMar>
          </w:tcPr>
          <w:p w14:paraId="47827F0F" w14:textId="77777777" w:rsidR="00F9672D" w:rsidRPr="00F9672D" w:rsidRDefault="00F9672D"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45</w:t>
            </w:r>
          </w:p>
        </w:tc>
        <w:tc>
          <w:tcPr>
            <w:tcW w:w="800" w:type="dxa"/>
          </w:tcPr>
          <w:p w14:paraId="745140DB"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446269*</w:t>
            </w:r>
          </w:p>
        </w:tc>
        <w:tc>
          <w:tcPr>
            <w:tcW w:w="3118" w:type="dxa"/>
          </w:tcPr>
          <w:p w14:paraId="6C320CAA" w14:textId="77777777" w:rsidR="00F9672D" w:rsidRPr="00F9672D" w:rsidRDefault="00F9672D" w:rsidP="00736469">
            <w:pPr>
              <w:spacing w:line="240" w:lineRule="auto"/>
              <w:jc w:val="both"/>
              <w:rPr>
                <w:rFonts w:asciiTheme="majorHAnsi" w:eastAsia="Calibri" w:hAnsiTheme="majorHAnsi" w:cstheme="majorHAnsi"/>
                <w:b/>
                <w:sz w:val="16"/>
                <w:szCs w:val="16"/>
              </w:rPr>
            </w:pPr>
            <w:r w:rsidRPr="00F9672D">
              <w:rPr>
                <w:rFonts w:asciiTheme="majorHAnsi" w:eastAsia="Calibri" w:hAnsiTheme="majorHAnsi" w:cstheme="majorHAnsi"/>
                <w:b/>
                <w:sz w:val="16"/>
                <w:szCs w:val="16"/>
              </w:rPr>
              <w:t>Vassoura de pelo sintético</w:t>
            </w:r>
            <w:r w:rsidRPr="00F9672D">
              <w:rPr>
                <w:rFonts w:asciiTheme="majorHAnsi" w:eastAsia="Calibri" w:hAnsiTheme="majorHAnsi" w:cstheme="majorHAnsi"/>
                <w:sz w:val="16"/>
                <w:szCs w:val="16"/>
              </w:rPr>
              <w:t>, de 1ª qualidade, medidas mínimas: base de madeira com 30cm x 45 cm, com 1,20m de altura, cerdas flexíveis e duráveis, com cabo de madeira rosqueável, revestido/plastificado.</w:t>
            </w:r>
          </w:p>
        </w:tc>
        <w:tc>
          <w:tcPr>
            <w:tcW w:w="709" w:type="dxa"/>
          </w:tcPr>
          <w:p w14:paraId="571CC061" w14:textId="77777777"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Unid.</w:t>
            </w:r>
          </w:p>
        </w:tc>
        <w:tc>
          <w:tcPr>
            <w:tcW w:w="850" w:type="dxa"/>
          </w:tcPr>
          <w:p w14:paraId="050D355D" w14:textId="3315029E" w:rsidR="00F9672D" w:rsidRPr="00F9672D" w:rsidRDefault="00F9672D"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3.000</w:t>
            </w:r>
          </w:p>
        </w:tc>
        <w:tc>
          <w:tcPr>
            <w:tcW w:w="850" w:type="dxa"/>
          </w:tcPr>
          <w:p w14:paraId="3C2D0860" w14:textId="09656BB0" w:rsidR="00F9672D" w:rsidRPr="00F9672D" w:rsidRDefault="003440F0"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9,16</w:t>
            </w:r>
          </w:p>
        </w:tc>
        <w:tc>
          <w:tcPr>
            <w:tcW w:w="1135" w:type="dxa"/>
          </w:tcPr>
          <w:p w14:paraId="36968671" w14:textId="11E9F340" w:rsidR="00F9672D" w:rsidRPr="00F9672D" w:rsidRDefault="003440F0" w:rsidP="00736469">
            <w:pPr>
              <w:spacing w:line="240" w:lineRule="auto"/>
              <w:rPr>
                <w:rFonts w:asciiTheme="majorHAnsi" w:eastAsia="Calibri" w:hAnsiTheme="majorHAnsi" w:cstheme="majorHAnsi"/>
                <w:sz w:val="16"/>
                <w:szCs w:val="16"/>
              </w:rPr>
            </w:pPr>
            <w:r>
              <w:rPr>
                <w:rFonts w:asciiTheme="majorHAnsi" w:eastAsia="Calibri" w:hAnsiTheme="majorHAnsi" w:cstheme="majorHAnsi"/>
                <w:sz w:val="16"/>
                <w:szCs w:val="16"/>
              </w:rPr>
              <w:t>27.480,00</w:t>
            </w:r>
          </w:p>
        </w:tc>
      </w:tr>
      <w:tr w:rsidR="003440F0" w14:paraId="242BC9A1" w14:textId="77777777" w:rsidTr="003440F0">
        <w:tc>
          <w:tcPr>
            <w:tcW w:w="750" w:type="dxa"/>
            <w:shd w:val="clear" w:color="auto" w:fill="DEEAF6" w:themeFill="accent1" w:themeFillTint="33"/>
            <w:tcMar>
              <w:top w:w="100" w:type="dxa"/>
              <w:left w:w="100" w:type="dxa"/>
              <w:bottom w:w="100" w:type="dxa"/>
              <w:right w:w="100" w:type="dxa"/>
            </w:tcMar>
          </w:tcPr>
          <w:p w14:paraId="68DCB4CB" w14:textId="77777777" w:rsidR="003440F0" w:rsidRPr="00F9672D" w:rsidRDefault="003440F0" w:rsidP="00736469">
            <w:pPr>
              <w:widowControl w:val="0"/>
              <w:spacing w:line="240" w:lineRule="auto"/>
              <w:rPr>
                <w:rFonts w:asciiTheme="majorHAnsi" w:eastAsia="Calibri" w:hAnsiTheme="majorHAnsi" w:cstheme="majorHAnsi"/>
                <w:b/>
                <w:sz w:val="16"/>
                <w:szCs w:val="16"/>
              </w:rPr>
            </w:pPr>
          </w:p>
        </w:tc>
        <w:tc>
          <w:tcPr>
            <w:tcW w:w="800" w:type="dxa"/>
            <w:shd w:val="clear" w:color="auto" w:fill="DEEAF6" w:themeFill="accent1" w:themeFillTint="33"/>
          </w:tcPr>
          <w:p w14:paraId="7610D1BE" w14:textId="77777777" w:rsidR="003440F0" w:rsidRPr="00F9672D" w:rsidRDefault="003440F0" w:rsidP="00736469">
            <w:pPr>
              <w:spacing w:line="240" w:lineRule="auto"/>
              <w:rPr>
                <w:rFonts w:asciiTheme="majorHAnsi" w:eastAsia="Calibri" w:hAnsiTheme="majorHAnsi" w:cstheme="majorHAnsi"/>
                <w:sz w:val="16"/>
                <w:szCs w:val="16"/>
              </w:rPr>
            </w:pPr>
          </w:p>
        </w:tc>
        <w:tc>
          <w:tcPr>
            <w:tcW w:w="3118" w:type="dxa"/>
            <w:shd w:val="clear" w:color="auto" w:fill="DEEAF6" w:themeFill="accent1" w:themeFillTint="33"/>
          </w:tcPr>
          <w:p w14:paraId="7E4B6BD8" w14:textId="76066D75" w:rsidR="003440F0" w:rsidRPr="00F9672D" w:rsidRDefault="003440F0" w:rsidP="00736469">
            <w:pPr>
              <w:spacing w:line="240" w:lineRule="auto"/>
              <w:jc w:val="both"/>
              <w:rPr>
                <w:rFonts w:asciiTheme="majorHAnsi" w:eastAsia="Calibri" w:hAnsiTheme="majorHAnsi" w:cstheme="majorHAnsi"/>
                <w:b/>
                <w:sz w:val="16"/>
                <w:szCs w:val="16"/>
              </w:rPr>
            </w:pPr>
            <w:r>
              <w:rPr>
                <w:rFonts w:asciiTheme="majorHAnsi" w:eastAsia="Calibri" w:hAnsiTheme="majorHAnsi" w:cstheme="majorHAnsi"/>
                <w:b/>
                <w:sz w:val="16"/>
                <w:szCs w:val="16"/>
              </w:rPr>
              <w:t>VALOR TOTAL LOTE 3</w:t>
            </w:r>
          </w:p>
        </w:tc>
        <w:tc>
          <w:tcPr>
            <w:tcW w:w="709" w:type="dxa"/>
            <w:shd w:val="clear" w:color="auto" w:fill="DEEAF6" w:themeFill="accent1" w:themeFillTint="33"/>
          </w:tcPr>
          <w:p w14:paraId="2E752732" w14:textId="77777777" w:rsidR="003440F0" w:rsidRPr="00F9672D" w:rsidRDefault="003440F0" w:rsidP="00736469">
            <w:pPr>
              <w:spacing w:line="240" w:lineRule="auto"/>
              <w:rPr>
                <w:rFonts w:asciiTheme="majorHAnsi" w:eastAsia="Calibri" w:hAnsiTheme="majorHAnsi" w:cstheme="majorHAnsi"/>
                <w:sz w:val="16"/>
                <w:szCs w:val="16"/>
              </w:rPr>
            </w:pPr>
          </w:p>
        </w:tc>
        <w:tc>
          <w:tcPr>
            <w:tcW w:w="850" w:type="dxa"/>
            <w:shd w:val="clear" w:color="auto" w:fill="DEEAF6" w:themeFill="accent1" w:themeFillTint="33"/>
          </w:tcPr>
          <w:p w14:paraId="5F6D6807" w14:textId="77777777" w:rsidR="003440F0" w:rsidRPr="00F9672D" w:rsidRDefault="003440F0" w:rsidP="00736469">
            <w:pPr>
              <w:spacing w:line="240" w:lineRule="auto"/>
              <w:rPr>
                <w:rFonts w:asciiTheme="majorHAnsi" w:eastAsia="Calibri" w:hAnsiTheme="majorHAnsi" w:cstheme="majorHAnsi"/>
                <w:sz w:val="16"/>
                <w:szCs w:val="16"/>
              </w:rPr>
            </w:pPr>
          </w:p>
        </w:tc>
        <w:tc>
          <w:tcPr>
            <w:tcW w:w="850" w:type="dxa"/>
            <w:shd w:val="clear" w:color="auto" w:fill="DEEAF6" w:themeFill="accent1" w:themeFillTint="33"/>
          </w:tcPr>
          <w:p w14:paraId="033CBD99" w14:textId="77777777" w:rsidR="003440F0" w:rsidRDefault="003440F0" w:rsidP="00736469">
            <w:pPr>
              <w:spacing w:line="240" w:lineRule="auto"/>
              <w:rPr>
                <w:rFonts w:asciiTheme="majorHAnsi" w:eastAsia="Calibri" w:hAnsiTheme="majorHAnsi" w:cstheme="majorHAnsi"/>
                <w:sz w:val="16"/>
                <w:szCs w:val="16"/>
              </w:rPr>
            </w:pPr>
          </w:p>
        </w:tc>
        <w:tc>
          <w:tcPr>
            <w:tcW w:w="1135" w:type="dxa"/>
            <w:shd w:val="clear" w:color="auto" w:fill="DEEAF6" w:themeFill="accent1" w:themeFillTint="33"/>
          </w:tcPr>
          <w:p w14:paraId="4C423D05" w14:textId="79C2488E" w:rsidR="003440F0" w:rsidRPr="003440F0" w:rsidRDefault="003440F0" w:rsidP="00736469">
            <w:pPr>
              <w:spacing w:line="240" w:lineRule="auto"/>
              <w:rPr>
                <w:rFonts w:asciiTheme="majorHAnsi" w:eastAsia="Calibri" w:hAnsiTheme="majorHAnsi" w:cstheme="majorHAnsi"/>
                <w:b/>
                <w:bCs/>
                <w:sz w:val="16"/>
                <w:szCs w:val="16"/>
              </w:rPr>
            </w:pPr>
            <w:r>
              <w:rPr>
                <w:rFonts w:asciiTheme="majorHAnsi" w:eastAsia="Calibri" w:hAnsiTheme="majorHAnsi" w:cstheme="majorHAnsi"/>
                <w:b/>
                <w:bCs/>
                <w:sz w:val="16"/>
                <w:szCs w:val="16"/>
              </w:rPr>
              <w:t>318.307,40</w:t>
            </w:r>
          </w:p>
        </w:tc>
      </w:tr>
    </w:tbl>
    <w:p w14:paraId="2B13C8E6" w14:textId="77777777" w:rsidR="00F91322" w:rsidRDefault="00F91322" w:rsidP="00F91322">
      <w:pPr>
        <w:rPr>
          <w:rFonts w:ascii="Calibri" w:eastAsia="Calibri" w:hAnsi="Calibri" w:cs="Calibri"/>
          <w:b/>
        </w:rPr>
      </w:pPr>
    </w:p>
    <w:p w14:paraId="310EFC78" w14:textId="77777777" w:rsidR="00F91322" w:rsidRDefault="00F91322" w:rsidP="005212CD">
      <w:pPr>
        <w:shd w:val="clear" w:color="auto" w:fill="DEEAF6" w:themeFill="accent1" w:themeFillTint="33"/>
        <w:jc w:val="center"/>
        <w:rPr>
          <w:rFonts w:ascii="Calibri" w:eastAsia="Calibri" w:hAnsi="Calibri" w:cs="Calibri"/>
          <w:b/>
        </w:rPr>
      </w:pPr>
      <w:r>
        <w:rPr>
          <w:rFonts w:ascii="Calibri" w:eastAsia="Calibri" w:hAnsi="Calibri" w:cs="Calibri"/>
          <w:b/>
        </w:rPr>
        <w:t>LOTE 4</w:t>
      </w:r>
    </w:p>
    <w:p w14:paraId="26F84410" w14:textId="77777777" w:rsidR="00F91322" w:rsidRDefault="00F91322" w:rsidP="005212CD">
      <w:pPr>
        <w:shd w:val="clear" w:color="auto" w:fill="DEEAF6" w:themeFill="accent1" w:themeFillTint="33"/>
        <w:jc w:val="center"/>
        <w:rPr>
          <w:rFonts w:ascii="Calibri" w:eastAsia="Calibri" w:hAnsi="Calibri" w:cs="Calibri"/>
          <w:b/>
        </w:rPr>
      </w:pPr>
      <w:r>
        <w:rPr>
          <w:rFonts w:ascii="Calibri" w:eastAsia="Calibri" w:hAnsi="Calibri" w:cs="Calibri"/>
          <w:b/>
        </w:rPr>
        <w:t>(*) Deve-se prevalecer as especificações constantes no Termo de referência.</w:t>
      </w:r>
    </w:p>
    <w:tbl>
      <w:tblPr>
        <w:tblStyle w:val="3"/>
        <w:tblW w:w="82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857"/>
        <w:gridCol w:w="3143"/>
        <w:gridCol w:w="714"/>
        <w:gridCol w:w="714"/>
        <w:gridCol w:w="999"/>
        <w:gridCol w:w="1144"/>
      </w:tblGrid>
      <w:tr w:rsidR="00F9672D" w14:paraId="64237F89" w14:textId="7E7A1AB1" w:rsidTr="00F1577C">
        <w:trPr>
          <w:trHeight w:val="392"/>
        </w:trPr>
        <w:tc>
          <w:tcPr>
            <w:tcW w:w="709" w:type="dxa"/>
            <w:shd w:val="clear" w:color="auto" w:fill="DEEAF6" w:themeFill="accent1" w:themeFillTint="33"/>
          </w:tcPr>
          <w:p w14:paraId="1D57E3B2" w14:textId="77777777" w:rsidR="00F9672D" w:rsidRPr="00F9672D" w:rsidRDefault="00F9672D" w:rsidP="00736469">
            <w:pPr>
              <w:jc w:val="center"/>
              <w:rPr>
                <w:rFonts w:asciiTheme="majorHAnsi" w:eastAsia="Calibri" w:hAnsiTheme="majorHAnsi" w:cstheme="majorHAnsi"/>
                <w:b/>
                <w:sz w:val="16"/>
                <w:szCs w:val="16"/>
              </w:rPr>
            </w:pPr>
            <w:r w:rsidRPr="00F9672D">
              <w:rPr>
                <w:rFonts w:asciiTheme="majorHAnsi" w:eastAsia="Calibri" w:hAnsiTheme="majorHAnsi" w:cstheme="majorHAnsi"/>
                <w:b/>
                <w:sz w:val="16"/>
                <w:szCs w:val="16"/>
              </w:rPr>
              <w:t>ITEM</w:t>
            </w:r>
          </w:p>
        </w:tc>
        <w:tc>
          <w:tcPr>
            <w:tcW w:w="857" w:type="dxa"/>
            <w:shd w:val="clear" w:color="auto" w:fill="DEEAF6" w:themeFill="accent1" w:themeFillTint="33"/>
          </w:tcPr>
          <w:p w14:paraId="4FC6DAE3" w14:textId="77777777" w:rsidR="00F9672D" w:rsidRPr="00F9672D" w:rsidRDefault="00F9672D" w:rsidP="00736469">
            <w:pPr>
              <w:jc w:val="center"/>
              <w:rPr>
                <w:rFonts w:asciiTheme="majorHAnsi" w:eastAsia="Calibri" w:hAnsiTheme="majorHAnsi" w:cstheme="majorHAnsi"/>
                <w:b/>
                <w:sz w:val="16"/>
                <w:szCs w:val="16"/>
              </w:rPr>
            </w:pPr>
            <w:r w:rsidRPr="00F9672D">
              <w:rPr>
                <w:rFonts w:asciiTheme="majorHAnsi" w:eastAsia="Calibri" w:hAnsiTheme="majorHAnsi" w:cstheme="majorHAnsi"/>
                <w:b/>
                <w:sz w:val="16"/>
                <w:szCs w:val="16"/>
              </w:rPr>
              <w:t>CATMAT</w:t>
            </w:r>
          </w:p>
        </w:tc>
        <w:tc>
          <w:tcPr>
            <w:tcW w:w="3143" w:type="dxa"/>
            <w:shd w:val="clear" w:color="auto" w:fill="DEEAF6" w:themeFill="accent1" w:themeFillTint="33"/>
          </w:tcPr>
          <w:p w14:paraId="1AC80B49" w14:textId="77777777" w:rsidR="00F9672D" w:rsidRPr="00F9672D" w:rsidRDefault="00F9672D" w:rsidP="00736469">
            <w:pPr>
              <w:jc w:val="center"/>
              <w:rPr>
                <w:rFonts w:asciiTheme="majorHAnsi" w:eastAsia="Calibri" w:hAnsiTheme="majorHAnsi" w:cstheme="majorHAnsi"/>
                <w:b/>
                <w:sz w:val="16"/>
                <w:szCs w:val="16"/>
              </w:rPr>
            </w:pPr>
            <w:r w:rsidRPr="00F9672D">
              <w:rPr>
                <w:rFonts w:asciiTheme="majorHAnsi" w:eastAsia="Calibri" w:hAnsiTheme="majorHAnsi" w:cstheme="majorHAnsi"/>
                <w:b/>
                <w:sz w:val="16"/>
                <w:szCs w:val="16"/>
              </w:rPr>
              <w:t>DESCRIÇÃO</w:t>
            </w:r>
          </w:p>
        </w:tc>
        <w:tc>
          <w:tcPr>
            <w:tcW w:w="714" w:type="dxa"/>
            <w:shd w:val="clear" w:color="auto" w:fill="DEEAF6" w:themeFill="accent1" w:themeFillTint="33"/>
          </w:tcPr>
          <w:p w14:paraId="0765BAAD" w14:textId="77777777" w:rsidR="00F9672D" w:rsidRPr="00F9672D" w:rsidRDefault="00F9672D" w:rsidP="00736469">
            <w:pPr>
              <w:jc w:val="center"/>
              <w:rPr>
                <w:rFonts w:asciiTheme="majorHAnsi" w:eastAsia="Calibri" w:hAnsiTheme="majorHAnsi" w:cstheme="majorHAnsi"/>
                <w:b/>
                <w:sz w:val="16"/>
                <w:szCs w:val="16"/>
              </w:rPr>
            </w:pPr>
            <w:r w:rsidRPr="00F9672D">
              <w:rPr>
                <w:rFonts w:asciiTheme="majorHAnsi" w:eastAsia="Calibri" w:hAnsiTheme="majorHAnsi" w:cstheme="majorHAnsi"/>
                <w:b/>
                <w:sz w:val="16"/>
                <w:szCs w:val="16"/>
              </w:rPr>
              <w:t>UNID.</w:t>
            </w:r>
          </w:p>
        </w:tc>
        <w:tc>
          <w:tcPr>
            <w:tcW w:w="714" w:type="dxa"/>
            <w:shd w:val="clear" w:color="auto" w:fill="DEEAF6" w:themeFill="accent1" w:themeFillTint="33"/>
          </w:tcPr>
          <w:p w14:paraId="64B73971" w14:textId="77777777" w:rsidR="00F9672D" w:rsidRPr="00F9672D" w:rsidRDefault="00F9672D" w:rsidP="00736469">
            <w:pPr>
              <w:jc w:val="center"/>
              <w:rPr>
                <w:rFonts w:asciiTheme="majorHAnsi" w:eastAsia="Calibri" w:hAnsiTheme="majorHAnsi" w:cstheme="majorHAnsi"/>
                <w:b/>
                <w:sz w:val="16"/>
                <w:szCs w:val="16"/>
              </w:rPr>
            </w:pPr>
            <w:r w:rsidRPr="00F9672D">
              <w:rPr>
                <w:rFonts w:asciiTheme="majorHAnsi" w:eastAsia="Calibri" w:hAnsiTheme="majorHAnsi" w:cstheme="majorHAnsi"/>
                <w:b/>
                <w:sz w:val="16"/>
                <w:szCs w:val="16"/>
              </w:rPr>
              <w:t>QUANT.</w:t>
            </w:r>
          </w:p>
        </w:tc>
        <w:tc>
          <w:tcPr>
            <w:tcW w:w="999" w:type="dxa"/>
            <w:shd w:val="clear" w:color="auto" w:fill="DEEAF6" w:themeFill="accent1" w:themeFillTint="33"/>
          </w:tcPr>
          <w:p w14:paraId="50CFA334" w14:textId="636218D2" w:rsidR="00F9672D" w:rsidRPr="00F9672D" w:rsidRDefault="005212CD" w:rsidP="00736469">
            <w:pPr>
              <w:jc w:val="center"/>
              <w:rPr>
                <w:rFonts w:asciiTheme="majorHAnsi" w:eastAsia="Calibri" w:hAnsiTheme="majorHAnsi" w:cstheme="majorHAnsi"/>
                <w:b/>
                <w:sz w:val="16"/>
                <w:szCs w:val="16"/>
              </w:rPr>
            </w:pPr>
            <w:r>
              <w:rPr>
                <w:rFonts w:asciiTheme="majorHAnsi" w:eastAsia="Calibri" w:hAnsiTheme="majorHAnsi" w:cstheme="majorHAnsi"/>
                <w:b/>
                <w:sz w:val="16"/>
                <w:szCs w:val="16"/>
              </w:rPr>
              <w:t>VALOR UNITÁRIO</w:t>
            </w:r>
          </w:p>
        </w:tc>
        <w:tc>
          <w:tcPr>
            <w:tcW w:w="1144" w:type="dxa"/>
            <w:shd w:val="clear" w:color="auto" w:fill="DEEAF6" w:themeFill="accent1" w:themeFillTint="33"/>
          </w:tcPr>
          <w:p w14:paraId="2D5EE938" w14:textId="2DF6F6D0" w:rsidR="00F9672D" w:rsidRPr="00F9672D" w:rsidRDefault="005212CD" w:rsidP="00736469">
            <w:pPr>
              <w:jc w:val="center"/>
              <w:rPr>
                <w:rFonts w:asciiTheme="majorHAnsi" w:eastAsia="Calibri" w:hAnsiTheme="majorHAnsi" w:cstheme="majorHAnsi"/>
                <w:b/>
                <w:sz w:val="16"/>
                <w:szCs w:val="16"/>
              </w:rPr>
            </w:pPr>
            <w:r>
              <w:rPr>
                <w:rFonts w:asciiTheme="majorHAnsi" w:eastAsia="Calibri" w:hAnsiTheme="majorHAnsi" w:cstheme="majorHAnsi"/>
                <w:b/>
                <w:sz w:val="16"/>
                <w:szCs w:val="16"/>
              </w:rPr>
              <w:t>VALOR TOTAL</w:t>
            </w:r>
          </w:p>
        </w:tc>
      </w:tr>
      <w:tr w:rsidR="00F9672D" w14:paraId="74D016E8" w14:textId="2D25D8FE" w:rsidTr="00F1577C">
        <w:trPr>
          <w:trHeight w:val="769"/>
        </w:trPr>
        <w:tc>
          <w:tcPr>
            <w:tcW w:w="709" w:type="dxa"/>
          </w:tcPr>
          <w:p w14:paraId="40E0A2A8" w14:textId="77777777" w:rsidR="00F9672D" w:rsidRPr="00F9672D" w:rsidRDefault="00F9672D" w:rsidP="00736469">
            <w:pPr>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46</w:t>
            </w:r>
          </w:p>
        </w:tc>
        <w:tc>
          <w:tcPr>
            <w:tcW w:w="857" w:type="dxa"/>
          </w:tcPr>
          <w:p w14:paraId="04CCD27D" w14:textId="77777777" w:rsidR="00F9672D" w:rsidRPr="00F9672D" w:rsidRDefault="00F9672D" w:rsidP="00736469">
            <w:pPr>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405733*</w:t>
            </w:r>
          </w:p>
        </w:tc>
        <w:tc>
          <w:tcPr>
            <w:tcW w:w="3143" w:type="dxa"/>
          </w:tcPr>
          <w:p w14:paraId="40B3B584" w14:textId="77777777" w:rsidR="00F9672D" w:rsidRPr="00F9672D" w:rsidRDefault="00F9672D" w:rsidP="00736469">
            <w:pPr>
              <w:jc w:val="both"/>
              <w:rPr>
                <w:rFonts w:asciiTheme="majorHAnsi" w:eastAsia="Calibri" w:hAnsiTheme="majorHAnsi" w:cstheme="majorHAnsi"/>
                <w:b/>
                <w:sz w:val="16"/>
                <w:szCs w:val="16"/>
              </w:rPr>
            </w:pPr>
            <w:r w:rsidRPr="00F9672D">
              <w:rPr>
                <w:rFonts w:asciiTheme="majorHAnsi" w:eastAsia="Calibri" w:hAnsiTheme="majorHAnsi" w:cstheme="majorHAnsi"/>
                <w:b/>
                <w:sz w:val="16"/>
                <w:szCs w:val="16"/>
              </w:rPr>
              <w:t>Acendedor de fogão,</w:t>
            </w:r>
            <w:r w:rsidRPr="00F9672D">
              <w:rPr>
                <w:rFonts w:asciiTheme="majorHAnsi" w:eastAsia="Calibri" w:hAnsiTheme="majorHAnsi" w:cstheme="majorHAnsi"/>
                <w:sz w:val="16"/>
                <w:szCs w:val="16"/>
              </w:rPr>
              <w:t xml:space="preserve"> </w:t>
            </w:r>
            <w:r w:rsidRPr="00F9672D">
              <w:rPr>
                <w:rFonts w:asciiTheme="majorHAnsi" w:eastAsia="Calibri" w:hAnsiTheme="majorHAnsi" w:cstheme="majorHAnsi"/>
                <w:color w:val="202124"/>
                <w:sz w:val="16"/>
                <w:szCs w:val="16"/>
                <w:highlight w:val="white"/>
              </w:rPr>
              <w:t xml:space="preserve"> Automático 22cm Faísca Acender Fogo Seguro Botão Manual</w:t>
            </w:r>
            <w:r w:rsidRPr="00F9672D">
              <w:rPr>
                <w:rFonts w:asciiTheme="majorHAnsi" w:eastAsia="Calibri" w:hAnsiTheme="majorHAnsi" w:cstheme="majorHAnsi"/>
                <w:color w:val="333333"/>
                <w:sz w:val="16"/>
                <w:szCs w:val="16"/>
                <w:highlight w:val="white"/>
              </w:rPr>
              <w:t xml:space="preserve"> especificações técnicas: dimensões: 22 5 x 1 4 x 2 2 cm peso: 30g - com selo do INMETRO</w:t>
            </w:r>
          </w:p>
        </w:tc>
        <w:tc>
          <w:tcPr>
            <w:tcW w:w="714" w:type="dxa"/>
          </w:tcPr>
          <w:p w14:paraId="494753F5" w14:textId="77777777" w:rsidR="00F9672D" w:rsidRPr="00F9672D" w:rsidRDefault="00F9672D" w:rsidP="00736469">
            <w:pPr>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Unid.</w:t>
            </w:r>
          </w:p>
        </w:tc>
        <w:tc>
          <w:tcPr>
            <w:tcW w:w="714" w:type="dxa"/>
          </w:tcPr>
          <w:p w14:paraId="506CB106" w14:textId="77777777" w:rsidR="00F9672D" w:rsidRPr="00F9672D" w:rsidRDefault="00F9672D" w:rsidP="00736469">
            <w:pPr>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300</w:t>
            </w:r>
          </w:p>
        </w:tc>
        <w:tc>
          <w:tcPr>
            <w:tcW w:w="999" w:type="dxa"/>
          </w:tcPr>
          <w:p w14:paraId="5F7ACE4A" w14:textId="1C4B83A0" w:rsidR="00F9672D" w:rsidRPr="00F9672D" w:rsidRDefault="000713F5" w:rsidP="00736469">
            <w:pPr>
              <w:jc w:val="center"/>
              <w:rPr>
                <w:rFonts w:asciiTheme="majorHAnsi" w:eastAsia="Calibri" w:hAnsiTheme="majorHAnsi" w:cstheme="majorHAnsi"/>
                <w:sz w:val="16"/>
                <w:szCs w:val="16"/>
              </w:rPr>
            </w:pPr>
            <w:r>
              <w:rPr>
                <w:rFonts w:asciiTheme="majorHAnsi" w:eastAsia="Calibri" w:hAnsiTheme="majorHAnsi" w:cstheme="majorHAnsi"/>
                <w:sz w:val="16"/>
                <w:szCs w:val="16"/>
              </w:rPr>
              <w:t>17,02</w:t>
            </w:r>
          </w:p>
        </w:tc>
        <w:tc>
          <w:tcPr>
            <w:tcW w:w="1144" w:type="dxa"/>
          </w:tcPr>
          <w:p w14:paraId="20026556" w14:textId="79558A08" w:rsidR="00F9672D" w:rsidRPr="00F9672D" w:rsidRDefault="003A31A5" w:rsidP="00736469">
            <w:pPr>
              <w:jc w:val="center"/>
              <w:rPr>
                <w:rFonts w:asciiTheme="majorHAnsi" w:eastAsia="Calibri" w:hAnsiTheme="majorHAnsi" w:cstheme="majorHAnsi"/>
                <w:sz w:val="16"/>
                <w:szCs w:val="16"/>
              </w:rPr>
            </w:pPr>
            <w:r>
              <w:rPr>
                <w:rFonts w:asciiTheme="majorHAnsi" w:eastAsia="Calibri" w:hAnsiTheme="majorHAnsi" w:cstheme="majorHAnsi"/>
                <w:sz w:val="16"/>
                <w:szCs w:val="16"/>
              </w:rPr>
              <w:t>5.106,00</w:t>
            </w:r>
          </w:p>
        </w:tc>
      </w:tr>
      <w:tr w:rsidR="00F9672D" w14:paraId="60126D19" w14:textId="16F65EA6" w:rsidTr="00F1577C">
        <w:trPr>
          <w:trHeight w:val="784"/>
        </w:trPr>
        <w:tc>
          <w:tcPr>
            <w:tcW w:w="709" w:type="dxa"/>
          </w:tcPr>
          <w:p w14:paraId="6E0BB96A" w14:textId="77777777" w:rsidR="00F9672D" w:rsidRPr="00F9672D" w:rsidRDefault="00F9672D" w:rsidP="00736469">
            <w:pPr>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47</w:t>
            </w:r>
          </w:p>
        </w:tc>
        <w:tc>
          <w:tcPr>
            <w:tcW w:w="857" w:type="dxa"/>
          </w:tcPr>
          <w:p w14:paraId="52D51084"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485390*</w:t>
            </w:r>
          </w:p>
        </w:tc>
        <w:tc>
          <w:tcPr>
            <w:tcW w:w="3143" w:type="dxa"/>
          </w:tcPr>
          <w:p w14:paraId="52E77F47"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b/>
                <w:sz w:val="16"/>
                <w:szCs w:val="16"/>
              </w:rPr>
              <w:t>AMACIANTE DE ROUPA</w:t>
            </w:r>
            <w:r w:rsidRPr="00F9672D">
              <w:rPr>
                <w:rFonts w:asciiTheme="majorHAnsi" w:eastAsia="Calibri" w:hAnsiTheme="majorHAnsi" w:cstheme="majorHAnsi"/>
                <w:sz w:val="16"/>
                <w:szCs w:val="16"/>
              </w:rPr>
              <w:t>, composição: cloreto de dialquil, dimetil amônio, acidulante, coadjuvantes, preservante, perfume,corante e água. Constando data de fabricação e validade - rendimento mínimo 62 lavagens. Marcas de referência: ypê, baby soft, mon bijou ou superior. </w:t>
            </w:r>
          </w:p>
          <w:p w14:paraId="160AB324"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b/>
                <w:sz w:val="16"/>
                <w:szCs w:val="16"/>
              </w:rPr>
              <w:t>Embalagem: 5 litros.</w:t>
            </w:r>
          </w:p>
          <w:p w14:paraId="33873895" w14:textId="77777777" w:rsidR="00F9672D" w:rsidRPr="00F9672D" w:rsidRDefault="00F9672D" w:rsidP="00736469">
            <w:pPr>
              <w:jc w:val="both"/>
              <w:rPr>
                <w:rFonts w:asciiTheme="majorHAnsi" w:eastAsia="Calibri" w:hAnsiTheme="majorHAnsi" w:cstheme="majorHAnsi"/>
                <w:sz w:val="16"/>
                <w:szCs w:val="16"/>
              </w:rPr>
            </w:pPr>
          </w:p>
        </w:tc>
        <w:tc>
          <w:tcPr>
            <w:tcW w:w="714" w:type="dxa"/>
          </w:tcPr>
          <w:p w14:paraId="65927110"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Gl</w:t>
            </w:r>
          </w:p>
        </w:tc>
        <w:tc>
          <w:tcPr>
            <w:tcW w:w="714" w:type="dxa"/>
          </w:tcPr>
          <w:p w14:paraId="3E0850D9"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1.150</w:t>
            </w:r>
          </w:p>
        </w:tc>
        <w:tc>
          <w:tcPr>
            <w:tcW w:w="999" w:type="dxa"/>
          </w:tcPr>
          <w:p w14:paraId="588B845F" w14:textId="7561C5B5" w:rsidR="00F9672D" w:rsidRPr="00F9672D" w:rsidRDefault="003A31A5" w:rsidP="00736469">
            <w:pPr>
              <w:rPr>
                <w:rFonts w:asciiTheme="majorHAnsi" w:eastAsia="Calibri" w:hAnsiTheme="majorHAnsi" w:cstheme="majorHAnsi"/>
                <w:sz w:val="16"/>
                <w:szCs w:val="16"/>
              </w:rPr>
            </w:pPr>
            <w:r>
              <w:rPr>
                <w:rFonts w:asciiTheme="majorHAnsi" w:eastAsia="Calibri" w:hAnsiTheme="majorHAnsi" w:cstheme="majorHAnsi"/>
                <w:sz w:val="16"/>
                <w:szCs w:val="16"/>
              </w:rPr>
              <w:t>8,00</w:t>
            </w:r>
          </w:p>
        </w:tc>
        <w:tc>
          <w:tcPr>
            <w:tcW w:w="1144" w:type="dxa"/>
          </w:tcPr>
          <w:p w14:paraId="0499C7F2" w14:textId="363F10FD" w:rsidR="00F9672D" w:rsidRPr="00F9672D" w:rsidRDefault="003A31A5" w:rsidP="00736469">
            <w:pPr>
              <w:rPr>
                <w:rFonts w:asciiTheme="majorHAnsi" w:eastAsia="Calibri" w:hAnsiTheme="majorHAnsi" w:cstheme="majorHAnsi"/>
                <w:sz w:val="16"/>
                <w:szCs w:val="16"/>
              </w:rPr>
            </w:pPr>
            <w:r>
              <w:rPr>
                <w:rFonts w:asciiTheme="majorHAnsi" w:eastAsia="Calibri" w:hAnsiTheme="majorHAnsi" w:cstheme="majorHAnsi"/>
                <w:sz w:val="16"/>
                <w:szCs w:val="16"/>
              </w:rPr>
              <w:t>9.200,00</w:t>
            </w:r>
          </w:p>
        </w:tc>
      </w:tr>
      <w:tr w:rsidR="00F9672D" w14:paraId="7E33D3CC" w14:textId="1A9846E3" w:rsidTr="00F1577C">
        <w:trPr>
          <w:trHeight w:val="144"/>
        </w:trPr>
        <w:tc>
          <w:tcPr>
            <w:tcW w:w="709" w:type="dxa"/>
          </w:tcPr>
          <w:p w14:paraId="3DF030DF"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48</w:t>
            </w:r>
          </w:p>
        </w:tc>
        <w:tc>
          <w:tcPr>
            <w:tcW w:w="857" w:type="dxa"/>
          </w:tcPr>
          <w:p w14:paraId="428FBE38"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604446*</w:t>
            </w:r>
          </w:p>
        </w:tc>
        <w:tc>
          <w:tcPr>
            <w:tcW w:w="3143" w:type="dxa"/>
          </w:tcPr>
          <w:p w14:paraId="1F8130B4" w14:textId="77777777" w:rsidR="00F9672D" w:rsidRPr="00F9672D" w:rsidRDefault="00F9672D" w:rsidP="00736469">
            <w:pPr>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Balde reforçado</w:t>
            </w:r>
            <w:r w:rsidRPr="00F9672D">
              <w:rPr>
                <w:rFonts w:asciiTheme="majorHAnsi" w:eastAsia="Calibri" w:hAnsiTheme="majorHAnsi" w:cstheme="majorHAnsi"/>
                <w:sz w:val="16"/>
                <w:szCs w:val="16"/>
              </w:rPr>
              <w:t>, de 10 litros, 28x26cm, de 1ª qualidade, produzido a partir de polipropileno de alta densidade, atóxico, não contaminante, com tampa lacre e alça plástica, reforçada, cor branca, utilizados nas indústrias químicas, farmacêuticas e alimentícias, ideal para armazenar qualquer tipo de produto alimentício, assim como outros tipos de insumos, matéria prima e química, dentro das normas da ABNT 14.952, excelente resistência ao impacto, contendo a marca do fabricante e lote.</w:t>
            </w:r>
          </w:p>
        </w:tc>
        <w:tc>
          <w:tcPr>
            <w:tcW w:w="714" w:type="dxa"/>
          </w:tcPr>
          <w:p w14:paraId="3A36325F"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Unid.</w:t>
            </w:r>
          </w:p>
        </w:tc>
        <w:tc>
          <w:tcPr>
            <w:tcW w:w="714" w:type="dxa"/>
          </w:tcPr>
          <w:p w14:paraId="4C373D34"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1.500</w:t>
            </w:r>
          </w:p>
        </w:tc>
        <w:tc>
          <w:tcPr>
            <w:tcW w:w="999" w:type="dxa"/>
          </w:tcPr>
          <w:p w14:paraId="7D5BD788" w14:textId="2980B032" w:rsidR="00F9672D" w:rsidRPr="00F9672D" w:rsidRDefault="003A31A5" w:rsidP="00736469">
            <w:pPr>
              <w:rPr>
                <w:rFonts w:asciiTheme="majorHAnsi" w:eastAsia="Calibri" w:hAnsiTheme="majorHAnsi" w:cstheme="majorHAnsi"/>
                <w:sz w:val="16"/>
                <w:szCs w:val="16"/>
              </w:rPr>
            </w:pPr>
            <w:r>
              <w:rPr>
                <w:rFonts w:asciiTheme="majorHAnsi" w:eastAsia="Calibri" w:hAnsiTheme="majorHAnsi" w:cstheme="majorHAnsi"/>
                <w:sz w:val="16"/>
                <w:szCs w:val="16"/>
              </w:rPr>
              <w:t>5,45</w:t>
            </w:r>
          </w:p>
        </w:tc>
        <w:tc>
          <w:tcPr>
            <w:tcW w:w="1144" w:type="dxa"/>
          </w:tcPr>
          <w:p w14:paraId="5EE4403D" w14:textId="07BC6207" w:rsidR="00F9672D" w:rsidRPr="00F9672D" w:rsidRDefault="003A31A5" w:rsidP="00736469">
            <w:pPr>
              <w:rPr>
                <w:rFonts w:asciiTheme="majorHAnsi" w:eastAsia="Calibri" w:hAnsiTheme="majorHAnsi" w:cstheme="majorHAnsi"/>
                <w:sz w:val="16"/>
                <w:szCs w:val="16"/>
              </w:rPr>
            </w:pPr>
            <w:r>
              <w:rPr>
                <w:rFonts w:asciiTheme="majorHAnsi" w:eastAsia="Calibri" w:hAnsiTheme="majorHAnsi" w:cstheme="majorHAnsi"/>
                <w:sz w:val="16"/>
                <w:szCs w:val="16"/>
              </w:rPr>
              <w:t>8.175,00</w:t>
            </w:r>
          </w:p>
        </w:tc>
      </w:tr>
      <w:tr w:rsidR="00F9672D" w14:paraId="7462B362" w14:textId="758152D4" w:rsidTr="00F1577C">
        <w:trPr>
          <w:trHeight w:val="144"/>
        </w:trPr>
        <w:tc>
          <w:tcPr>
            <w:tcW w:w="709" w:type="dxa"/>
          </w:tcPr>
          <w:p w14:paraId="25512622"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49</w:t>
            </w:r>
          </w:p>
        </w:tc>
        <w:tc>
          <w:tcPr>
            <w:tcW w:w="857" w:type="dxa"/>
          </w:tcPr>
          <w:p w14:paraId="3530A4EB"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355563*</w:t>
            </w:r>
          </w:p>
        </w:tc>
        <w:tc>
          <w:tcPr>
            <w:tcW w:w="3143" w:type="dxa"/>
          </w:tcPr>
          <w:p w14:paraId="2633988D" w14:textId="77777777" w:rsidR="00F9672D" w:rsidRPr="00F9672D" w:rsidRDefault="00F9672D" w:rsidP="00736469">
            <w:pPr>
              <w:jc w:val="both"/>
              <w:rPr>
                <w:rFonts w:asciiTheme="majorHAnsi" w:eastAsia="Calibri" w:hAnsiTheme="majorHAnsi" w:cstheme="majorHAnsi"/>
                <w:b/>
                <w:sz w:val="16"/>
                <w:szCs w:val="16"/>
              </w:rPr>
            </w:pPr>
            <w:r w:rsidRPr="00F9672D">
              <w:rPr>
                <w:rFonts w:asciiTheme="majorHAnsi" w:eastAsia="Calibri" w:hAnsiTheme="majorHAnsi" w:cstheme="majorHAnsi"/>
                <w:b/>
                <w:sz w:val="16"/>
                <w:szCs w:val="16"/>
              </w:rPr>
              <w:t>Balde reforçado</w:t>
            </w:r>
            <w:r w:rsidRPr="00F9672D">
              <w:rPr>
                <w:rFonts w:asciiTheme="majorHAnsi" w:eastAsia="Calibri" w:hAnsiTheme="majorHAnsi" w:cstheme="majorHAnsi"/>
                <w:sz w:val="16"/>
                <w:szCs w:val="16"/>
              </w:rPr>
              <w:t xml:space="preserve"> de 20 litros, 38 x 30 cm, de 1ª qualidade, produzido a partir de polipropileno de alta densidade, atóxico, não contaminante, alça inox, reforçada, cores variadas, utilizados nas indústrias químicas, farmacêuticas e alimentícias, ideal para armazenar qualquer tipo de produto alimentício, assim como outros tipos de insumos, matéria prima e química, dentro das normas da ABNT 14.95, excelente resistência ao impacto, contendo a marca do fabricante e lote.</w:t>
            </w:r>
          </w:p>
        </w:tc>
        <w:tc>
          <w:tcPr>
            <w:tcW w:w="714" w:type="dxa"/>
          </w:tcPr>
          <w:p w14:paraId="24701026"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Unid.</w:t>
            </w:r>
          </w:p>
        </w:tc>
        <w:tc>
          <w:tcPr>
            <w:tcW w:w="714" w:type="dxa"/>
          </w:tcPr>
          <w:p w14:paraId="7A283ABF"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1.500</w:t>
            </w:r>
          </w:p>
        </w:tc>
        <w:tc>
          <w:tcPr>
            <w:tcW w:w="999" w:type="dxa"/>
          </w:tcPr>
          <w:p w14:paraId="109DA61C" w14:textId="1F567A1D" w:rsidR="00F9672D" w:rsidRPr="00F9672D" w:rsidRDefault="003A31A5" w:rsidP="00736469">
            <w:pPr>
              <w:rPr>
                <w:rFonts w:asciiTheme="majorHAnsi" w:eastAsia="Calibri" w:hAnsiTheme="majorHAnsi" w:cstheme="majorHAnsi"/>
                <w:sz w:val="16"/>
                <w:szCs w:val="16"/>
              </w:rPr>
            </w:pPr>
            <w:r>
              <w:rPr>
                <w:rFonts w:asciiTheme="majorHAnsi" w:eastAsia="Calibri" w:hAnsiTheme="majorHAnsi" w:cstheme="majorHAnsi"/>
                <w:sz w:val="16"/>
                <w:szCs w:val="16"/>
              </w:rPr>
              <w:t>14,00</w:t>
            </w:r>
          </w:p>
        </w:tc>
        <w:tc>
          <w:tcPr>
            <w:tcW w:w="1144" w:type="dxa"/>
          </w:tcPr>
          <w:p w14:paraId="7D5373B7" w14:textId="53E20FF2" w:rsidR="00F9672D" w:rsidRPr="00F9672D" w:rsidRDefault="003A31A5" w:rsidP="00736469">
            <w:pPr>
              <w:rPr>
                <w:rFonts w:asciiTheme="majorHAnsi" w:eastAsia="Calibri" w:hAnsiTheme="majorHAnsi" w:cstheme="majorHAnsi"/>
                <w:sz w:val="16"/>
                <w:szCs w:val="16"/>
              </w:rPr>
            </w:pPr>
            <w:r>
              <w:rPr>
                <w:rFonts w:asciiTheme="majorHAnsi" w:eastAsia="Calibri" w:hAnsiTheme="majorHAnsi" w:cstheme="majorHAnsi"/>
                <w:sz w:val="16"/>
                <w:szCs w:val="16"/>
              </w:rPr>
              <w:t>21.000,00</w:t>
            </w:r>
          </w:p>
        </w:tc>
      </w:tr>
      <w:tr w:rsidR="00F9672D" w14:paraId="2A2D2DFA" w14:textId="058B387B" w:rsidTr="00F1577C">
        <w:trPr>
          <w:trHeight w:val="144"/>
        </w:trPr>
        <w:tc>
          <w:tcPr>
            <w:tcW w:w="709" w:type="dxa"/>
          </w:tcPr>
          <w:p w14:paraId="0988BC81"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50</w:t>
            </w:r>
          </w:p>
        </w:tc>
        <w:tc>
          <w:tcPr>
            <w:tcW w:w="857" w:type="dxa"/>
          </w:tcPr>
          <w:p w14:paraId="5DB444C1"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227903*</w:t>
            </w:r>
          </w:p>
        </w:tc>
        <w:tc>
          <w:tcPr>
            <w:tcW w:w="3143" w:type="dxa"/>
          </w:tcPr>
          <w:p w14:paraId="67BE7A2D" w14:textId="77777777" w:rsidR="00F9672D" w:rsidRPr="00F9672D" w:rsidRDefault="00F9672D" w:rsidP="00736469">
            <w:pPr>
              <w:jc w:val="both"/>
              <w:rPr>
                <w:rFonts w:asciiTheme="majorHAnsi" w:eastAsia="Calibri" w:hAnsiTheme="majorHAnsi" w:cstheme="majorHAnsi"/>
                <w:b/>
                <w:sz w:val="16"/>
                <w:szCs w:val="16"/>
              </w:rPr>
            </w:pPr>
            <w:r w:rsidRPr="00F9672D">
              <w:rPr>
                <w:rFonts w:asciiTheme="majorHAnsi" w:eastAsia="Calibri" w:hAnsiTheme="majorHAnsi" w:cstheme="majorHAnsi"/>
                <w:b/>
                <w:sz w:val="16"/>
                <w:szCs w:val="16"/>
              </w:rPr>
              <w:t xml:space="preserve">Escova de roupas </w:t>
            </w:r>
            <w:r w:rsidRPr="00F9672D">
              <w:rPr>
                <w:rFonts w:asciiTheme="majorHAnsi" w:eastAsia="Calibri" w:hAnsiTheme="majorHAnsi" w:cstheme="majorHAnsi"/>
                <w:sz w:val="16"/>
                <w:szCs w:val="16"/>
              </w:rPr>
              <w:t>de 1ª qualidade, multiuso, de plástico</w:t>
            </w:r>
            <w:r w:rsidRPr="00F9672D">
              <w:rPr>
                <w:rFonts w:asciiTheme="majorHAnsi" w:eastAsia="Calibri" w:hAnsiTheme="majorHAnsi" w:cstheme="majorHAnsi"/>
                <w:b/>
                <w:sz w:val="16"/>
                <w:szCs w:val="16"/>
              </w:rPr>
              <w:t xml:space="preserve"> </w:t>
            </w:r>
            <w:r w:rsidRPr="00F9672D">
              <w:rPr>
                <w:rFonts w:asciiTheme="majorHAnsi" w:eastAsia="Calibri" w:hAnsiTheme="majorHAnsi" w:cstheme="majorHAnsi"/>
                <w:sz w:val="16"/>
                <w:szCs w:val="16"/>
              </w:rPr>
              <w:t xml:space="preserve">com cerdas de microfibra firmes e duráveis, que removem resíduos e sujeiras com facilidade e não machucam a sua pele durante o uso (mínimo de 2,5 cm), com alça anatômica, para esfregar roupas, azulejos, pisos e revestimentos, tamanho mínimo </w:t>
            </w:r>
            <w:r w:rsidRPr="00F9672D">
              <w:rPr>
                <w:rFonts w:asciiTheme="majorHAnsi" w:eastAsia="Calibri" w:hAnsiTheme="majorHAnsi" w:cstheme="majorHAnsi"/>
                <w:sz w:val="16"/>
                <w:szCs w:val="16"/>
                <w:highlight w:val="white"/>
              </w:rPr>
              <w:t>12,5 cm (comprimento) x 6,5 cm (largura) x 1,5 cm (altura).</w:t>
            </w:r>
          </w:p>
        </w:tc>
        <w:tc>
          <w:tcPr>
            <w:tcW w:w="714" w:type="dxa"/>
          </w:tcPr>
          <w:p w14:paraId="1161F6ED"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Unid.</w:t>
            </w:r>
          </w:p>
        </w:tc>
        <w:tc>
          <w:tcPr>
            <w:tcW w:w="714" w:type="dxa"/>
          </w:tcPr>
          <w:p w14:paraId="764AAF1F"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1.000</w:t>
            </w:r>
          </w:p>
        </w:tc>
        <w:tc>
          <w:tcPr>
            <w:tcW w:w="999" w:type="dxa"/>
          </w:tcPr>
          <w:p w14:paraId="3B76DAA9" w14:textId="738B8CD3" w:rsidR="00F9672D" w:rsidRPr="00F9672D" w:rsidRDefault="003A31A5" w:rsidP="00736469">
            <w:pPr>
              <w:rPr>
                <w:rFonts w:asciiTheme="majorHAnsi" w:eastAsia="Calibri" w:hAnsiTheme="majorHAnsi" w:cstheme="majorHAnsi"/>
                <w:sz w:val="16"/>
                <w:szCs w:val="16"/>
              </w:rPr>
            </w:pPr>
            <w:r>
              <w:rPr>
                <w:rFonts w:asciiTheme="majorHAnsi" w:eastAsia="Calibri" w:hAnsiTheme="majorHAnsi" w:cstheme="majorHAnsi"/>
                <w:sz w:val="16"/>
                <w:szCs w:val="16"/>
              </w:rPr>
              <w:t>2,90</w:t>
            </w:r>
          </w:p>
        </w:tc>
        <w:tc>
          <w:tcPr>
            <w:tcW w:w="1144" w:type="dxa"/>
          </w:tcPr>
          <w:p w14:paraId="49028A0B" w14:textId="47793DE7" w:rsidR="00F9672D" w:rsidRPr="00F9672D" w:rsidRDefault="003A31A5" w:rsidP="00736469">
            <w:pPr>
              <w:rPr>
                <w:rFonts w:asciiTheme="majorHAnsi" w:eastAsia="Calibri" w:hAnsiTheme="majorHAnsi" w:cstheme="majorHAnsi"/>
                <w:sz w:val="16"/>
                <w:szCs w:val="16"/>
              </w:rPr>
            </w:pPr>
            <w:r>
              <w:rPr>
                <w:rFonts w:asciiTheme="majorHAnsi" w:eastAsia="Calibri" w:hAnsiTheme="majorHAnsi" w:cstheme="majorHAnsi"/>
                <w:sz w:val="16"/>
                <w:szCs w:val="16"/>
              </w:rPr>
              <w:t>2.900,00</w:t>
            </w:r>
          </w:p>
        </w:tc>
      </w:tr>
      <w:tr w:rsidR="00F9672D" w14:paraId="1944D30B" w14:textId="0176AD27" w:rsidTr="00F1577C">
        <w:trPr>
          <w:trHeight w:val="144"/>
        </w:trPr>
        <w:tc>
          <w:tcPr>
            <w:tcW w:w="709" w:type="dxa"/>
          </w:tcPr>
          <w:p w14:paraId="22499116"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51</w:t>
            </w:r>
          </w:p>
        </w:tc>
        <w:tc>
          <w:tcPr>
            <w:tcW w:w="857" w:type="dxa"/>
          </w:tcPr>
          <w:p w14:paraId="7B4FB47B"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296307*</w:t>
            </w:r>
          </w:p>
        </w:tc>
        <w:tc>
          <w:tcPr>
            <w:tcW w:w="3143" w:type="dxa"/>
          </w:tcPr>
          <w:p w14:paraId="3BCBDB6E" w14:textId="77777777" w:rsidR="00F9672D" w:rsidRPr="00F9672D" w:rsidRDefault="00F9672D" w:rsidP="00736469">
            <w:pPr>
              <w:spacing w:after="200"/>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Esponja Limpeza Pesada Inox</w:t>
            </w:r>
            <w:r w:rsidRPr="00F9672D">
              <w:rPr>
                <w:rFonts w:asciiTheme="majorHAnsi" w:eastAsia="Calibri" w:hAnsiTheme="majorHAnsi" w:cstheme="majorHAnsi"/>
                <w:sz w:val="16"/>
                <w:szCs w:val="16"/>
              </w:rPr>
              <w:t xml:space="preserve">, feita de filamento de aço inox, resistente, durável, não solta farpas, ecologicamente correta, 100% reciclável. Não machucar as mãos e macia. Embalagem com dados de identificação do produto, marca do fabricante, data de fabricação e quantidade do produto. </w:t>
            </w:r>
            <w:r w:rsidRPr="00F9672D">
              <w:rPr>
                <w:rFonts w:asciiTheme="majorHAnsi" w:eastAsia="Calibri" w:hAnsiTheme="majorHAnsi" w:cstheme="majorHAnsi"/>
                <w:b/>
                <w:sz w:val="16"/>
                <w:szCs w:val="16"/>
              </w:rPr>
              <w:t xml:space="preserve">Embalagem: 1 unidade. </w:t>
            </w:r>
            <w:r w:rsidRPr="00F9672D">
              <w:rPr>
                <w:rFonts w:asciiTheme="majorHAnsi" w:eastAsia="Calibri" w:hAnsiTheme="majorHAnsi" w:cstheme="majorHAnsi"/>
                <w:sz w:val="16"/>
                <w:szCs w:val="16"/>
              </w:rPr>
              <w:t>Marcas de referência: flashlimp, esfrebom, scotch brite ou superior.</w:t>
            </w:r>
          </w:p>
        </w:tc>
        <w:tc>
          <w:tcPr>
            <w:tcW w:w="714" w:type="dxa"/>
          </w:tcPr>
          <w:p w14:paraId="16ADD179"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Unid.</w:t>
            </w:r>
          </w:p>
        </w:tc>
        <w:tc>
          <w:tcPr>
            <w:tcW w:w="714" w:type="dxa"/>
          </w:tcPr>
          <w:p w14:paraId="2549BF83"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3.700</w:t>
            </w:r>
          </w:p>
        </w:tc>
        <w:tc>
          <w:tcPr>
            <w:tcW w:w="999" w:type="dxa"/>
          </w:tcPr>
          <w:p w14:paraId="345BDB35" w14:textId="7057EE8F" w:rsidR="00F9672D" w:rsidRPr="00F9672D" w:rsidRDefault="003A31A5" w:rsidP="00736469">
            <w:pPr>
              <w:rPr>
                <w:rFonts w:asciiTheme="majorHAnsi" w:eastAsia="Calibri" w:hAnsiTheme="majorHAnsi" w:cstheme="majorHAnsi"/>
                <w:sz w:val="16"/>
                <w:szCs w:val="16"/>
              </w:rPr>
            </w:pPr>
            <w:r>
              <w:rPr>
                <w:rFonts w:asciiTheme="majorHAnsi" w:eastAsia="Calibri" w:hAnsiTheme="majorHAnsi" w:cstheme="majorHAnsi"/>
                <w:sz w:val="16"/>
                <w:szCs w:val="16"/>
              </w:rPr>
              <w:t>2,07</w:t>
            </w:r>
          </w:p>
        </w:tc>
        <w:tc>
          <w:tcPr>
            <w:tcW w:w="1144" w:type="dxa"/>
          </w:tcPr>
          <w:p w14:paraId="40DD6CE3" w14:textId="22D1D27E" w:rsidR="00F9672D" w:rsidRPr="00F9672D" w:rsidRDefault="003A31A5" w:rsidP="00736469">
            <w:pPr>
              <w:rPr>
                <w:rFonts w:asciiTheme="majorHAnsi" w:eastAsia="Calibri" w:hAnsiTheme="majorHAnsi" w:cstheme="majorHAnsi"/>
                <w:sz w:val="16"/>
                <w:szCs w:val="16"/>
              </w:rPr>
            </w:pPr>
            <w:r>
              <w:rPr>
                <w:rFonts w:asciiTheme="majorHAnsi" w:eastAsia="Calibri" w:hAnsiTheme="majorHAnsi" w:cstheme="majorHAnsi"/>
                <w:sz w:val="16"/>
                <w:szCs w:val="16"/>
              </w:rPr>
              <w:t>7.659,00</w:t>
            </w:r>
          </w:p>
        </w:tc>
      </w:tr>
      <w:tr w:rsidR="00F9672D" w14:paraId="6FE97484" w14:textId="09A71164" w:rsidTr="00F1577C">
        <w:trPr>
          <w:trHeight w:val="3321"/>
        </w:trPr>
        <w:tc>
          <w:tcPr>
            <w:tcW w:w="709" w:type="dxa"/>
          </w:tcPr>
          <w:p w14:paraId="0061074B"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52</w:t>
            </w:r>
          </w:p>
        </w:tc>
        <w:tc>
          <w:tcPr>
            <w:tcW w:w="857" w:type="dxa"/>
          </w:tcPr>
          <w:p w14:paraId="256187DD"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481020*</w:t>
            </w:r>
          </w:p>
        </w:tc>
        <w:tc>
          <w:tcPr>
            <w:tcW w:w="3143" w:type="dxa"/>
          </w:tcPr>
          <w:p w14:paraId="29A5E4EE" w14:textId="77777777" w:rsidR="00F9672D" w:rsidRPr="00F9672D" w:rsidRDefault="00F9672D" w:rsidP="00736469">
            <w:pPr>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Esponja de cozinha dupla face</w:t>
            </w:r>
            <w:r w:rsidRPr="00F9672D">
              <w:rPr>
                <w:rFonts w:asciiTheme="majorHAnsi" w:eastAsia="Calibri" w:hAnsiTheme="majorHAnsi" w:cstheme="majorHAnsi"/>
                <w:sz w:val="16"/>
                <w:szCs w:val="16"/>
              </w:rPr>
              <w:t xml:space="preserve">, de 1ª qualidade, composição: espuma de poliuretano e fibra sintética com abrasivo, com agente bacteriostático que evita a proliferação de bactérias, possui dois lados diferentes, sendo o lado verde para limpeza pesada e superfícies resistentes e o lado amarelo para limpeza leve e superfícies delicadas, dimensões mínimas do produto: 110 x 75 x 20 mm (largura, profundidade e altura, respectivamente), para limpeza de material alumínio, cerâmicas, grelhas, vidros e louças. Embalagem com dados de identificação do produto, medidas, marca do fabricante, data de fabricação, data de validade estendida e quantidade do produto. </w:t>
            </w:r>
            <w:r w:rsidRPr="00F9672D">
              <w:rPr>
                <w:rFonts w:asciiTheme="majorHAnsi" w:eastAsia="Calibri" w:hAnsiTheme="majorHAnsi" w:cstheme="majorHAnsi"/>
                <w:b/>
                <w:sz w:val="16"/>
                <w:szCs w:val="16"/>
              </w:rPr>
              <w:t xml:space="preserve">Embalagem: 3 unidades. </w:t>
            </w:r>
            <w:r w:rsidRPr="00F9672D">
              <w:rPr>
                <w:rFonts w:asciiTheme="majorHAnsi" w:eastAsia="Calibri" w:hAnsiTheme="majorHAnsi" w:cstheme="majorHAnsi"/>
                <w:sz w:val="16"/>
                <w:szCs w:val="16"/>
              </w:rPr>
              <w:t>Marcas de referência: condor, esfrebom, scotch brite ou superior.</w:t>
            </w:r>
          </w:p>
        </w:tc>
        <w:tc>
          <w:tcPr>
            <w:tcW w:w="714" w:type="dxa"/>
          </w:tcPr>
          <w:p w14:paraId="5C4C56CD"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Pct</w:t>
            </w:r>
          </w:p>
        </w:tc>
        <w:tc>
          <w:tcPr>
            <w:tcW w:w="714" w:type="dxa"/>
          </w:tcPr>
          <w:p w14:paraId="77AAD63A"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3.000</w:t>
            </w:r>
          </w:p>
        </w:tc>
        <w:tc>
          <w:tcPr>
            <w:tcW w:w="999" w:type="dxa"/>
          </w:tcPr>
          <w:p w14:paraId="588E47E6" w14:textId="2558B6B6" w:rsidR="00F9672D" w:rsidRPr="00F9672D" w:rsidRDefault="003A31A5" w:rsidP="00736469">
            <w:pPr>
              <w:rPr>
                <w:rFonts w:asciiTheme="majorHAnsi" w:eastAsia="Calibri" w:hAnsiTheme="majorHAnsi" w:cstheme="majorHAnsi"/>
                <w:sz w:val="16"/>
                <w:szCs w:val="16"/>
              </w:rPr>
            </w:pPr>
            <w:r>
              <w:rPr>
                <w:rFonts w:asciiTheme="majorHAnsi" w:eastAsia="Calibri" w:hAnsiTheme="majorHAnsi" w:cstheme="majorHAnsi"/>
                <w:sz w:val="16"/>
                <w:szCs w:val="16"/>
              </w:rPr>
              <w:t>1,58</w:t>
            </w:r>
          </w:p>
        </w:tc>
        <w:tc>
          <w:tcPr>
            <w:tcW w:w="1144" w:type="dxa"/>
          </w:tcPr>
          <w:p w14:paraId="6952EEDC" w14:textId="0E1ACFF5" w:rsidR="00F9672D" w:rsidRPr="00F9672D" w:rsidRDefault="003A31A5" w:rsidP="00736469">
            <w:pPr>
              <w:rPr>
                <w:rFonts w:asciiTheme="majorHAnsi" w:eastAsia="Calibri" w:hAnsiTheme="majorHAnsi" w:cstheme="majorHAnsi"/>
                <w:sz w:val="16"/>
                <w:szCs w:val="16"/>
              </w:rPr>
            </w:pPr>
            <w:r>
              <w:rPr>
                <w:rFonts w:asciiTheme="majorHAnsi" w:eastAsia="Calibri" w:hAnsiTheme="majorHAnsi" w:cstheme="majorHAnsi"/>
                <w:sz w:val="16"/>
                <w:szCs w:val="16"/>
              </w:rPr>
              <w:t>4.740,00</w:t>
            </w:r>
          </w:p>
        </w:tc>
      </w:tr>
      <w:tr w:rsidR="00F9672D" w14:paraId="5AD69C3B" w14:textId="2DA25D57" w:rsidTr="00F1577C">
        <w:trPr>
          <w:trHeight w:val="2974"/>
        </w:trPr>
        <w:tc>
          <w:tcPr>
            <w:tcW w:w="709" w:type="dxa"/>
          </w:tcPr>
          <w:p w14:paraId="6A27D91F"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53</w:t>
            </w:r>
          </w:p>
        </w:tc>
        <w:tc>
          <w:tcPr>
            <w:tcW w:w="857" w:type="dxa"/>
          </w:tcPr>
          <w:p w14:paraId="15C16D21"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603497*</w:t>
            </w:r>
          </w:p>
        </w:tc>
        <w:tc>
          <w:tcPr>
            <w:tcW w:w="3143" w:type="dxa"/>
          </w:tcPr>
          <w:p w14:paraId="38844FEC" w14:textId="77777777" w:rsidR="00F9672D" w:rsidRPr="00F9672D" w:rsidRDefault="00F9672D" w:rsidP="00736469">
            <w:pPr>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 xml:space="preserve">Escova de dentes infantil  de 0 a 03 anos, </w:t>
            </w:r>
            <w:r w:rsidRPr="00F9672D">
              <w:rPr>
                <w:rFonts w:asciiTheme="majorHAnsi" w:eastAsia="Calibri" w:hAnsiTheme="majorHAnsi" w:cstheme="majorHAnsi"/>
                <w:sz w:val="16"/>
                <w:szCs w:val="16"/>
              </w:rPr>
              <w:t xml:space="preserve">escova com cerdas extra macias, cabo longo e uma cabeça pequena e delicada. </w:t>
            </w:r>
          </w:p>
          <w:p w14:paraId="46FAEEC5" w14:textId="77777777" w:rsidR="00F9672D" w:rsidRPr="00F9672D" w:rsidRDefault="00F9672D" w:rsidP="00F91322">
            <w:pPr>
              <w:numPr>
                <w:ilvl w:val="0"/>
                <w:numId w:val="31"/>
              </w:numPr>
              <w:spacing w:line="342"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Cabeça pequena e com bordas arredondadas desenvolvida especialmente para bebês contendo apenas 13 tufos. </w:t>
            </w:r>
          </w:p>
          <w:p w14:paraId="23A6D3D6" w14:textId="77777777" w:rsidR="00F9672D" w:rsidRPr="00F9672D" w:rsidRDefault="00F9672D" w:rsidP="00F91322">
            <w:pPr>
              <w:numPr>
                <w:ilvl w:val="0"/>
                <w:numId w:val="31"/>
              </w:numPr>
              <w:spacing w:line="342"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Cerdas com textura suave e altura reduzida ideal para promover a higiene bucal de forma segura e simples.</w:t>
            </w:r>
          </w:p>
          <w:p w14:paraId="52196B2B" w14:textId="77777777" w:rsidR="00F9672D" w:rsidRPr="00F9672D" w:rsidRDefault="00F9672D" w:rsidP="00F91322">
            <w:pPr>
              <w:numPr>
                <w:ilvl w:val="0"/>
                <w:numId w:val="31"/>
              </w:numPr>
              <w:spacing w:line="342"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Cabo longo que oferece conforto e segurança durante a escovação do bebê.</w:t>
            </w:r>
          </w:p>
          <w:p w14:paraId="343133D4" w14:textId="77777777" w:rsidR="00F9672D" w:rsidRPr="00F9672D" w:rsidRDefault="00F9672D" w:rsidP="00F91322">
            <w:pPr>
              <w:numPr>
                <w:ilvl w:val="0"/>
                <w:numId w:val="31"/>
              </w:numPr>
              <w:spacing w:line="342"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Acompanha caixa plástica protetora, para armazenagem da escova com segurança.</w:t>
            </w:r>
          </w:p>
          <w:p w14:paraId="5E9E125F" w14:textId="77777777" w:rsidR="00F9672D" w:rsidRPr="00F9672D" w:rsidRDefault="00F9672D" w:rsidP="00736469">
            <w:pPr>
              <w:spacing w:line="342" w:lineRule="auto"/>
              <w:jc w:val="both"/>
              <w:rPr>
                <w:rFonts w:asciiTheme="majorHAnsi" w:eastAsia="Calibri" w:hAnsiTheme="majorHAnsi" w:cstheme="majorHAnsi"/>
                <w:b/>
                <w:sz w:val="16"/>
                <w:szCs w:val="16"/>
              </w:rPr>
            </w:pPr>
            <w:r w:rsidRPr="00F9672D">
              <w:rPr>
                <w:rFonts w:asciiTheme="majorHAnsi" w:eastAsia="Calibri" w:hAnsiTheme="majorHAnsi" w:cstheme="majorHAnsi"/>
                <w:sz w:val="16"/>
                <w:szCs w:val="16"/>
              </w:rPr>
              <w:t>Kit com 02 escovas</w:t>
            </w:r>
          </w:p>
        </w:tc>
        <w:tc>
          <w:tcPr>
            <w:tcW w:w="714" w:type="dxa"/>
          </w:tcPr>
          <w:p w14:paraId="7133B5DA"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Kit</w:t>
            </w:r>
          </w:p>
        </w:tc>
        <w:tc>
          <w:tcPr>
            <w:tcW w:w="714" w:type="dxa"/>
          </w:tcPr>
          <w:p w14:paraId="67D46940"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500</w:t>
            </w:r>
          </w:p>
        </w:tc>
        <w:tc>
          <w:tcPr>
            <w:tcW w:w="999" w:type="dxa"/>
          </w:tcPr>
          <w:p w14:paraId="0F9ADC07" w14:textId="71181ADF" w:rsidR="00F9672D" w:rsidRPr="00F9672D" w:rsidRDefault="003A31A5" w:rsidP="00736469">
            <w:pPr>
              <w:rPr>
                <w:rFonts w:asciiTheme="majorHAnsi" w:eastAsia="Calibri" w:hAnsiTheme="majorHAnsi" w:cstheme="majorHAnsi"/>
                <w:sz w:val="16"/>
                <w:szCs w:val="16"/>
              </w:rPr>
            </w:pPr>
            <w:r>
              <w:rPr>
                <w:rFonts w:asciiTheme="majorHAnsi" w:eastAsia="Calibri" w:hAnsiTheme="majorHAnsi" w:cstheme="majorHAnsi"/>
                <w:sz w:val="16"/>
                <w:szCs w:val="16"/>
              </w:rPr>
              <w:t>2,76</w:t>
            </w:r>
          </w:p>
        </w:tc>
        <w:tc>
          <w:tcPr>
            <w:tcW w:w="1144" w:type="dxa"/>
          </w:tcPr>
          <w:p w14:paraId="48E3B044" w14:textId="4421483F" w:rsidR="00F9672D" w:rsidRPr="00F9672D" w:rsidRDefault="003A31A5" w:rsidP="00736469">
            <w:pPr>
              <w:rPr>
                <w:rFonts w:asciiTheme="majorHAnsi" w:eastAsia="Calibri" w:hAnsiTheme="majorHAnsi" w:cstheme="majorHAnsi"/>
                <w:sz w:val="16"/>
                <w:szCs w:val="16"/>
              </w:rPr>
            </w:pPr>
            <w:r>
              <w:rPr>
                <w:rFonts w:asciiTheme="majorHAnsi" w:eastAsia="Calibri" w:hAnsiTheme="majorHAnsi" w:cstheme="majorHAnsi"/>
                <w:sz w:val="16"/>
                <w:szCs w:val="16"/>
              </w:rPr>
              <w:t>1.380,00</w:t>
            </w:r>
          </w:p>
        </w:tc>
      </w:tr>
      <w:tr w:rsidR="00F9672D" w14:paraId="229F3D5D" w14:textId="61EDFC7D" w:rsidTr="00F1577C">
        <w:trPr>
          <w:trHeight w:val="144"/>
        </w:trPr>
        <w:tc>
          <w:tcPr>
            <w:tcW w:w="709" w:type="dxa"/>
          </w:tcPr>
          <w:p w14:paraId="7634776B"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54</w:t>
            </w:r>
          </w:p>
        </w:tc>
        <w:tc>
          <w:tcPr>
            <w:tcW w:w="857" w:type="dxa"/>
          </w:tcPr>
          <w:p w14:paraId="55D64AF7"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241343*</w:t>
            </w:r>
          </w:p>
        </w:tc>
        <w:tc>
          <w:tcPr>
            <w:tcW w:w="3143" w:type="dxa"/>
          </w:tcPr>
          <w:p w14:paraId="1906D2C1" w14:textId="77777777" w:rsidR="00F9672D" w:rsidRPr="00F9672D" w:rsidRDefault="00F9672D" w:rsidP="00736469">
            <w:pPr>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w:t>
            </w:r>
            <w:r w:rsidRPr="00F9672D">
              <w:rPr>
                <w:rFonts w:asciiTheme="majorHAnsi" w:eastAsia="Calibri" w:hAnsiTheme="majorHAnsi" w:cstheme="majorHAnsi"/>
                <w:b/>
                <w:sz w:val="16"/>
                <w:szCs w:val="16"/>
              </w:rPr>
              <w:t>Fósforo Extra Longo</w:t>
            </w:r>
            <w:r w:rsidRPr="00F9672D">
              <w:rPr>
                <w:rFonts w:asciiTheme="majorHAnsi" w:eastAsia="Calibri" w:hAnsiTheme="majorHAnsi" w:cstheme="majorHAnsi"/>
                <w:sz w:val="16"/>
                <w:szCs w:val="16"/>
              </w:rPr>
              <w:t xml:space="preserve">, de 1ª qualidade, palitos longos com caixa de papelão, resistente e conta com a super lixa, que torna o manuseio e acendimento mais prático e fácil. </w:t>
            </w:r>
            <w:r w:rsidRPr="00F9672D">
              <w:rPr>
                <w:rFonts w:asciiTheme="majorHAnsi" w:eastAsia="Calibri" w:hAnsiTheme="majorHAnsi" w:cstheme="majorHAnsi"/>
                <w:b/>
                <w:sz w:val="16"/>
                <w:szCs w:val="16"/>
              </w:rPr>
              <w:t>Embalagem: 50 palitos com 9,5 centímetros.</w:t>
            </w:r>
          </w:p>
        </w:tc>
        <w:tc>
          <w:tcPr>
            <w:tcW w:w="714" w:type="dxa"/>
          </w:tcPr>
          <w:p w14:paraId="35CFF49B"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Cx</w:t>
            </w:r>
          </w:p>
        </w:tc>
        <w:tc>
          <w:tcPr>
            <w:tcW w:w="714" w:type="dxa"/>
          </w:tcPr>
          <w:p w14:paraId="05E7A485"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575</w:t>
            </w:r>
          </w:p>
        </w:tc>
        <w:tc>
          <w:tcPr>
            <w:tcW w:w="999" w:type="dxa"/>
          </w:tcPr>
          <w:p w14:paraId="316CBA8D" w14:textId="79E9A672" w:rsidR="00F9672D" w:rsidRPr="00F9672D" w:rsidRDefault="003A31A5" w:rsidP="00736469">
            <w:pPr>
              <w:rPr>
                <w:rFonts w:asciiTheme="majorHAnsi" w:eastAsia="Calibri" w:hAnsiTheme="majorHAnsi" w:cstheme="majorHAnsi"/>
                <w:sz w:val="16"/>
                <w:szCs w:val="16"/>
              </w:rPr>
            </w:pPr>
            <w:r>
              <w:rPr>
                <w:rFonts w:asciiTheme="majorHAnsi" w:eastAsia="Calibri" w:hAnsiTheme="majorHAnsi" w:cstheme="majorHAnsi"/>
                <w:sz w:val="16"/>
                <w:szCs w:val="16"/>
              </w:rPr>
              <w:t>2,75</w:t>
            </w:r>
          </w:p>
        </w:tc>
        <w:tc>
          <w:tcPr>
            <w:tcW w:w="1144" w:type="dxa"/>
          </w:tcPr>
          <w:p w14:paraId="01FC34CF" w14:textId="58955B08" w:rsidR="00F9672D" w:rsidRPr="00F9672D" w:rsidRDefault="003A31A5" w:rsidP="00736469">
            <w:pPr>
              <w:rPr>
                <w:rFonts w:asciiTheme="majorHAnsi" w:eastAsia="Calibri" w:hAnsiTheme="majorHAnsi" w:cstheme="majorHAnsi"/>
                <w:sz w:val="16"/>
                <w:szCs w:val="16"/>
              </w:rPr>
            </w:pPr>
            <w:r>
              <w:rPr>
                <w:rFonts w:asciiTheme="majorHAnsi" w:eastAsia="Calibri" w:hAnsiTheme="majorHAnsi" w:cstheme="majorHAnsi"/>
                <w:sz w:val="16"/>
                <w:szCs w:val="16"/>
              </w:rPr>
              <w:t>1.581,25</w:t>
            </w:r>
          </w:p>
        </w:tc>
      </w:tr>
      <w:tr w:rsidR="00F9672D" w14:paraId="54013826" w14:textId="4382A42B" w:rsidTr="00F1577C">
        <w:trPr>
          <w:trHeight w:val="144"/>
        </w:trPr>
        <w:tc>
          <w:tcPr>
            <w:tcW w:w="709" w:type="dxa"/>
          </w:tcPr>
          <w:p w14:paraId="5201D15B"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55</w:t>
            </w:r>
          </w:p>
        </w:tc>
        <w:tc>
          <w:tcPr>
            <w:tcW w:w="857" w:type="dxa"/>
          </w:tcPr>
          <w:p w14:paraId="2AC96F38"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416439*</w:t>
            </w:r>
          </w:p>
        </w:tc>
        <w:tc>
          <w:tcPr>
            <w:tcW w:w="3143" w:type="dxa"/>
          </w:tcPr>
          <w:p w14:paraId="0CBC850C" w14:textId="77777777" w:rsidR="00F9672D" w:rsidRPr="00F9672D" w:rsidRDefault="00F9672D" w:rsidP="00736469">
            <w:pPr>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 xml:space="preserve">Lixeira Pequena de plástico resistente - </w:t>
            </w:r>
            <w:r w:rsidRPr="00F9672D">
              <w:rPr>
                <w:rFonts w:asciiTheme="majorHAnsi" w:eastAsia="Calibri" w:hAnsiTheme="majorHAnsi" w:cstheme="majorHAnsi"/>
                <w:sz w:val="16"/>
                <w:szCs w:val="16"/>
              </w:rPr>
              <w:t>10 litros sem tampa</w:t>
            </w:r>
          </w:p>
          <w:p w14:paraId="3748DEB3" w14:textId="77777777" w:rsidR="00F9672D" w:rsidRPr="00F9672D" w:rsidRDefault="00F9672D" w:rsidP="00736469">
            <w:pPr>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 xml:space="preserve">Cor: </w:t>
            </w:r>
            <w:r w:rsidRPr="00F9672D">
              <w:rPr>
                <w:rFonts w:asciiTheme="majorHAnsi" w:eastAsia="Calibri" w:hAnsiTheme="majorHAnsi" w:cstheme="majorHAnsi"/>
                <w:sz w:val="16"/>
                <w:szCs w:val="16"/>
              </w:rPr>
              <w:t>Preta</w:t>
            </w:r>
          </w:p>
          <w:p w14:paraId="01943B7E" w14:textId="77777777" w:rsidR="00F9672D" w:rsidRPr="00F9672D" w:rsidRDefault="00F9672D" w:rsidP="00736469">
            <w:pPr>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 </w:t>
            </w:r>
            <w:r w:rsidRPr="00F9672D">
              <w:rPr>
                <w:rFonts w:asciiTheme="majorHAnsi" w:eastAsia="Calibri" w:hAnsiTheme="majorHAnsi" w:cstheme="majorHAnsi"/>
                <w:b/>
                <w:sz w:val="16"/>
                <w:szCs w:val="16"/>
              </w:rPr>
              <w:t xml:space="preserve">Capacidade: </w:t>
            </w:r>
            <w:r w:rsidRPr="00F9672D">
              <w:rPr>
                <w:rFonts w:asciiTheme="majorHAnsi" w:eastAsia="Calibri" w:hAnsiTheme="majorHAnsi" w:cstheme="majorHAnsi"/>
                <w:sz w:val="16"/>
                <w:szCs w:val="16"/>
              </w:rPr>
              <w:t>10 litros</w:t>
            </w:r>
          </w:p>
          <w:p w14:paraId="2EBB08AC" w14:textId="77777777" w:rsidR="00F9672D" w:rsidRPr="00F9672D" w:rsidRDefault="00F9672D" w:rsidP="00736469">
            <w:pPr>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 </w:t>
            </w:r>
            <w:r w:rsidRPr="00F9672D">
              <w:rPr>
                <w:rFonts w:asciiTheme="majorHAnsi" w:eastAsia="Calibri" w:hAnsiTheme="majorHAnsi" w:cstheme="majorHAnsi"/>
                <w:b/>
                <w:sz w:val="16"/>
                <w:szCs w:val="16"/>
              </w:rPr>
              <w:t xml:space="preserve">Medidas: </w:t>
            </w:r>
            <w:r w:rsidRPr="00F9672D">
              <w:rPr>
                <w:rFonts w:asciiTheme="majorHAnsi" w:eastAsia="Calibri" w:hAnsiTheme="majorHAnsi" w:cstheme="majorHAnsi"/>
                <w:sz w:val="16"/>
                <w:szCs w:val="16"/>
              </w:rPr>
              <w:t>Ø 23,5 X 30cm (diâmetro x altura)</w:t>
            </w:r>
          </w:p>
          <w:p w14:paraId="5848754B" w14:textId="77777777" w:rsidR="00F9672D" w:rsidRPr="00F9672D" w:rsidRDefault="00F9672D" w:rsidP="00736469">
            <w:pPr>
              <w:jc w:val="both"/>
              <w:rPr>
                <w:rFonts w:asciiTheme="majorHAnsi" w:eastAsia="Calibri" w:hAnsiTheme="majorHAnsi" w:cstheme="majorHAnsi"/>
                <w:sz w:val="16"/>
                <w:szCs w:val="16"/>
              </w:rPr>
            </w:pPr>
          </w:p>
        </w:tc>
        <w:tc>
          <w:tcPr>
            <w:tcW w:w="714" w:type="dxa"/>
          </w:tcPr>
          <w:p w14:paraId="6EC8962C"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Unid.</w:t>
            </w:r>
          </w:p>
        </w:tc>
        <w:tc>
          <w:tcPr>
            <w:tcW w:w="714" w:type="dxa"/>
          </w:tcPr>
          <w:p w14:paraId="203608ED"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500</w:t>
            </w:r>
          </w:p>
        </w:tc>
        <w:tc>
          <w:tcPr>
            <w:tcW w:w="999" w:type="dxa"/>
          </w:tcPr>
          <w:p w14:paraId="5A6ADB38" w14:textId="0E458ED9" w:rsidR="00F9672D" w:rsidRPr="00F9672D" w:rsidRDefault="00BC5464" w:rsidP="00736469">
            <w:pPr>
              <w:rPr>
                <w:rFonts w:asciiTheme="majorHAnsi" w:eastAsia="Calibri" w:hAnsiTheme="majorHAnsi" w:cstheme="majorHAnsi"/>
                <w:sz w:val="16"/>
                <w:szCs w:val="16"/>
              </w:rPr>
            </w:pPr>
            <w:r>
              <w:rPr>
                <w:rFonts w:asciiTheme="majorHAnsi" w:eastAsia="Calibri" w:hAnsiTheme="majorHAnsi" w:cstheme="majorHAnsi"/>
                <w:sz w:val="16"/>
                <w:szCs w:val="16"/>
              </w:rPr>
              <w:t>12,00</w:t>
            </w:r>
          </w:p>
        </w:tc>
        <w:tc>
          <w:tcPr>
            <w:tcW w:w="1144" w:type="dxa"/>
          </w:tcPr>
          <w:p w14:paraId="05E0DD98" w14:textId="6BF663E8" w:rsidR="00F9672D" w:rsidRPr="00F9672D" w:rsidRDefault="00BC5464" w:rsidP="00736469">
            <w:pPr>
              <w:rPr>
                <w:rFonts w:asciiTheme="majorHAnsi" w:eastAsia="Calibri" w:hAnsiTheme="majorHAnsi" w:cstheme="majorHAnsi"/>
                <w:sz w:val="16"/>
                <w:szCs w:val="16"/>
              </w:rPr>
            </w:pPr>
            <w:r>
              <w:rPr>
                <w:rFonts w:asciiTheme="majorHAnsi" w:eastAsia="Calibri" w:hAnsiTheme="majorHAnsi" w:cstheme="majorHAnsi"/>
                <w:sz w:val="16"/>
                <w:szCs w:val="16"/>
              </w:rPr>
              <w:t>6.000,00</w:t>
            </w:r>
          </w:p>
        </w:tc>
      </w:tr>
      <w:tr w:rsidR="00F9672D" w14:paraId="078EA023" w14:textId="1EA1BDC7" w:rsidTr="00F1577C">
        <w:trPr>
          <w:trHeight w:val="144"/>
        </w:trPr>
        <w:tc>
          <w:tcPr>
            <w:tcW w:w="709" w:type="dxa"/>
          </w:tcPr>
          <w:p w14:paraId="4DD3F1A8"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56</w:t>
            </w:r>
          </w:p>
        </w:tc>
        <w:tc>
          <w:tcPr>
            <w:tcW w:w="857" w:type="dxa"/>
          </w:tcPr>
          <w:p w14:paraId="56EA8A6E"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416699*</w:t>
            </w:r>
          </w:p>
        </w:tc>
        <w:tc>
          <w:tcPr>
            <w:tcW w:w="3143" w:type="dxa"/>
          </w:tcPr>
          <w:p w14:paraId="7ECD73FA" w14:textId="77777777" w:rsidR="00F9672D" w:rsidRPr="00F9672D" w:rsidRDefault="00F9672D" w:rsidP="00736469">
            <w:pPr>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Papel toalha</w:t>
            </w:r>
            <w:r w:rsidRPr="00F9672D">
              <w:rPr>
                <w:rFonts w:asciiTheme="majorHAnsi" w:eastAsia="Calibri" w:hAnsiTheme="majorHAnsi" w:cstheme="majorHAnsi"/>
                <w:sz w:val="16"/>
                <w:szCs w:val="16"/>
              </w:rPr>
              <w:t xml:space="preserve">, 1ª qualidade, branco, multiuso, </w:t>
            </w:r>
            <w:r w:rsidRPr="00F9672D">
              <w:rPr>
                <w:rFonts w:asciiTheme="majorHAnsi" w:eastAsia="Calibri" w:hAnsiTheme="majorHAnsi" w:cstheme="majorHAnsi"/>
                <w:i/>
                <w:sz w:val="16"/>
                <w:szCs w:val="16"/>
              </w:rPr>
              <w:t>folha dupla</w:t>
            </w:r>
            <w:r w:rsidRPr="00F9672D">
              <w:rPr>
                <w:rFonts w:asciiTheme="majorHAnsi" w:eastAsia="Calibri" w:hAnsiTheme="majorHAnsi" w:cstheme="majorHAnsi"/>
                <w:sz w:val="16"/>
                <w:szCs w:val="16"/>
              </w:rPr>
              <w:t>, picotada, 100% fibras celulósicas, picotada e gofrada, de ótima absorção. Embalagem com dados de identificação do produto, marca do fabricante e quantidade do produto. Embalagem: 2 rolos com 50 toalhas .</w:t>
            </w:r>
          </w:p>
        </w:tc>
        <w:tc>
          <w:tcPr>
            <w:tcW w:w="714" w:type="dxa"/>
          </w:tcPr>
          <w:p w14:paraId="2AE72BBE"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Pct</w:t>
            </w:r>
          </w:p>
        </w:tc>
        <w:tc>
          <w:tcPr>
            <w:tcW w:w="714" w:type="dxa"/>
          </w:tcPr>
          <w:p w14:paraId="0185DD7C"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2.300</w:t>
            </w:r>
          </w:p>
        </w:tc>
        <w:tc>
          <w:tcPr>
            <w:tcW w:w="999" w:type="dxa"/>
          </w:tcPr>
          <w:p w14:paraId="5F077C15" w14:textId="2149BA4A" w:rsidR="00F9672D" w:rsidRPr="00F9672D" w:rsidRDefault="00F1577C" w:rsidP="00736469">
            <w:pPr>
              <w:rPr>
                <w:rFonts w:asciiTheme="majorHAnsi" w:eastAsia="Calibri" w:hAnsiTheme="majorHAnsi" w:cstheme="majorHAnsi"/>
                <w:sz w:val="16"/>
                <w:szCs w:val="16"/>
              </w:rPr>
            </w:pPr>
            <w:r>
              <w:rPr>
                <w:rFonts w:asciiTheme="majorHAnsi" w:eastAsia="Calibri" w:hAnsiTheme="majorHAnsi" w:cstheme="majorHAnsi"/>
                <w:sz w:val="16"/>
                <w:szCs w:val="16"/>
              </w:rPr>
              <w:t>3,39</w:t>
            </w:r>
          </w:p>
        </w:tc>
        <w:tc>
          <w:tcPr>
            <w:tcW w:w="1144" w:type="dxa"/>
          </w:tcPr>
          <w:p w14:paraId="3DFA3F8E" w14:textId="36F899E3" w:rsidR="00F9672D" w:rsidRPr="00F9672D" w:rsidRDefault="00F1577C" w:rsidP="00736469">
            <w:pPr>
              <w:rPr>
                <w:rFonts w:asciiTheme="majorHAnsi" w:eastAsia="Calibri" w:hAnsiTheme="majorHAnsi" w:cstheme="majorHAnsi"/>
                <w:sz w:val="16"/>
                <w:szCs w:val="16"/>
              </w:rPr>
            </w:pPr>
            <w:r>
              <w:rPr>
                <w:rFonts w:asciiTheme="majorHAnsi" w:eastAsia="Calibri" w:hAnsiTheme="majorHAnsi" w:cstheme="majorHAnsi"/>
                <w:sz w:val="16"/>
                <w:szCs w:val="16"/>
              </w:rPr>
              <w:t>7.797,00</w:t>
            </w:r>
          </w:p>
        </w:tc>
      </w:tr>
      <w:tr w:rsidR="00F9672D" w14:paraId="087275A6" w14:textId="4464F045" w:rsidTr="00F1577C">
        <w:trPr>
          <w:trHeight w:val="144"/>
        </w:trPr>
        <w:tc>
          <w:tcPr>
            <w:tcW w:w="709" w:type="dxa"/>
          </w:tcPr>
          <w:p w14:paraId="05A21A23"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57</w:t>
            </w:r>
          </w:p>
        </w:tc>
        <w:tc>
          <w:tcPr>
            <w:tcW w:w="857" w:type="dxa"/>
          </w:tcPr>
          <w:p w14:paraId="36D17144"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397370*</w:t>
            </w:r>
          </w:p>
        </w:tc>
        <w:tc>
          <w:tcPr>
            <w:tcW w:w="3143" w:type="dxa"/>
          </w:tcPr>
          <w:p w14:paraId="1BF316E8" w14:textId="77777777" w:rsidR="00F9672D" w:rsidRPr="00F9672D" w:rsidRDefault="00F9672D" w:rsidP="00736469">
            <w:pPr>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Saponáceo</w:t>
            </w:r>
            <w:r w:rsidRPr="00F9672D">
              <w:rPr>
                <w:rFonts w:asciiTheme="majorHAnsi" w:eastAsia="Calibri" w:hAnsiTheme="majorHAnsi" w:cstheme="majorHAnsi"/>
                <w:sz w:val="16"/>
                <w:szCs w:val="16"/>
              </w:rPr>
              <w:t>, de 1ª qualidade, 300gr – abrasividade alta, elimina sujeiras, desengordura, dá brilho, composição: tensoativo aniônico, abrasivo, veículo, carga – componente ativo: lauril e sulfato de sódio. </w:t>
            </w:r>
          </w:p>
          <w:p w14:paraId="57C2924E" w14:textId="77777777" w:rsidR="00F9672D" w:rsidRPr="00F9672D" w:rsidRDefault="00F9672D" w:rsidP="00736469">
            <w:pPr>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Embalagem com dados de identificação do produto, marca do fabricante, data de fabricação, data de validade e quantidade do produto. Embalagem: 300 gr.</w:t>
            </w:r>
          </w:p>
        </w:tc>
        <w:tc>
          <w:tcPr>
            <w:tcW w:w="714" w:type="dxa"/>
          </w:tcPr>
          <w:p w14:paraId="5E7393E0"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Fr</w:t>
            </w:r>
          </w:p>
        </w:tc>
        <w:tc>
          <w:tcPr>
            <w:tcW w:w="714" w:type="dxa"/>
          </w:tcPr>
          <w:p w14:paraId="12FCD48A"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4.000</w:t>
            </w:r>
          </w:p>
        </w:tc>
        <w:tc>
          <w:tcPr>
            <w:tcW w:w="999" w:type="dxa"/>
          </w:tcPr>
          <w:p w14:paraId="78A79B94" w14:textId="16AB5713" w:rsidR="00F9672D" w:rsidRPr="00F9672D" w:rsidRDefault="00F1577C" w:rsidP="00736469">
            <w:pPr>
              <w:rPr>
                <w:rFonts w:asciiTheme="majorHAnsi" w:eastAsia="Calibri" w:hAnsiTheme="majorHAnsi" w:cstheme="majorHAnsi"/>
                <w:sz w:val="16"/>
                <w:szCs w:val="16"/>
              </w:rPr>
            </w:pPr>
            <w:r>
              <w:rPr>
                <w:rFonts w:asciiTheme="majorHAnsi" w:eastAsia="Calibri" w:hAnsiTheme="majorHAnsi" w:cstheme="majorHAnsi"/>
                <w:sz w:val="16"/>
                <w:szCs w:val="16"/>
              </w:rPr>
              <w:t>2,45</w:t>
            </w:r>
          </w:p>
        </w:tc>
        <w:tc>
          <w:tcPr>
            <w:tcW w:w="1144" w:type="dxa"/>
          </w:tcPr>
          <w:p w14:paraId="6F625E0E" w14:textId="2402E621" w:rsidR="00F9672D" w:rsidRPr="00F9672D" w:rsidRDefault="00F1577C" w:rsidP="00736469">
            <w:pPr>
              <w:rPr>
                <w:rFonts w:asciiTheme="majorHAnsi" w:eastAsia="Calibri" w:hAnsiTheme="majorHAnsi" w:cstheme="majorHAnsi"/>
                <w:sz w:val="16"/>
                <w:szCs w:val="16"/>
              </w:rPr>
            </w:pPr>
            <w:r>
              <w:rPr>
                <w:rFonts w:asciiTheme="majorHAnsi" w:eastAsia="Calibri" w:hAnsiTheme="majorHAnsi" w:cstheme="majorHAnsi"/>
                <w:sz w:val="16"/>
                <w:szCs w:val="16"/>
              </w:rPr>
              <w:t>9.800,00</w:t>
            </w:r>
          </w:p>
        </w:tc>
      </w:tr>
      <w:tr w:rsidR="00F9672D" w14:paraId="4B7F2951" w14:textId="2BBF3ADE" w:rsidTr="00F1577C">
        <w:trPr>
          <w:trHeight w:val="144"/>
        </w:trPr>
        <w:tc>
          <w:tcPr>
            <w:tcW w:w="709" w:type="dxa"/>
          </w:tcPr>
          <w:p w14:paraId="2A1807AB"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58</w:t>
            </w:r>
          </w:p>
        </w:tc>
        <w:tc>
          <w:tcPr>
            <w:tcW w:w="857" w:type="dxa"/>
          </w:tcPr>
          <w:p w14:paraId="76EB04F5"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369561*</w:t>
            </w:r>
          </w:p>
        </w:tc>
        <w:tc>
          <w:tcPr>
            <w:tcW w:w="3143" w:type="dxa"/>
          </w:tcPr>
          <w:p w14:paraId="312A230A" w14:textId="77777777" w:rsidR="00F9672D" w:rsidRPr="00F9672D" w:rsidRDefault="00F9672D" w:rsidP="00736469">
            <w:pPr>
              <w:jc w:val="both"/>
              <w:rPr>
                <w:rFonts w:asciiTheme="majorHAnsi" w:eastAsia="Calibri" w:hAnsiTheme="majorHAnsi" w:cstheme="majorHAnsi"/>
                <w:b/>
                <w:sz w:val="16"/>
                <w:szCs w:val="16"/>
              </w:rPr>
            </w:pPr>
            <w:r w:rsidRPr="00F9672D">
              <w:rPr>
                <w:rFonts w:asciiTheme="majorHAnsi" w:eastAsia="Calibri" w:hAnsiTheme="majorHAnsi" w:cstheme="majorHAnsi"/>
                <w:b/>
                <w:sz w:val="16"/>
                <w:szCs w:val="16"/>
              </w:rPr>
              <w:t xml:space="preserve">Touca descartável -  </w:t>
            </w:r>
            <w:r w:rsidRPr="00F9672D">
              <w:rPr>
                <w:rFonts w:asciiTheme="majorHAnsi" w:eastAsia="Calibri" w:hAnsiTheme="majorHAnsi" w:cstheme="majorHAnsi"/>
                <w:sz w:val="16"/>
                <w:szCs w:val="16"/>
              </w:rPr>
              <w:t>pct com 100 unidades- touca descartável confeccionada em tnt- com gramatura de 20 ou 30 gr/m2 em formato de circunferência (disco) tamanho único de dimensão suficiente para abrigar toda a cabeça, fechamento nas bordas com elástico recoberto e preso a touca com costura simples</w:t>
            </w:r>
            <w:r w:rsidRPr="00F9672D">
              <w:rPr>
                <w:rFonts w:asciiTheme="majorHAnsi" w:hAnsiTheme="majorHAnsi" w:cstheme="majorHAnsi"/>
                <w:sz w:val="16"/>
                <w:szCs w:val="16"/>
              </w:rPr>
              <w:t>.</w:t>
            </w:r>
          </w:p>
        </w:tc>
        <w:tc>
          <w:tcPr>
            <w:tcW w:w="714" w:type="dxa"/>
          </w:tcPr>
          <w:p w14:paraId="388F102C"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Pct</w:t>
            </w:r>
          </w:p>
        </w:tc>
        <w:tc>
          <w:tcPr>
            <w:tcW w:w="714" w:type="dxa"/>
          </w:tcPr>
          <w:p w14:paraId="636C4425"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500</w:t>
            </w:r>
          </w:p>
        </w:tc>
        <w:tc>
          <w:tcPr>
            <w:tcW w:w="999" w:type="dxa"/>
          </w:tcPr>
          <w:p w14:paraId="4E6F9F40" w14:textId="7153F4F1" w:rsidR="00F9672D" w:rsidRPr="00F9672D" w:rsidRDefault="00F1577C" w:rsidP="00736469">
            <w:pPr>
              <w:rPr>
                <w:rFonts w:asciiTheme="majorHAnsi" w:eastAsia="Calibri" w:hAnsiTheme="majorHAnsi" w:cstheme="majorHAnsi"/>
                <w:sz w:val="16"/>
                <w:szCs w:val="16"/>
              </w:rPr>
            </w:pPr>
            <w:r>
              <w:rPr>
                <w:rFonts w:asciiTheme="majorHAnsi" w:eastAsia="Calibri" w:hAnsiTheme="majorHAnsi" w:cstheme="majorHAnsi"/>
                <w:sz w:val="16"/>
                <w:szCs w:val="16"/>
              </w:rPr>
              <w:t>5,80</w:t>
            </w:r>
          </w:p>
        </w:tc>
        <w:tc>
          <w:tcPr>
            <w:tcW w:w="1144" w:type="dxa"/>
          </w:tcPr>
          <w:p w14:paraId="6242332F" w14:textId="4A0DEDB1" w:rsidR="00F9672D" w:rsidRPr="00F9672D" w:rsidRDefault="00F1577C" w:rsidP="00736469">
            <w:pPr>
              <w:rPr>
                <w:rFonts w:asciiTheme="majorHAnsi" w:eastAsia="Calibri" w:hAnsiTheme="majorHAnsi" w:cstheme="majorHAnsi"/>
                <w:sz w:val="16"/>
                <w:szCs w:val="16"/>
              </w:rPr>
            </w:pPr>
            <w:r>
              <w:rPr>
                <w:rFonts w:asciiTheme="majorHAnsi" w:eastAsia="Calibri" w:hAnsiTheme="majorHAnsi" w:cstheme="majorHAnsi"/>
                <w:sz w:val="16"/>
                <w:szCs w:val="16"/>
              </w:rPr>
              <w:t>2.900,00</w:t>
            </w:r>
          </w:p>
        </w:tc>
      </w:tr>
      <w:tr w:rsidR="00F9672D" w14:paraId="3587A155" w14:textId="20B2786E" w:rsidTr="00F1577C">
        <w:trPr>
          <w:trHeight w:val="144"/>
        </w:trPr>
        <w:tc>
          <w:tcPr>
            <w:tcW w:w="709" w:type="dxa"/>
          </w:tcPr>
          <w:p w14:paraId="6860D526"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59</w:t>
            </w:r>
          </w:p>
        </w:tc>
        <w:tc>
          <w:tcPr>
            <w:tcW w:w="857" w:type="dxa"/>
          </w:tcPr>
          <w:p w14:paraId="65DE1301"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615062*</w:t>
            </w:r>
          </w:p>
        </w:tc>
        <w:tc>
          <w:tcPr>
            <w:tcW w:w="3143" w:type="dxa"/>
          </w:tcPr>
          <w:p w14:paraId="138C0567" w14:textId="77777777" w:rsidR="00F9672D" w:rsidRPr="00F9672D" w:rsidRDefault="00F9672D" w:rsidP="00736469">
            <w:pPr>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 xml:space="preserve">Toalhas umedecidas - </w:t>
            </w:r>
            <w:r w:rsidRPr="00F9672D">
              <w:rPr>
                <w:rFonts w:asciiTheme="majorHAnsi" w:eastAsia="Calibri" w:hAnsiTheme="majorHAnsi" w:cstheme="majorHAnsi"/>
                <w:sz w:val="16"/>
                <w:szCs w:val="16"/>
              </w:rPr>
              <w:t>19 x 15 cm - c/ 100 unidades - antialérgico, resistente e macio - com data de fabricação e data de validade.</w:t>
            </w:r>
          </w:p>
        </w:tc>
        <w:tc>
          <w:tcPr>
            <w:tcW w:w="714" w:type="dxa"/>
          </w:tcPr>
          <w:p w14:paraId="7DB7F371"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Unid.</w:t>
            </w:r>
          </w:p>
        </w:tc>
        <w:tc>
          <w:tcPr>
            <w:tcW w:w="714" w:type="dxa"/>
          </w:tcPr>
          <w:p w14:paraId="15032AA4" w14:textId="77777777" w:rsidR="00F9672D" w:rsidRPr="00F9672D" w:rsidRDefault="00F9672D" w:rsidP="00736469">
            <w:pPr>
              <w:rPr>
                <w:rFonts w:asciiTheme="majorHAnsi" w:eastAsia="Calibri" w:hAnsiTheme="majorHAnsi" w:cstheme="majorHAnsi"/>
                <w:sz w:val="16"/>
                <w:szCs w:val="16"/>
              </w:rPr>
            </w:pPr>
            <w:r w:rsidRPr="00F9672D">
              <w:rPr>
                <w:rFonts w:asciiTheme="majorHAnsi" w:eastAsia="Calibri" w:hAnsiTheme="majorHAnsi" w:cstheme="majorHAnsi"/>
                <w:sz w:val="16"/>
                <w:szCs w:val="16"/>
              </w:rPr>
              <w:t>1.500</w:t>
            </w:r>
          </w:p>
        </w:tc>
        <w:tc>
          <w:tcPr>
            <w:tcW w:w="999" w:type="dxa"/>
          </w:tcPr>
          <w:p w14:paraId="66E73DCF" w14:textId="2B4A0FFF" w:rsidR="00F9672D" w:rsidRPr="00F9672D" w:rsidRDefault="00F1577C" w:rsidP="00736469">
            <w:pPr>
              <w:rPr>
                <w:rFonts w:asciiTheme="majorHAnsi" w:eastAsia="Calibri" w:hAnsiTheme="majorHAnsi" w:cstheme="majorHAnsi"/>
                <w:sz w:val="16"/>
                <w:szCs w:val="16"/>
              </w:rPr>
            </w:pPr>
            <w:r>
              <w:rPr>
                <w:rFonts w:asciiTheme="majorHAnsi" w:eastAsia="Calibri" w:hAnsiTheme="majorHAnsi" w:cstheme="majorHAnsi"/>
                <w:sz w:val="16"/>
                <w:szCs w:val="16"/>
              </w:rPr>
              <w:t>6,00</w:t>
            </w:r>
          </w:p>
        </w:tc>
        <w:tc>
          <w:tcPr>
            <w:tcW w:w="1144" w:type="dxa"/>
          </w:tcPr>
          <w:p w14:paraId="79C2CC14" w14:textId="06037D07" w:rsidR="00F9672D" w:rsidRPr="00F9672D" w:rsidRDefault="00F1577C" w:rsidP="00736469">
            <w:pPr>
              <w:rPr>
                <w:rFonts w:asciiTheme="majorHAnsi" w:eastAsia="Calibri" w:hAnsiTheme="majorHAnsi" w:cstheme="majorHAnsi"/>
                <w:sz w:val="16"/>
                <w:szCs w:val="16"/>
              </w:rPr>
            </w:pPr>
            <w:r>
              <w:rPr>
                <w:rFonts w:asciiTheme="majorHAnsi" w:eastAsia="Calibri" w:hAnsiTheme="majorHAnsi" w:cstheme="majorHAnsi"/>
                <w:sz w:val="16"/>
                <w:szCs w:val="16"/>
              </w:rPr>
              <w:t>9.000,00</w:t>
            </w:r>
          </w:p>
        </w:tc>
      </w:tr>
      <w:tr w:rsidR="00F1577C" w:rsidRPr="00F1577C" w14:paraId="641A203F" w14:textId="77777777" w:rsidTr="00F1577C">
        <w:trPr>
          <w:trHeight w:val="181"/>
        </w:trPr>
        <w:tc>
          <w:tcPr>
            <w:tcW w:w="709" w:type="dxa"/>
          </w:tcPr>
          <w:p w14:paraId="2BA105D3" w14:textId="77777777" w:rsidR="00F1577C" w:rsidRPr="00F1577C" w:rsidRDefault="00F1577C" w:rsidP="00736469">
            <w:pPr>
              <w:rPr>
                <w:rFonts w:asciiTheme="majorHAnsi" w:eastAsia="Calibri" w:hAnsiTheme="majorHAnsi" w:cstheme="majorHAnsi"/>
                <w:b/>
                <w:bCs/>
                <w:sz w:val="16"/>
                <w:szCs w:val="16"/>
              </w:rPr>
            </w:pPr>
          </w:p>
        </w:tc>
        <w:tc>
          <w:tcPr>
            <w:tcW w:w="857" w:type="dxa"/>
          </w:tcPr>
          <w:p w14:paraId="5B6927C6" w14:textId="77777777" w:rsidR="00F1577C" w:rsidRPr="00F1577C" w:rsidRDefault="00F1577C" w:rsidP="00736469">
            <w:pPr>
              <w:rPr>
                <w:rFonts w:asciiTheme="majorHAnsi" w:eastAsia="Calibri" w:hAnsiTheme="majorHAnsi" w:cstheme="majorHAnsi"/>
                <w:b/>
                <w:bCs/>
                <w:sz w:val="16"/>
                <w:szCs w:val="16"/>
              </w:rPr>
            </w:pPr>
          </w:p>
        </w:tc>
        <w:tc>
          <w:tcPr>
            <w:tcW w:w="3143" w:type="dxa"/>
          </w:tcPr>
          <w:p w14:paraId="6C27B2A4" w14:textId="65985CD6" w:rsidR="00F1577C" w:rsidRPr="00F1577C" w:rsidRDefault="00F1577C" w:rsidP="00736469">
            <w:pPr>
              <w:jc w:val="both"/>
              <w:rPr>
                <w:rFonts w:asciiTheme="majorHAnsi" w:eastAsia="Calibri" w:hAnsiTheme="majorHAnsi" w:cstheme="majorHAnsi"/>
                <w:b/>
                <w:bCs/>
                <w:sz w:val="16"/>
                <w:szCs w:val="16"/>
              </w:rPr>
            </w:pPr>
            <w:r>
              <w:rPr>
                <w:rFonts w:asciiTheme="majorHAnsi" w:eastAsia="Calibri" w:hAnsiTheme="majorHAnsi" w:cstheme="majorHAnsi"/>
                <w:b/>
                <w:bCs/>
                <w:sz w:val="16"/>
                <w:szCs w:val="16"/>
              </w:rPr>
              <w:t>VALOR TOTAL LOTE 4</w:t>
            </w:r>
          </w:p>
        </w:tc>
        <w:tc>
          <w:tcPr>
            <w:tcW w:w="714" w:type="dxa"/>
          </w:tcPr>
          <w:p w14:paraId="49FD2401" w14:textId="77777777" w:rsidR="00F1577C" w:rsidRPr="00F1577C" w:rsidRDefault="00F1577C" w:rsidP="00736469">
            <w:pPr>
              <w:rPr>
                <w:rFonts w:asciiTheme="majorHAnsi" w:eastAsia="Calibri" w:hAnsiTheme="majorHAnsi" w:cstheme="majorHAnsi"/>
                <w:b/>
                <w:bCs/>
                <w:sz w:val="16"/>
                <w:szCs w:val="16"/>
              </w:rPr>
            </w:pPr>
          </w:p>
        </w:tc>
        <w:tc>
          <w:tcPr>
            <w:tcW w:w="714" w:type="dxa"/>
          </w:tcPr>
          <w:p w14:paraId="0F5B1FE5" w14:textId="77777777" w:rsidR="00F1577C" w:rsidRPr="00F1577C" w:rsidRDefault="00F1577C" w:rsidP="00736469">
            <w:pPr>
              <w:rPr>
                <w:rFonts w:asciiTheme="majorHAnsi" w:eastAsia="Calibri" w:hAnsiTheme="majorHAnsi" w:cstheme="majorHAnsi"/>
                <w:b/>
                <w:bCs/>
                <w:sz w:val="16"/>
                <w:szCs w:val="16"/>
              </w:rPr>
            </w:pPr>
          </w:p>
        </w:tc>
        <w:tc>
          <w:tcPr>
            <w:tcW w:w="999" w:type="dxa"/>
          </w:tcPr>
          <w:p w14:paraId="35E34C63" w14:textId="77777777" w:rsidR="00F1577C" w:rsidRPr="00F1577C" w:rsidRDefault="00F1577C" w:rsidP="00736469">
            <w:pPr>
              <w:rPr>
                <w:rFonts w:asciiTheme="majorHAnsi" w:eastAsia="Calibri" w:hAnsiTheme="majorHAnsi" w:cstheme="majorHAnsi"/>
                <w:b/>
                <w:bCs/>
                <w:sz w:val="16"/>
                <w:szCs w:val="16"/>
              </w:rPr>
            </w:pPr>
          </w:p>
        </w:tc>
        <w:tc>
          <w:tcPr>
            <w:tcW w:w="1144" w:type="dxa"/>
          </w:tcPr>
          <w:p w14:paraId="6BF654A5" w14:textId="05804BFF" w:rsidR="00F1577C" w:rsidRPr="00F1577C" w:rsidRDefault="00F1577C" w:rsidP="00736469">
            <w:pPr>
              <w:rPr>
                <w:rFonts w:asciiTheme="majorHAnsi" w:eastAsia="Calibri" w:hAnsiTheme="majorHAnsi" w:cstheme="majorHAnsi"/>
                <w:b/>
                <w:bCs/>
                <w:sz w:val="16"/>
                <w:szCs w:val="16"/>
              </w:rPr>
            </w:pPr>
            <w:r>
              <w:rPr>
                <w:rFonts w:asciiTheme="majorHAnsi" w:eastAsia="Calibri" w:hAnsiTheme="majorHAnsi" w:cstheme="majorHAnsi"/>
                <w:b/>
                <w:bCs/>
                <w:sz w:val="16"/>
                <w:szCs w:val="16"/>
              </w:rPr>
              <w:t>97.238,25</w:t>
            </w:r>
          </w:p>
        </w:tc>
      </w:tr>
    </w:tbl>
    <w:p w14:paraId="2F4505DC" w14:textId="0D55CD30" w:rsidR="00F91322" w:rsidRPr="005A3ABB" w:rsidRDefault="005A3ABB" w:rsidP="00F91322">
      <w:pPr>
        <w:widowControl w:val="0"/>
        <w:spacing w:before="153" w:line="240" w:lineRule="auto"/>
        <w:rPr>
          <w:rFonts w:ascii="Cambria" w:eastAsia="Cambria" w:hAnsi="Cambria" w:cs="Cambria"/>
          <w:b/>
          <w:bCs/>
          <w:sz w:val="24"/>
          <w:szCs w:val="24"/>
        </w:rPr>
      </w:pPr>
      <w:r w:rsidRPr="005A3ABB">
        <w:rPr>
          <w:rFonts w:ascii="Cambria" w:eastAsia="Cambria" w:hAnsi="Cambria" w:cs="Cambria"/>
          <w:b/>
          <w:bCs/>
          <w:sz w:val="24"/>
          <w:szCs w:val="24"/>
        </w:rPr>
        <w:t>VALOR TOTAL: R$ 2.184.014,65</w:t>
      </w:r>
    </w:p>
    <w:p w14:paraId="05FE8372" w14:textId="77777777" w:rsidR="00F91322" w:rsidRDefault="00F91322" w:rsidP="00F91322">
      <w:pPr>
        <w:keepNext/>
        <w:keepLines/>
        <w:numPr>
          <w:ilvl w:val="0"/>
          <w:numId w:val="29"/>
        </w:numPr>
        <w:shd w:val="clear" w:color="auto" w:fill="BFBFBF"/>
        <w:tabs>
          <w:tab w:val="left" w:pos="567"/>
        </w:tabs>
        <w:spacing w:before="480" w:after="120" w:line="360" w:lineRule="auto"/>
        <w:jc w:val="both"/>
        <w:rPr>
          <w:rFonts w:ascii="Cambria" w:eastAsia="Cambria" w:hAnsi="Cambria" w:cs="Cambria"/>
          <w:sz w:val="20"/>
          <w:szCs w:val="20"/>
        </w:rPr>
      </w:pPr>
      <w:r>
        <w:rPr>
          <w:rFonts w:ascii="Cambria" w:eastAsia="Cambria" w:hAnsi="Cambria" w:cs="Cambria"/>
          <w:b/>
          <w:sz w:val="20"/>
          <w:szCs w:val="20"/>
        </w:rPr>
        <w:t>PRAZO DE VIGÊNCIA DO CONTRATO/PRORROGAÇÃO/REAJUSTE (art. 6, XXIII, a, da Lei 14.133/2021)</w:t>
      </w:r>
    </w:p>
    <w:p w14:paraId="10055A93" w14:textId="77777777" w:rsidR="00F91322" w:rsidRDefault="00F91322" w:rsidP="00F91322">
      <w:pPr>
        <w:spacing w:line="360" w:lineRule="auto"/>
        <w:rPr>
          <w:rFonts w:ascii="Cambria" w:eastAsia="Cambria" w:hAnsi="Cambria" w:cs="Cambria"/>
          <w:b/>
        </w:rPr>
      </w:pPr>
    </w:p>
    <w:p w14:paraId="387068AF" w14:textId="77777777" w:rsidR="00F91322" w:rsidRDefault="00F91322" w:rsidP="00F91322">
      <w:pPr>
        <w:numPr>
          <w:ilvl w:val="1"/>
          <w:numId w:val="29"/>
        </w:numPr>
        <w:spacing w:after="0" w:line="360" w:lineRule="auto"/>
        <w:jc w:val="both"/>
        <w:rPr>
          <w:rFonts w:ascii="Cambria" w:eastAsia="Cambria" w:hAnsi="Cambria" w:cs="Cambria"/>
          <w:sz w:val="24"/>
          <w:szCs w:val="24"/>
        </w:rPr>
      </w:pPr>
      <w:r>
        <w:rPr>
          <w:rFonts w:ascii="Cambria" w:eastAsia="Cambria" w:hAnsi="Cambria" w:cs="Cambria"/>
          <w:sz w:val="24"/>
          <w:szCs w:val="24"/>
        </w:rPr>
        <w:t xml:space="preserve">Vigência Contratual (arts. 105 a 114 da Lei 14.133/21): O prazo de vigência contratual será de </w:t>
      </w:r>
      <w:r>
        <w:rPr>
          <w:rFonts w:ascii="Cambria" w:eastAsia="Cambria" w:hAnsi="Cambria" w:cs="Cambria"/>
          <w:b/>
          <w:sz w:val="24"/>
          <w:szCs w:val="24"/>
        </w:rPr>
        <w:t>12  (doze) meses</w:t>
      </w:r>
      <w:r>
        <w:rPr>
          <w:rFonts w:ascii="Cambria" w:eastAsia="Cambria" w:hAnsi="Cambria" w:cs="Cambria"/>
          <w:sz w:val="24"/>
          <w:szCs w:val="24"/>
        </w:rPr>
        <w:t>, contados da sua data e assinatura do Contrato.</w:t>
      </w:r>
    </w:p>
    <w:p w14:paraId="4B6CCCA7" w14:textId="77777777" w:rsidR="00F91322" w:rsidRDefault="00F91322" w:rsidP="00F91322">
      <w:pPr>
        <w:numPr>
          <w:ilvl w:val="1"/>
          <w:numId w:val="29"/>
        </w:numPr>
        <w:spacing w:after="0" w:line="360" w:lineRule="auto"/>
        <w:jc w:val="both"/>
        <w:rPr>
          <w:rFonts w:ascii="Cambria" w:eastAsia="Cambria" w:hAnsi="Cambria" w:cs="Cambria"/>
          <w:sz w:val="24"/>
          <w:szCs w:val="24"/>
        </w:rPr>
      </w:pPr>
      <w:r>
        <w:rPr>
          <w:rFonts w:ascii="Cambria" w:eastAsia="Cambria" w:hAnsi="Cambria" w:cs="Cambria"/>
          <w:sz w:val="24"/>
          <w:szCs w:val="24"/>
        </w:rPr>
        <w:t>Prorrogação do Contrato: Poderá ser prorrogado nos moldes da Lei Federal n° 14133/2021.</w:t>
      </w:r>
    </w:p>
    <w:p w14:paraId="27F3FCA9" w14:textId="77777777" w:rsidR="00F91322" w:rsidRDefault="00F91322" w:rsidP="00F91322">
      <w:pPr>
        <w:numPr>
          <w:ilvl w:val="1"/>
          <w:numId w:val="29"/>
        </w:numPr>
        <w:spacing w:after="0" w:line="360" w:lineRule="auto"/>
        <w:jc w:val="both"/>
        <w:rPr>
          <w:rFonts w:ascii="Cambria" w:eastAsia="Cambria" w:hAnsi="Cambria" w:cs="Cambria"/>
          <w:sz w:val="24"/>
          <w:szCs w:val="24"/>
        </w:rPr>
      </w:pPr>
      <w:r>
        <w:rPr>
          <w:rFonts w:ascii="Cambria" w:eastAsia="Cambria" w:hAnsi="Cambria" w:cs="Cambria"/>
          <w:sz w:val="24"/>
          <w:szCs w:val="24"/>
        </w:rPr>
        <w:t>Previsão de Reajuste (art. 92, § 3º da Lei 14.133/21): Não terá previsão de reajuste.</w:t>
      </w:r>
    </w:p>
    <w:p w14:paraId="563098A4" w14:textId="77777777" w:rsidR="00F91322" w:rsidRDefault="00F91322" w:rsidP="00F91322">
      <w:pPr>
        <w:keepNext/>
        <w:keepLines/>
        <w:numPr>
          <w:ilvl w:val="0"/>
          <w:numId w:val="29"/>
        </w:numPr>
        <w:shd w:val="clear" w:color="auto" w:fill="BFBFBF"/>
        <w:tabs>
          <w:tab w:val="left" w:pos="567"/>
        </w:tabs>
        <w:spacing w:before="480" w:after="120" w:line="360" w:lineRule="auto"/>
        <w:jc w:val="both"/>
        <w:rPr>
          <w:rFonts w:ascii="Cambria" w:eastAsia="Cambria" w:hAnsi="Cambria" w:cs="Cambria"/>
          <w:sz w:val="20"/>
          <w:szCs w:val="20"/>
        </w:rPr>
      </w:pPr>
      <w:r>
        <w:rPr>
          <w:rFonts w:ascii="Cambria" w:eastAsia="Cambria" w:hAnsi="Cambria" w:cs="Cambria"/>
          <w:b/>
          <w:sz w:val="20"/>
          <w:szCs w:val="20"/>
        </w:rPr>
        <w:t>DA JUSTIFICATIVA E OBJETIVO DA CONTRATAÇÃO</w:t>
      </w:r>
    </w:p>
    <w:p w14:paraId="215C9CBA" w14:textId="77777777" w:rsidR="00F91322" w:rsidRDefault="00F91322" w:rsidP="00F91322">
      <w:pPr>
        <w:spacing w:line="360" w:lineRule="auto"/>
        <w:ind w:left="283"/>
        <w:jc w:val="both"/>
        <w:rPr>
          <w:rFonts w:ascii="Cambria" w:eastAsia="Cambria" w:hAnsi="Cambria" w:cs="Cambria"/>
          <w:sz w:val="24"/>
          <w:szCs w:val="24"/>
        </w:rPr>
      </w:pPr>
      <w:r>
        <w:rPr>
          <w:rFonts w:ascii="Cambria" w:eastAsia="Cambria" w:hAnsi="Cambria" w:cs="Cambria"/>
          <w:sz w:val="24"/>
          <w:szCs w:val="24"/>
        </w:rPr>
        <w:t>A secretaria Municipal de Educação de Valença, tem como nível governamental de promover e garantir a qualidade da educação em todos os níveis, promovendo a gestão, organização e manutenção do sistema municipal de ensino de forma integrada aos sistemas educacionais do Estado e da União. Cumprindo seu papel constitucional, a secretaria tem sob sua responsabilidade dispostas, toda a área urbana e rural do município.</w:t>
      </w:r>
    </w:p>
    <w:p w14:paraId="78F55A8B" w14:textId="77777777" w:rsidR="00F91322" w:rsidRDefault="00F91322" w:rsidP="00F91322">
      <w:pPr>
        <w:shd w:val="clear" w:color="auto" w:fill="FFFFFF"/>
        <w:spacing w:after="380" w:line="360" w:lineRule="auto"/>
        <w:ind w:left="283"/>
        <w:jc w:val="both"/>
        <w:rPr>
          <w:rFonts w:ascii="Cambria" w:eastAsia="Cambria" w:hAnsi="Cambria" w:cs="Cambria"/>
          <w:sz w:val="24"/>
          <w:szCs w:val="24"/>
        </w:rPr>
      </w:pPr>
      <w:r>
        <w:rPr>
          <w:rFonts w:ascii="Cambria" w:eastAsia="Cambria" w:hAnsi="Cambria" w:cs="Cambria"/>
          <w:sz w:val="24"/>
          <w:szCs w:val="24"/>
        </w:rPr>
        <w:t>A Secretaria Municipal de Educação também é responsável pela distribuição de recursos materiais para as escolas e instituições educacionais, garantindo que tenham os recursos necessários para oferecer uma educação de qualidade, assim garantindo que todos os indivíduos tenham acesso a um ambiente educacional digno e acessível e uma educação de qualidade que os capacite a alcançar seu pleno potencial e contribuir para a sociedade, assim, poderemos continuar atendendo satisfatoriamente às necessidades de nossa clientela.</w:t>
      </w:r>
    </w:p>
    <w:p w14:paraId="779F7191"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b/>
          <w:sz w:val="24"/>
          <w:szCs w:val="24"/>
        </w:rPr>
        <w:t>Metodologia do quantitativo:</w:t>
      </w:r>
      <w:r>
        <w:rPr>
          <w:rFonts w:ascii="Cambria" w:eastAsia="Cambria" w:hAnsi="Cambria" w:cs="Cambria"/>
          <w:sz w:val="24"/>
          <w:szCs w:val="24"/>
        </w:rPr>
        <w:t xml:space="preserve"> A quantidade foi baseada no quantitativo de Unidades Escolares do município.</w:t>
      </w:r>
    </w:p>
    <w:p w14:paraId="3AD4B73F"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b/>
          <w:sz w:val="24"/>
          <w:szCs w:val="24"/>
        </w:rPr>
        <w:t>Justificativa do Quantitativo solicitado:</w:t>
      </w:r>
      <w:r>
        <w:rPr>
          <w:rFonts w:ascii="Cambria" w:eastAsia="Cambria" w:hAnsi="Cambria" w:cs="Cambria"/>
          <w:sz w:val="24"/>
          <w:szCs w:val="24"/>
        </w:rPr>
        <w:t xml:space="preserve"> justifica-se com base no histórico  consumo dos itens deste processo nos anos anteriores até a presente data e uma estimativa do que  será necessário para o ano letivo de 2025.</w:t>
      </w:r>
    </w:p>
    <w:p w14:paraId="0D86B133" w14:textId="77777777" w:rsidR="00F91322" w:rsidRDefault="00F91322" w:rsidP="00F91322">
      <w:pPr>
        <w:keepNext/>
        <w:keepLines/>
        <w:numPr>
          <w:ilvl w:val="0"/>
          <w:numId w:val="29"/>
        </w:numPr>
        <w:shd w:val="clear" w:color="auto" w:fill="BFBFBF"/>
        <w:tabs>
          <w:tab w:val="left" w:pos="567"/>
        </w:tabs>
        <w:spacing w:before="480" w:after="120" w:line="360" w:lineRule="auto"/>
        <w:jc w:val="both"/>
        <w:rPr>
          <w:rFonts w:ascii="Cambria" w:eastAsia="Cambria" w:hAnsi="Cambria" w:cs="Cambria"/>
          <w:sz w:val="20"/>
          <w:szCs w:val="20"/>
        </w:rPr>
      </w:pPr>
      <w:r>
        <w:rPr>
          <w:rFonts w:ascii="Cambria" w:eastAsia="Cambria" w:hAnsi="Cambria" w:cs="Cambria"/>
          <w:b/>
          <w:sz w:val="20"/>
          <w:szCs w:val="20"/>
        </w:rPr>
        <w:t>FUNDAMENTAÇÃO DA CONTRATAÇÃO (art. 6, XXIII, b, da Lei 14.133/2021)</w:t>
      </w:r>
    </w:p>
    <w:p w14:paraId="0348A5AE"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i/>
          <w:sz w:val="24"/>
          <w:szCs w:val="24"/>
        </w:rPr>
        <w:t xml:space="preserve">Estudo Técnico Preliminar e Termo de Referência </w:t>
      </w:r>
      <w:r>
        <w:rPr>
          <w:sz w:val="24"/>
          <w:szCs w:val="24"/>
        </w:rPr>
        <w:t xml:space="preserve">(Conforme elementos constantes no art. 18, § 1º da Lei 14.133/21). </w:t>
      </w:r>
    </w:p>
    <w:p w14:paraId="1508C7E0" w14:textId="77777777" w:rsidR="00F91322" w:rsidRDefault="00F91322" w:rsidP="00F91322">
      <w:pPr>
        <w:keepNext/>
        <w:keepLines/>
        <w:numPr>
          <w:ilvl w:val="0"/>
          <w:numId w:val="29"/>
        </w:numPr>
        <w:shd w:val="clear" w:color="auto" w:fill="BFBFBF"/>
        <w:tabs>
          <w:tab w:val="left" w:pos="567"/>
        </w:tabs>
        <w:spacing w:before="480" w:after="120" w:line="360" w:lineRule="auto"/>
        <w:jc w:val="both"/>
        <w:rPr>
          <w:rFonts w:ascii="Cambria" w:eastAsia="Cambria" w:hAnsi="Cambria" w:cs="Cambria"/>
          <w:sz w:val="20"/>
          <w:szCs w:val="20"/>
        </w:rPr>
      </w:pPr>
      <w:r>
        <w:rPr>
          <w:rFonts w:ascii="Cambria" w:eastAsia="Cambria" w:hAnsi="Cambria" w:cs="Cambria"/>
          <w:b/>
          <w:sz w:val="20"/>
          <w:szCs w:val="20"/>
        </w:rPr>
        <w:t>DESCRIÇÃO DA SOLUÇÃO (art. 6, XXIII, c, da Lei 14.133/2021)</w:t>
      </w:r>
    </w:p>
    <w:p w14:paraId="0CE890AE" w14:textId="77777777" w:rsidR="00F91322" w:rsidRDefault="00F91322" w:rsidP="00F91322">
      <w:pPr>
        <w:numPr>
          <w:ilvl w:val="1"/>
          <w:numId w:val="29"/>
        </w:numPr>
        <w:spacing w:after="0" w:line="360" w:lineRule="auto"/>
        <w:jc w:val="both"/>
        <w:rPr>
          <w:rFonts w:ascii="Cambria" w:eastAsia="Cambria" w:hAnsi="Cambria" w:cs="Cambria"/>
          <w:sz w:val="24"/>
          <w:szCs w:val="24"/>
        </w:rPr>
      </w:pPr>
      <w:r>
        <w:rPr>
          <w:rFonts w:ascii="Cambria" w:eastAsia="Cambria" w:hAnsi="Cambria" w:cs="Cambria"/>
          <w:sz w:val="24"/>
          <w:szCs w:val="24"/>
        </w:rPr>
        <w:t xml:space="preserve"> Como solução mais adequada às necessidades da administração, considerando o interesse público, os objetivos estratégicos da instituição e as opções de mercado, optou-se pela aquisição de bens/materiais, através da realização de PREGÃO ELETRÔNICO;</w:t>
      </w:r>
    </w:p>
    <w:p w14:paraId="51032572" w14:textId="77777777" w:rsidR="00F91322" w:rsidRDefault="00F91322" w:rsidP="00F91322">
      <w:pPr>
        <w:widowControl w:val="0"/>
        <w:numPr>
          <w:ilvl w:val="1"/>
          <w:numId w:val="29"/>
        </w:numPr>
        <w:spacing w:after="0" w:line="360" w:lineRule="auto"/>
        <w:ind w:right="104"/>
        <w:jc w:val="both"/>
        <w:rPr>
          <w:rFonts w:ascii="Cambria" w:eastAsia="Cambria" w:hAnsi="Cambria" w:cs="Cambria"/>
          <w:sz w:val="26"/>
          <w:szCs w:val="26"/>
        </w:rPr>
      </w:pPr>
      <w:r>
        <w:rPr>
          <w:rFonts w:ascii="Cambria" w:eastAsia="Cambria" w:hAnsi="Cambria" w:cs="Cambria"/>
          <w:sz w:val="24"/>
          <w:szCs w:val="24"/>
        </w:rPr>
        <w:t>Após levantamento de mercado e considerando os futuros prejuízos que possam ocorrer, essa Administração entendeu que a melhor opção, que tende a aprimorar as atuais condições, corresponde a licitação na forma de REGISTRO DE PREÇOS, e que a adjudicação seja feita por LOTE, integrados por itens da mesma natureza e que guardem correlação entre si, visando a eficiência, economicidade, vantajosidade e o fomento à ampla concorrência e isonomia, o que garantirá a obtenção da proposta mais vantajosa e eficiente para a administração pública;</w:t>
      </w:r>
    </w:p>
    <w:p w14:paraId="00C07623"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Garantia e/ou assistência técnica (art. 40, § 1º, III):  Não será exigida.</w:t>
      </w:r>
    </w:p>
    <w:p w14:paraId="7280C985" w14:textId="77777777" w:rsidR="00F91322" w:rsidRDefault="00F91322" w:rsidP="00F91322">
      <w:pPr>
        <w:numPr>
          <w:ilvl w:val="1"/>
          <w:numId w:val="29"/>
        </w:numPr>
        <w:spacing w:after="0" w:line="360" w:lineRule="auto"/>
        <w:jc w:val="both"/>
        <w:rPr>
          <w:rFonts w:ascii="Cambria" w:eastAsia="Cambria" w:hAnsi="Cambria" w:cs="Cambria"/>
          <w:sz w:val="24"/>
          <w:szCs w:val="24"/>
        </w:rPr>
      </w:pPr>
      <w:r>
        <w:rPr>
          <w:rFonts w:ascii="Cambria" w:eastAsia="Cambria" w:hAnsi="Cambria" w:cs="Cambria"/>
          <w:sz w:val="24"/>
          <w:szCs w:val="24"/>
        </w:rPr>
        <w:t>Garantia de Execução do Contrato (modalidade prevista pelo § 1º, art. 96 da Lei n.º 14.133/21): Não será exigida Garantia de Execução do Contrato.</w:t>
      </w:r>
    </w:p>
    <w:p w14:paraId="51BFE4FC" w14:textId="77777777" w:rsidR="00F91322" w:rsidRDefault="00F91322" w:rsidP="00F91322">
      <w:pPr>
        <w:keepNext/>
        <w:keepLines/>
        <w:numPr>
          <w:ilvl w:val="0"/>
          <w:numId w:val="29"/>
        </w:numPr>
        <w:shd w:val="clear" w:color="auto" w:fill="BFBFBF"/>
        <w:tabs>
          <w:tab w:val="left" w:pos="567"/>
        </w:tabs>
        <w:spacing w:before="480" w:after="120" w:line="360" w:lineRule="auto"/>
        <w:jc w:val="both"/>
        <w:rPr>
          <w:rFonts w:ascii="Cambria" w:eastAsia="Cambria" w:hAnsi="Cambria" w:cs="Cambria"/>
          <w:sz w:val="20"/>
          <w:szCs w:val="20"/>
        </w:rPr>
      </w:pPr>
      <w:r>
        <w:rPr>
          <w:rFonts w:ascii="Cambria" w:eastAsia="Cambria" w:hAnsi="Cambria" w:cs="Cambria"/>
          <w:b/>
          <w:sz w:val="20"/>
          <w:szCs w:val="20"/>
        </w:rPr>
        <w:t>REQUISITOS DA CONTRATAÇÃO (art. 6, XXIII, d, da Lei 14.133/2021)</w:t>
      </w:r>
    </w:p>
    <w:p w14:paraId="49C06BB1" w14:textId="77777777" w:rsidR="00F91322" w:rsidRDefault="00F91322" w:rsidP="00F91322">
      <w:pPr>
        <w:numPr>
          <w:ilvl w:val="1"/>
          <w:numId w:val="29"/>
        </w:numPr>
        <w:spacing w:after="0" w:line="360" w:lineRule="auto"/>
        <w:jc w:val="both"/>
        <w:rPr>
          <w:rFonts w:ascii="Cambria" w:eastAsia="Cambria" w:hAnsi="Cambria" w:cs="Cambria"/>
          <w:sz w:val="24"/>
          <w:szCs w:val="24"/>
        </w:rPr>
      </w:pPr>
      <w:r>
        <w:rPr>
          <w:rFonts w:ascii="Cambria" w:eastAsia="Cambria" w:hAnsi="Cambria" w:cs="Cambria"/>
          <w:sz w:val="24"/>
          <w:szCs w:val="24"/>
        </w:rPr>
        <w:t>Qualificação Técnica (conforme art. 67, Lei 14.133/2021): Não será exigido;</w:t>
      </w:r>
    </w:p>
    <w:p w14:paraId="75F03E76"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 xml:space="preserve">Apresentação do Cadastro Técnico Federal de Atividades Potencialmente Poluidoras e Utilizadoras de Recursos Ambientais (CTF/APP) para os seguintes itens: </w:t>
      </w:r>
      <w:r>
        <w:rPr>
          <w:rFonts w:ascii="Cambria" w:eastAsia="Cambria" w:hAnsi="Cambria" w:cs="Cambria"/>
          <w:b/>
          <w:sz w:val="24"/>
          <w:szCs w:val="24"/>
        </w:rPr>
        <w:t>Lote 1</w:t>
      </w:r>
      <w:r>
        <w:rPr>
          <w:rFonts w:ascii="Cambria" w:eastAsia="Cambria" w:hAnsi="Cambria" w:cs="Cambria"/>
          <w:sz w:val="24"/>
          <w:szCs w:val="24"/>
        </w:rPr>
        <w:t xml:space="preserve"> - itens 09, 14, 15, e 16 - </w:t>
      </w:r>
      <w:r>
        <w:rPr>
          <w:rFonts w:ascii="Cambria" w:eastAsia="Cambria" w:hAnsi="Cambria" w:cs="Cambria"/>
          <w:b/>
          <w:sz w:val="24"/>
          <w:szCs w:val="24"/>
        </w:rPr>
        <w:t>Lote 3</w:t>
      </w:r>
      <w:r>
        <w:rPr>
          <w:rFonts w:ascii="Cambria" w:eastAsia="Cambria" w:hAnsi="Cambria" w:cs="Cambria"/>
          <w:sz w:val="24"/>
          <w:szCs w:val="24"/>
        </w:rPr>
        <w:t xml:space="preserve"> - itens 41 e 42 - </w:t>
      </w:r>
      <w:r>
        <w:rPr>
          <w:rFonts w:ascii="Cambria" w:eastAsia="Cambria" w:hAnsi="Cambria" w:cs="Cambria"/>
          <w:b/>
          <w:sz w:val="24"/>
          <w:szCs w:val="24"/>
        </w:rPr>
        <w:t xml:space="preserve">Lote 4 </w:t>
      </w:r>
      <w:r>
        <w:rPr>
          <w:rFonts w:ascii="Cambria" w:eastAsia="Cambria" w:hAnsi="Cambria" w:cs="Cambria"/>
          <w:sz w:val="24"/>
          <w:szCs w:val="24"/>
        </w:rPr>
        <w:t>- item 56</w:t>
      </w:r>
    </w:p>
    <w:p w14:paraId="1C993AEB"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 xml:space="preserve">Apresentação de documentos juntamente à proposta de preços: </w:t>
      </w:r>
      <w:r>
        <w:rPr>
          <w:rFonts w:ascii="Cambria" w:eastAsia="Cambria" w:hAnsi="Cambria" w:cs="Cambria"/>
          <w:b/>
          <w:sz w:val="24"/>
          <w:szCs w:val="24"/>
        </w:rPr>
        <w:t>Certificado de Regularidade</w:t>
      </w:r>
      <w:r>
        <w:rPr>
          <w:rFonts w:ascii="Cambria" w:eastAsia="Cambria" w:hAnsi="Cambria" w:cs="Cambria"/>
          <w:sz w:val="24"/>
          <w:szCs w:val="24"/>
        </w:rPr>
        <w:t xml:space="preserve"> do IBAMA (CTF/APP), o qual se trata de um documento essencial para empresas envolvidas com produtos que impactam o meio ambiente.</w:t>
      </w:r>
    </w:p>
    <w:p w14:paraId="3D75FB33"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Vistoria Prévia (observado os §§§ 2º, 3º e 4º do art. 63, Lei 14.133/2021): Não será necessária a vistoria prévia.</w:t>
      </w:r>
    </w:p>
    <w:p w14:paraId="7232A559" w14:textId="77777777" w:rsidR="00F91322" w:rsidRDefault="00F91322" w:rsidP="00F91322">
      <w:pPr>
        <w:widowControl w:val="0"/>
        <w:numPr>
          <w:ilvl w:val="1"/>
          <w:numId w:val="29"/>
        </w:numPr>
        <w:spacing w:after="0" w:line="360" w:lineRule="auto"/>
        <w:jc w:val="both"/>
        <w:rPr>
          <w:rFonts w:ascii="Cambria" w:eastAsia="Cambria" w:hAnsi="Cambria" w:cs="Cambria"/>
          <w:sz w:val="24"/>
          <w:szCs w:val="24"/>
        </w:rPr>
      </w:pPr>
      <w:r>
        <w:rPr>
          <w:rFonts w:ascii="Cambria" w:eastAsia="Cambria" w:hAnsi="Cambria" w:cs="Cambria"/>
          <w:sz w:val="24"/>
          <w:szCs w:val="24"/>
        </w:rPr>
        <w:t>a CONTRATADA possibilitará à contratante a fiscalização quanto ao controle e qualidade dos produtos;</w:t>
      </w:r>
    </w:p>
    <w:p w14:paraId="1BFE2EA9" w14:textId="77777777" w:rsidR="00F91322" w:rsidRDefault="00F91322" w:rsidP="00F91322">
      <w:pPr>
        <w:widowControl w:val="0"/>
        <w:numPr>
          <w:ilvl w:val="1"/>
          <w:numId w:val="29"/>
        </w:numPr>
        <w:spacing w:after="0" w:line="360" w:lineRule="auto"/>
        <w:jc w:val="both"/>
        <w:rPr>
          <w:rFonts w:ascii="Cambria" w:eastAsia="Cambria" w:hAnsi="Cambria" w:cs="Cambria"/>
          <w:sz w:val="24"/>
          <w:szCs w:val="24"/>
        </w:rPr>
      </w:pPr>
      <w:r>
        <w:rPr>
          <w:rFonts w:ascii="Cambria" w:eastAsia="Cambria" w:hAnsi="Cambria" w:cs="Cambria"/>
          <w:sz w:val="24"/>
          <w:szCs w:val="24"/>
        </w:rPr>
        <w:t>a entrega dos produtos será de acordo com a necessidade do órgão, mediante nota de empenho e SOLICITAÇÃO DE ENTREGA FORMAL POR E-MAIL OU TELEFONE, de pessoa previamente autorizada;</w:t>
      </w:r>
    </w:p>
    <w:p w14:paraId="0150CF75" w14:textId="77777777" w:rsidR="00F91322" w:rsidRDefault="00F91322" w:rsidP="00F91322">
      <w:pPr>
        <w:widowControl w:val="0"/>
        <w:numPr>
          <w:ilvl w:val="1"/>
          <w:numId w:val="29"/>
        </w:numPr>
        <w:spacing w:after="0" w:line="360" w:lineRule="auto"/>
        <w:jc w:val="both"/>
        <w:rPr>
          <w:rFonts w:ascii="Cambria" w:eastAsia="Cambria" w:hAnsi="Cambria" w:cs="Cambria"/>
          <w:sz w:val="24"/>
          <w:szCs w:val="24"/>
        </w:rPr>
      </w:pPr>
      <w:r>
        <w:rPr>
          <w:rFonts w:ascii="Cambria" w:eastAsia="Cambria" w:hAnsi="Cambria" w:cs="Cambria"/>
          <w:sz w:val="24"/>
          <w:szCs w:val="24"/>
        </w:rPr>
        <w:t>os produtos deverão ter prazo de validade igual ou superior a 12 (doze) meses a partir da data de entrega;</w:t>
      </w:r>
    </w:p>
    <w:p w14:paraId="1433689D" w14:textId="77777777" w:rsidR="00F91322" w:rsidRDefault="00F91322" w:rsidP="00F91322">
      <w:pPr>
        <w:widowControl w:val="0"/>
        <w:numPr>
          <w:ilvl w:val="1"/>
          <w:numId w:val="29"/>
        </w:numPr>
        <w:spacing w:after="0" w:line="360" w:lineRule="auto"/>
        <w:jc w:val="both"/>
        <w:rPr>
          <w:rFonts w:ascii="Cambria" w:eastAsia="Cambria" w:hAnsi="Cambria" w:cs="Cambria"/>
          <w:sz w:val="24"/>
          <w:szCs w:val="24"/>
        </w:rPr>
      </w:pPr>
      <w:r>
        <w:rPr>
          <w:rFonts w:ascii="Cambria" w:eastAsia="Cambria" w:hAnsi="Cambria" w:cs="Cambria"/>
          <w:sz w:val="24"/>
          <w:szCs w:val="24"/>
        </w:rPr>
        <w:t>a contratada deverá prever todo o serviço logístico necessário para a entrega, que será na Avenida Nilo Peçanha, nº 506 - Centro - Valença/RJ - CEP: 27.600-</w:t>
      </w:r>
      <w:r>
        <w:rPr>
          <w:rFonts w:ascii="Cambria" w:eastAsia="Cambria" w:hAnsi="Cambria" w:cs="Cambria"/>
          <w:color w:val="434343"/>
          <w:sz w:val="24"/>
          <w:szCs w:val="24"/>
        </w:rPr>
        <w:t>246.</w:t>
      </w:r>
    </w:p>
    <w:p w14:paraId="13410FDA"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 xml:space="preserve">A apresentação de amostra e/ou demonstração dos (observado o § 3º do art. 17, Lei 14.133/2021): Após a etapa de lances, </w:t>
      </w:r>
      <w:bookmarkStart w:id="6" w:name="_Hlk171676741"/>
      <w:r>
        <w:rPr>
          <w:rFonts w:ascii="Cambria" w:eastAsia="Cambria" w:hAnsi="Cambria" w:cs="Cambria"/>
          <w:sz w:val="24"/>
          <w:szCs w:val="24"/>
        </w:rPr>
        <w:t xml:space="preserve">a LICITANTE VENCEDORA PROVISORIAMENTE CLASSIFICADA EM PRIMEIRO LUGAR deverá apresentar amostras do produto. As embalagens das amostras deverão ser originais, intactas e conter as seguintes informações: </w:t>
      </w:r>
    </w:p>
    <w:p w14:paraId="4209E1BE" w14:textId="77777777" w:rsidR="00F91322" w:rsidRDefault="00F91322" w:rsidP="00F91322">
      <w:pPr>
        <w:spacing w:after="200" w:line="240" w:lineRule="auto"/>
        <w:ind w:left="574"/>
        <w:jc w:val="both"/>
        <w:rPr>
          <w:rFonts w:ascii="Cambria" w:eastAsia="Cambria" w:hAnsi="Cambria" w:cs="Cambria"/>
          <w:sz w:val="24"/>
          <w:szCs w:val="24"/>
        </w:rPr>
      </w:pPr>
      <w:r>
        <w:rPr>
          <w:rFonts w:ascii="Cambria" w:eastAsia="Cambria" w:hAnsi="Cambria" w:cs="Cambria"/>
          <w:sz w:val="24"/>
          <w:szCs w:val="24"/>
        </w:rPr>
        <w:t>a) Identificação do produto;</w:t>
      </w:r>
    </w:p>
    <w:p w14:paraId="1026196B" w14:textId="77777777" w:rsidR="00F91322" w:rsidRDefault="00F91322" w:rsidP="00F91322">
      <w:pPr>
        <w:spacing w:after="200" w:line="240" w:lineRule="auto"/>
        <w:ind w:left="574"/>
        <w:jc w:val="both"/>
        <w:rPr>
          <w:rFonts w:ascii="Cambria" w:eastAsia="Cambria" w:hAnsi="Cambria" w:cs="Cambria"/>
          <w:sz w:val="24"/>
          <w:szCs w:val="24"/>
        </w:rPr>
      </w:pPr>
      <w:r>
        <w:rPr>
          <w:rFonts w:ascii="Cambria" w:eastAsia="Cambria" w:hAnsi="Cambria" w:cs="Cambria"/>
          <w:sz w:val="24"/>
          <w:szCs w:val="24"/>
        </w:rPr>
        <w:t xml:space="preserve"> b) Marca;</w:t>
      </w:r>
    </w:p>
    <w:p w14:paraId="20A9E282" w14:textId="77777777" w:rsidR="00F91322" w:rsidRDefault="00F91322" w:rsidP="00F91322">
      <w:pPr>
        <w:spacing w:after="200" w:line="240" w:lineRule="auto"/>
        <w:ind w:left="574"/>
        <w:jc w:val="both"/>
        <w:rPr>
          <w:rFonts w:ascii="Cambria" w:eastAsia="Cambria" w:hAnsi="Cambria" w:cs="Cambria"/>
          <w:sz w:val="24"/>
          <w:szCs w:val="24"/>
        </w:rPr>
      </w:pPr>
      <w:r>
        <w:rPr>
          <w:rFonts w:ascii="Cambria" w:eastAsia="Cambria" w:hAnsi="Cambria" w:cs="Cambria"/>
          <w:sz w:val="24"/>
          <w:szCs w:val="24"/>
        </w:rPr>
        <w:t xml:space="preserve"> c) Nome e endereço do fabricante; </w:t>
      </w:r>
    </w:p>
    <w:p w14:paraId="30635764" w14:textId="77777777" w:rsidR="00F91322" w:rsidRDefault="00F91322" w:rsidP="00F91322">
      <w:pPr>
        <w:spacing w:after="200" w:line="240" w:lineRule="auto"/>
        <w:ind w:left="574"/>
        <w:jc w:val="both"/>
        <w:rPr>
          <w:rFonts w:ascii="Cambria" w:eastAsia="Cambria" w:hAnsi="Cambria" w:cs="Cambria"/>
          <w:sz w:val="24"/>
          <w:szCs w:val="24"/>
        </w:rPr>
      </w:pPr>
      <w:r>
        <w:rPr>
          <w:rFonts w:ascii="Cambria" w:eastAsia="Cambria" w:hAnsi="Cambria" w:cs="Cambria"/>
          <w:sz w:val="24"/>
          <w:szCs w:val="24"/>
        </w:rPr>
        <w:t xml:space="preserve">d) Composição; </w:t>
      </w:r>
    </w:p>
    <w:p w14:paraId="6E1C59B6" w14:textId="77777777" w:rsidR="00F91322" w:rsidRDefault="00F91322" w:rsidP="00F91322">
      <w:pPr>
        <w:spacing w:after="200" w:line="240" w:lineRule="auto"/>
        <w:ind w:left="574"/>
        <w:jc w:val="both"/>
        <w:rPr>
          <w:rFonts w:ascii="Cambria" w:eastAsia="Cambria" w:hAnsi="Cambria" w:cs="Cambria"/>
          <w:sz w:val="24"/>
          <w:szCs w:val="24"/>
        </w:rPr>
      </w:pPr>
      <w:r>
        <w:rPr>
          <w:rFonts w:ascii="Cambria" w:eastAsia="Cambria" w:hAnsi="Cambria" w:cs="Cambria"/>
          <w:sz w:val="24"/>
          <w:szCs w:val="24"/>
        </w:rPr>
        <w:t>e) Data de embalagem;</w:t>
      </w:r>
    </w:p>
    <w:p w14:paraId="50AA98C5" w14:textId="77777777" w:rsidR="00F91322" w:rsidRDefault="00F91322" w:rsidP="00F91322">
      <w:pPr>
        <w:spacing w:after="200" w:line="240" w:lineRule="auto"/>
        <w:ind w:left="574"/>
        <w:jc w:val="both"/>
        <w:rPr>
          <w:rFonts w:ascii="Cambria" w:eastAsia="Cambria" w:hAnsi="Cambria" w:cs="Cambria"/>
          <w:sz w:val="24"/>
          <w:szCs w:val="24"/>
        </w:rPr>
      </w:pPr>
      <w:r>
        <w:rPr>
          <w:rFonts w:ascii="Cambria" w:eastAsia="Cambria" w:hAnsi="Cambria" w:cs="Cambria"/>
          <w:sz w:val="24"/>
          <w:szCs w:val="24"/>
        </w:rPr>
        <w:t xml:space="preserve"> f) Número do lote e/ou data de validade (tempo de vida útil); </w:t>
      </w:r>
    </w:p>
    <w:p w14:paraId="3BB3AEEF" w14:textId="77777777" w:rsidR="00F91322" w:rsidRDefault="00F91322" w:rsidP="00F91322">
      <w:pPr>
        <w:spacing w:after="200" w:line="240" w:lineRule="auto"/>
        <w:ind w:left="574"/>
        <w:jc w:val="both"/>
        <w:rPr>
          <w:rFonts w:ascii="Cambria" w:eastAsia="Cambria" w:hAnsi="Cambria" w:cs="Cambria"/>
          <w:sz w:val="24"/>
          <w:szCs w:val="24"/>
        </w:rPr>
      </w:pPr>
      <w:r>
        <w:rPr>
          <w:rFonts w:ascii="Cambria" w:eastAsia="Cambria" w:hAnsi="Cambria" w:cs="Cambria"/>
          <w:sz w:val="24"/>
          <w:szCs w:val="24"/>
        </w:rPr>
        <w:t>g) Peso líquido;</w:t>
      </w:r>
    </w:p>
    <w:p w14:paraId="774AD9D7" w14:textId="77777777" w:rsidR="00F91322" w:rsidRDefault="00F91322" w:rsidP="00F91322">
      <w:pPr>
        <w:spacing w:after="200" w:line="240" w:lineRule="auto"/>
        <w:ind w:left="574"/>
        <w:jc w:val="both"/>
        <w:rPr>
          <w:rFonts w:ascii="Cambria" w:eastAsia="Cambria" w:hAnsi="Cambria" w:cs="Cambria"/>
          <w:sz w:val="24"/>
          <w:szCs w:val="24"/>
        </w:rPr>
      </w:pPr>
      <w:r>
        <w:rPr>
          <w:rFonts w:ascii="Cambria" w:eastAsia="Cambria" w:hAnsi="Cambria" w:cs="Cambria"/>
          <w:sz w:val="24"/>
          <w:szCs w:val="24"/>
        </w:rPr>
        <w:t xml:space="preserve"> h) Data de fabricação.</w:t>
      </w:r>
    </w:p>
    <w:p w14:paraId="0D941734" w14:textId="77777777" w:rsidR="00F91322" w:rsidRDefault="00F91322" w:rsidP="00F91322">
      <w:pPr>
        <w:numPr>
          <w:ilvl w:val="1"/>
          <w:numId w:val="29"/>
        </w:numPr>
        <w:spacing w:after="200" w:line="360" w:lineRule="auto"/>
        <w:jc w:val="both"/>
        <w:rPr>
          <w:rFonts w:ascii="Cambria" w:eastAsia="Cambria" w:hAnsi="Cambria" w:cs="Cambria"/>
          <w:sz w:val="24"/>
          <w:szCs w:val="24"/>
        </w:rPr>
      </w:pPr>
      <w:r>
        <w:rPr>
          <w:rFonts w:ascii="Cambria" w:eastAsia="Cambria" w:hAnsi="Cambria" w:cs="Cambria"/>
          <w:sz w:val="24"/>
          <w:szCs w:val="24"/>
        </w:rPr>
        <w:t>As amostras deverão ser entregues no prazo máximo de 10 dias, com etiquetas constando o nome da empresa participante para identificação da Comissão de Análise e acompanhadas de ofício de entrega com a indicação do produto, marca e quantitativo. As empresas devem observar ainda: Que a rotulagem esteja em conformidade com a legislação em vigor;</w:t>
      </w:r>
    </w:p>
    <w:p w14:paraId="054AD061" w14:textId="77777777" w:rsidR="00F91322" w:rsidRDefault="00F91322" w:rsidP="00F91322">
      <w:pPr>
        <w:numPr>
          <w:ilvl w:val="1"/>
          <w:numId w:val="29"/>
        </w:numPr>
        <w:spacing w:after="200" w:line="360" w:lineRule="auto"/>
        <w:jc w:val="both"/>
        <w:rPr>
          <w:rFonts w:ascii="Cambria" w:eastAsia="Cambria" w:hAnsi="Cambria" w:cs="Cambria"/>
          <w:sz w:val="24"/>
          <w:szCs w:val="24"/>
        </w:rPr>
      </w:pPr>
      <w:r>
        <w:rPr>
          <w:rFonts w:ascii="Cambria" w:eastAsia="Cambria" w:hAnsi="Cambria" w:cs="Cambria"/>
          <w:sz w:val="24"/>
          <w:szCs w:val="24"/>
        </w:rPr>
        <w:t>Será emitido um laudo com o resultado da avaliação no prazo máximo de 02 dias após a entrega dos itens no local indicado pela contratante e a entrega deverá ser de responsabilidade da contratada;</w:t>
      </w:r>
    </w:p>
    <w:p w14:paraId="2228CC57" w14:textId="77777777" w:rsidR="00F91322" w:rsidRDefault="00F91322" w:rsidP="00F91322">
      <w:pPr>
        <w:numPr>
          <w:ilvl w:val="1"/>
          <w:numId w:val="29"/>
        </w:numPr>
        <w:spacing w:after="200" w:line="360" w:lineRule="auto"/>
        <w:jc w:val="both"/>
        <w:rPr>
          <w:rFonts w:ascii="Cambria" w:eastAsia="Cambria" w:hAnsi="Cambria" w:cs="Cambria"/>
          <w:sz w:val="24"/>
          <w:szCs w:val="24"/>
        </w:rPr>
      </w:pPr>
      <w:r>
        <w:rPr>
          <w:rFonts w:ascii="Cambria" w:eastAsia="Cambria" w:hAnsi="Cambria" w:cs="Cambria"/>
          <w:sz w:val="24"/>
          <w:szCs w:val="24"/>
        </w:rPr>
        <w:t>Os itens que forem aceitos, ficarão com a contratante e poderão ser descontados do total solicitado no ato da entrega do restante do material mediante nota fiscal;</w:t>
      </w:r>
    </w:p>
    <w:p w14:paraId="1233FACD" w14:textId="77777777" w:rsidR="00F91322" w:rsidRDefault="00F91322" w:rsidP="00F91322">
      <w:pPr>
        <w:numPr>
          <w:ilvl w:val="1"/>
          <w:numId w:val="29"/>
        </w:numPr>
        <w:spacing w:after="200" w:line="360" w:lineRule="auto"/>
        <w:jc w:val="both"/>
        <w:rPr>
          <w:rFonts w:ascii="Cambria" w:eastAsia="Cambria" w:hAnsi="Cambria" w:cs="Cambria"/>
          <w:sz w:val="24"/>
          <w:szCs w:val="24"/>
        </w:rPr>
      </w:pPr>
      <w:r>
        <w:rPr>
          <w:rFonts w:ascii="Cambria" w:eastAsia="Cambria" w:hAnsi="Cambria" w:cs="Cambria"/>
          <w:sz w:val="24"/>
          <w:szCs w:val="24"/>
        </w:rPr>
        <w:t>Os itens que não forem aceitos deverão ser repostos para nova análise no prazo máximo de 7 dias úteis;</w:t>
      </w:r>
    </w:p>
    <w:p w14:paraId="6F29521A" w14:textId="77777777" w:rsidR="00F91322" w:rsidRDefault="00F91322" w:rsidP="00F91322">
      <w:pPr>
        <w:numPr>
          <w:ilvl w:val="1"/>
          <w:numId w:val="29"/>
        </w:numPr>
        <w:spacing w:after="200" w:line="360" w:lineRule="auto"/>
        <w:jc w:val="both"/>
        <w:rPr>
          <w:rFonts w:ascii="Cambria" w:eastAsia="Cambria" w:hAnsi="Cambria" w:cs="Cambria"/>
          <w:sz w:val="24"/>
          <w:szCs w:val="24"/>
        </w:rPr>
      </w:pPr>
      <w:r>
        <w:rPr>
          <w:rFonts w:ascii="Cambria" w:eastAsia="Cambria" w:hAnsi="Cambria" w:cs="Cambria"/>
          <w:b/>
          <w:sz w:val="24"/>
          <w:szCs w:val="24"/>
        </w:rPr>
        <w:t>Itens necessários amostras</w:t>
      </w:r>
      <w:r>
        <w:rPr>
          <w:rFonts w:ascii="Cambria" w:eastAsia="Cambria" w:hAnsi="Cambria" w:cs="Cambria"/>
          <w:sz w:val="24"/>
          <w:szCs w:val="24"/>
        </w:rPr>
        <w:t>: 01, 03, 04, 07,  09, 11, 16, 17, 19, 28, 34, 46 e 47.</w:t>
      </w:r>
    </w:p>
    <w:p w14:paraId="1F3FA22A" w14:textId="77777777" w:rsidR="00F91322" w:rsidRDefault="00F91322" w:rsidP="00F91322">
      <w:pPr>
        <w:spacing w:after="200" w:line="360" w:lineRule="auto"/>
        <w:jc w:val="center"/>
        <w:rPr>
          <w:rFonts w:ascii="Calibri" w:eastAsia="Calibri" w:hAnsi="Calibri" w:cs="Calibri"/>
          <w:sz w:val="24"/>
          <w:szCs w:val="24"/>
        </w:rPr>
      </w:pPr>
      <w:r>
        <w:rPr>
          <w:rFonts w:ascii="Cambria" w:eastAsia="Cambria" w:hAnsi="Cambria" w:cs="Cambria"/>
          <w:b/>
          <w:sz w:val="24"/>
          <w:szCs w:val="24"/>
        </w:rPr>
        <w:t>Tabela das análises que serão feitas:</w:t>
      </w:r>
    </w:p>
    <w:tbl>
      <w:tblPr>
        <w:tblStyle w:val="2"/>
        <w:tblW w:w="6504" w:type="dxa"/>
        <w:tblInd w:w="5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0"/>
        <w:gridCol w:w="1858"/>
        <w:gridCol w:w="567"/>
        <w:gridCol w:w="709"/>
        <w:gridCol w:w="2410"/>
      </w:tblGrid>
      <w:tr w:rsidR="002859DB" w:rsidRPr="00F9672D" w14:paraId="3ECF36A3" w14:textId="17728497" w:rsidTr="002859DB">
        <w:tc>
          <w:tcPr>
            <w:tcW w:w="960" w:type="dxa"/>
            <w:shd w:val="clear" w:color="auto" w:fill="auto"/>
            <w:tcMar>
              <w:top w:w="100" w:type="dxa"/>
              <w:left w:w="100" w:type="dxa"/>
              <w:bottom w:w="100" w:type="dxa"/>
              <w:right w:w="100" w:type="dxa"/>
            </w:tcMar>
          </w:tcPr>
          <w:p w14:paraId="673CDC54" w14:textId="09451853" w:rsidR="002859DB" w:rsidRPr="00F9672D" w:rsidRDefault="002859DB" w:rsidP="00736469">
            <w:pPr>
              <w:widowControl w:val="0"/>
              <w:spacing w:line="240" w:lineRule="auto"/>
              <w:ind w:right="30"/>
              <w:jc w:val="center"/>
              <w:rPr>
                <w:rFonts w:asciiTheme="majorHAnsi" w:eastAsia="Calibri" w:hAnsiTheme="majorHAnsi" w:cstheme="majorHAnsi"/>
                <w:b/>
                <w:sz w:val="16"/>
                <w:szCs w:val="16"/>
              </w:rPr>
            </w:pPr>
            <w:bookmarkStart w:id="7" w:name="_Hlk173913467"/>
            <w:bookmarkEnd w:id="6"/>
            <w:r w:rsidRPr="00F9672D">
              <w:rPr>
                <w:rFonts w:asciiTheme="majorHAnsi" w:eastAsia="Calibri" w:hAnsiTheme="majorHAnsi" w:cstheme="majorHAnsi"/>
                <w:b/>
                <w:sz w:val="16"/>
                <w:szCs w:val="16"/>
              </w:rPr>
              <w:t>Item</w:t>
            </w:r>
          </w:p>
        </w:tc>
        <w:tc>
          <w:tcPr>
            <w:tcW w:w="1858" w:type="dxa"/>
            <w:shd w:val="clear" w:color="auto" w:fill="auto"/>
            <w:tcMar>
              <w:top w:w="100" w:type="dxa"/>
              <w:left w:w="100" w:type="dxa"/>
              <w:bottom w:w="100" w:type="dxa"/>
              <w:right w:w="100" w:type="dxa"/>
            </w:tcMar>
          </w:tcPr>
          <w:p w14:paraId="24DD6FC3" w14:textId="77777777" w:rsidR="002859DB" w:rsidRPr="00F9672D" w:rsidRDefault="002859DB" w:rsidP="00736469">
            <w:pPr>
              <w:widowControl w:val="0"/>
              <w:spacing w:line="240" w:lineRule="auto"/>
              <w:jc w:val="center"/>
              <w:rPr>
                <w:rFonts w:asciiTheme="majorHAnsi" w:eastAsia="Calibri" w:hAnsiTheme="majorHAnsi" w:cstheme="majorHAnsi"/>
                <w:b/>
                <w:sz w:val="16"/>
                <w:szCs w:val="16"/>
              </w:rPr>
            </w:pPr>
            <w:r w:rsidRPr="00F9672D">
              <w:rPr>
                <w:rFonts w:asciiTheme="majorHAnsi" w:eastAsia="Calibri" w:hAnsiTheme="majorHAnsi" w:cstheme="majorHAnsi"/>
                <w:b/>
                <w:sz w:val="16"/>
                <w:szCs w:val="16"/>
              </w:rPr>
              <w:t>Descrição</w:t>
            </w:r>
          </w:p>
        </w:tc>
        <w:tc>
          <w:tcPr>
            <w:tcW w:w="567" w:type="dxa"/>
            <w:shd w:val="clear" w:color="auto" w:fill="auto"/>
            <w:tcMar>
              <w:top w:w="100" w:type="dxa"/>
              <w:left w:w="100" w:type="dxa"/>
              <w:bottom w:w="100" w:type="dxa"/>
              <w:right w:w="100" w:type="dxa"/>
            </w:tcMar>
          </w:tcPr>
          <w:p w14:paraId="5E155F3C" w14:textId="77777777" w:rsidR="002859DB" w:rsidRPr="00F9672D" w:rsidRDefault="002859DB"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Unid.</w:t>
            </w:r>
          </w:p>
        </w:tc>
        <w:tc>
          <w:tcPr>
            <w:tcW w:w="709" w:type="dxa"/>
            <w:shd w:val="clear" w:color="auto" w:fill="auto"/>
            <w:tcMar>
              <w:top w:w="100" w:type="dxa"/>
              <w:left w:w="100" w:type="dxa"/>
              <w:bottom w:w="100" w:type="dxa"/>
              <w:right w:w="100" w:type="dxa"/>
            </w:tcMar>
          </w:tcPr>
          <w:p w14:paraId="74F36100" w14:textId="77777777" w:rsidR="002859DB" w:rsidRPr="00F9672D" w:rsidRDefault="002859DB" w:rsidP="00736469">
            <w:pPr>
              <w:widowControl w:val="0"/>
              <w:spacing w:line="240" w:lineRule="auto"/>
              <w:rPr>
                <w:rFonts w:asciiTheme="majorHAnsi" w:eastAsia="Calibri" w:hAnsiTheme="majorHAnsi" w:cstheme="majorHAnsi"/>
                <w:b/>
                <w:sz w:val="16"/>
                <w:szCs w:val="16"/>
              </w:rPr>
            </w:pPr>
            <w:r w:rsidRPr="00F9672D">
              <w:rPr>
                <w:rFonts w:asciiTheme="majorHAnsi" w:eastAsia="Calibri" w:hAnsiTheme="majorHAnsi" w:cstheme="majorHAnsi"/>
                <w:b/>
                <w:sz w:val="16"/>
                <w:szCs w:val="16"/>
              </w:rPr>
              <w:t>Quant.</w:t>
            </w:r>
          </w:p>
        </w:tc>
        <w:tc>
          <w:tcPr>
            <w:tcW w:w="2410" w:type="dxa"/>
            <w:shd w:val="clear" w:color="auto" w:fill="auto"/>
            <w:tcMar>
              <w:top w:w="100" w:type="dxa"/>
              <w:left w:w="100" w:type="dxa"/>
              <w:bottom w:w="100" w:type="dxa"/>
              <w:right w:w="100" w:type="dxa"/>
            </w:tcMar>
          </w:tcPr>
          <w:p w14:paraId="37DD45E5" w14:textId="77777777" w:rsidR="002859DB" w:rsidRPr="00F9672D" w:rsidRDefault="002859DB" w:rsidP="00736469">
            <w:pPr>
              <w:widowControl w:val="0"/>
              <w:spacing w:line="240" w:lineRule="auto"/>
              <w:jc w:val="center"/>
              <w:rPr>
                <w:rFonts w:asciiTheme="majorHAnsi" w:eastAsia="Calibri" w:hAnsiTheme="majorHAnsi" w:cstheme="majorHAnsi"/>
                <w:b/>
                <w:sz w:val="16"/>
                <w:szCs w:val="16"/>
              </w:rPr>
            </w:pPr>
            <w:r w:rsidRPr="00F9672D">
              <w:rPr>
                <w:rFonts w:asciiTheme="majorHAnsi" w:eastAsia="Calibri" w:hAnsiTheme="majorHAnsi" w:cstheme="majorHAnsi"/>
                <w:b/>
                <w:sz w:val="16"/>
                <w:szCs w:val="16"/>
              </w:rPr>
              <w:t xml:space="preserve">Inspeção de conformidade com a especificação e desempenho do produto </w:t>
            </w:r>
          </w:p>
        </w:tc>
      </w:tr>
      <w:tr w:rsidR="002859DB" w:rsidRPr="00F9672D" w14:paraId="212859E8" w14:textId="295F6D0A" w:rsidTr="002859DB">
        <w:tc>
          <w:tcPr>
            <w:tcW w:w="960" w:type="dxa"/>
            <w:shd w:val="clear" w:color="auto" w:fill="auto"/>
            <w:tcMar>
              <w:top w:w="100" w:type="dxa"/>
              <w:left w:w="100" w:type="dxa"/>
              <w:bottom w:w="100" w:type="dxa"/>
              <w:right w:w="100" w:type="dxa"/>
            </w:tcMar>
          </w:tcPr>
          <w:p w14:paraId="2E6FD9E4" w14:textId="77777777" w:rsidR="002859DB" w:rsidRPr="00F9672D" w:rsidRDefault="002859DB" w:rsidP="00736469">
            <w:pPr>
              <w:widowControl w:val="0"/>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46</w:t>
            </w:r>
          </w:p>
        </w:tc>
        <w:tc>
          <w:tcPr>
            <w:tcW w:w="1858" w:type="dxa"/>
            <w:shd w:val="clear" w:color="auto" w:fill="auto"/>
            <w:tcMar>
              <w:top w:w="100" w:type="dxa"/>
              <w:left w:w="100" w:type="dxa"/>
              <w:bottom w:w="100" w:type="dxa"/>
              <w:right w:w="100" w:type="dxa"/>
            </w:tcMar>
          </w:tcPr>
          <w:p w14:paraId="1406CF08" w14:textId="77777777" w:rsidR="002859DB" w:rsidRPr="00F9672D" w:rsidRDefault="002859DB"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Acendedor de fogão,</w:t>
            </w:r>
            <w:r w:rsidRPr="00F9672D">
              <w:rPr>
                <w:rFonts w:asciiTheme="majorHAnsi" w:eastAsia="Calibri" w:hAnsiTheme="majorHAnsi" w:cstheme="majorHAnsi"/>
                <w:sz w:val="16"/>
                <w:szCs w:val="16"/>
              </w:rPr>
              <w:t xml:space="preserve"> </w:t>
            </w:r>
            <w:r w:rsidRPr="00F9672D">
              <w:rPr>
                <w:rFonts w:asciiTheme="majorHAnsi" w:eastAsia="Calibri" w:hAnsiTheme="majorHAnsi" w:cstheme="majorHAnsi"/>
                <w:color w:val="202124"/>
                <w:sz w:val="16"/>
                <w:szCs w:val="16"/>
                <w:highlight w:val="white"/>
              </w:rPr>
              <w:t xml:space="preserve"> Automático 22cm Faísca Acender Fogo Seguro Botão Manual</w:t>
            </w:r>
            <w:r w:rsidRPr="00F9672D">
              <w:rPr>
                <w:rFonts w:asciiTheme="majorHAnsi" w:eastAsia="Calibri" w:hAnsiTheme="majorHAnsi" w:cstheme="majorHAnsi"/>
                <w:color w:val="333333"/>
                <w:sz w:val="16"/>
                <w:szCs w:val="16"/>
                <w:highlight w:val="white"/>
              </w:rPr>
              <w:t xml:space="preserve"> especificações técnicas: dimensões: 22 5 x 1 4 x 2 2 cm peso: 30g - com selo do INMETRO</w:t>
            </w:r>
          </w:p>
        </w:tc>
        <w:tc>
          <w:tcPr>
            <w:tcW w:w="567" w:type="dxa"/>
            <w:shd w:val="clear" w:color="auto" w:fill="auto"/>
            <w:tcMar>
              <w:top w:w="100" w:type="dxa"/>
              <w:left w:w="100" w:type="dxa"/>
              <w:bottom w:w="100" w:type="dxa"/>
              <w:right w:w="100" w:type="dxa"/>
            </w:tcMar>
          </w:tcPr>
          <w:p w14:paraId="64411928"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Unid.</w:t>
            </w:r>
          </w:p>
        </w:tc>
        <w:tc>
          <w:tcPr>
            <w:tcW w:w="709" w:type="dxa"/>
            <w:shd w:val="clear" w:color="auto" w:fill="auto"/>
            <w:tcMar>
              <w:top w:w="100" w:type="dxa"/>
              <w:left w:w="100" w:type="dxa"/>
              <w:bottom w:w="100" w:type="dxa"/>
              <w:right w:w="100" w:type="dxa"/>
            </w:tcMar>
          </w:tcPr>
          <w:p w14:paraId="306EF6AA"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05</w:t>
            </w:r>
          </w:p>
        </w:tc>
        <w:tc>
          <w:tcPr>
            <w:tcW w:w="2410" w:type="dxa"/>
            <w:shd w:val="clear" w:color="auto" w:fill="auto"/>
            <w:tcMar>
              <w:top w:w="100" w:type="dxa"/>
              <w:left w:w="100" w:type="dxa"/>
              <w:bottom w:w="100" w:type="dxa"/>
              <w:right w:w="100" w:type="dxa"/>
            </w:tcMar>
          </w:tcPr>
          <w:p w14:paraId="2BF99726" w14:textId="77777777" w:rsidR="002859DB" w:rsidRPr="00F9672D" w:rsidRDefault="002859DB" w:rsidP="00736469">
            <w:pPr>
              <w:widowControl w:val="0"/>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Verificar se o objeto está de acordo com o Termo de Referência, principalmente no que diz respeito à  sua eficiência e a embalagem com as informações do produto.</w:t>
            </w:r>
          </w:p>
        </w:tc>
      </w:tr>
      <w:tr w:rsidR="002859DB" w:rsidRPr="00F9672D" w14:paraId="2DABA280" w14:textId="50199E59" w:rsidTr="002859DB">
        <w:tc>
          <w:tcPr>
            <w:tcW w:w="960" w:type="dxa"/>
            <w:shd w:val="clear" w:color="auto" w:fill="auto"/>
            <w:tcMar>
              <w:top w:w="100" w:type="dxa"/>
              <w:left w:w="100" w:type="dxa"/>
              <w:bottom w:w="100" w:type="dxa"/>
              <w:right w:w="100" w:type="dxa"/>
            </w:tcMar>
          </w:tcPr>
          <w:p w14:paraId="240DEF9A" w14:textId="77777777" w:rsidR="002859DB" w:rsidRPr="00F9672D" w:rsidRDefault="002859DB" w:rsidP="00736469">
            <w:pPr>
              <w:widowControl w:val="0"/>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01</w:t>
            </w:r>
          </w:p>
        </w:tc>
        <w:tc>
          <w:tcPr>
            <w:tcW w:w="1858" w:type="dxa"/>
            <w:shd w:val="clear" w:color="auto" w:fill="auto"/>
            <w:tcMar>
              <w:top w:w="100" w:type="dxa"/>
              <w:left w:w="100" w:type="dxa"/>
              <w:bottom w:w="100" w:type="dxa"/>
              <w:right w:w="100" w:type="dxa"/>
            </w:tcMar>
          </w:tcPr>
          <w:p w14:paraId="45ADA403" w14:textId="77777777" w:rsidR="002859DB" w:rsidRPr="00F9672D" w:rsidRDefault="002859DB"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 xml:space="preserve">ÁGUA SANITÁRIA, </w:t>
            </w:r>
            <w:r w:rsidRPr="00F9672D">
              <w:rPr>
                <w:rFonts w:asciiTheme="majorHAnsi" w:eastAsia="Calibri" w:hAnsiTheme="majorHAnsi" w:cstheme="majorHAnsi"/>
                <w:sz w:val="16"/>
                <w:szCs w:val="16"/>
              </w:rPr>
              <w:t>de</w:t>
            </w:r>
            <w:r w:rsidRPr="00F9672D">
              <w:rPr>
                <w:rFonts w:asciiTheme="majorHAnsi" w:eastAsia="Calibri" w:hAnsiTheme="majorHAnsi" w:cstheme="majorHAnsi"/>
                <w:b/>
                <w:sz w:val="16"/>
                <w:szCs w:val="16"/>
              </w:rPr>
              <w:t xml:space="preserve"> </w:t>
            </w:r>
            <w:r w:rsidRPr="00F9672D">
              <w:rPr>
                <w:rFonts w:asciiTheme="majorHAnsi" w:eastAsia="Calibri" w:hAnsiTheme="majorHAnsi" w:cstheme="majorHAnsi"/>
                <w:sz w:val="16"/>
                <w:szCs w:val="16"/>
              </w:rPr>
              <w:t>1º primeira qualidade, solução aquosa com a finalidade de desinfecção e alvejamento, cujo ativo é o hipoclorito de sódio , com concentração de Cloro Ativo entre 2,0 e 2,5% p/p, podendo conter apenas o seguinte componente complementar: hipoclorito de sódio (NaCIO) e água (H2O).</w:t>
            </w:r>
          </w:p>
          <w:p w14:paraId="3179E25B" w14:textId="77777777" w:rsidR="002859DB" w:rsidRPr="00F9672D" w:rsidRDefault="002859DB"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Registo na ANVISA.</w:t>
            </w:r>
          </w:p>
          <w:p w14:paraId="2BED79AD" w14:textId="77777777" w:rsidR="002859DB" w:rsidRPr="00F9672D" w:rsidRDefault="002859DB"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Embalagem com dados de identificação do produto, marca fabricante, data de fabricação e prazo de validade. </w:t>
            </w:r>
          </w:p>
          <w:p w14:paraId="5061B9AA" w14:textId="77777777" w:rsidR="002859DB" w:rsidRPr="00F9672D" w:rsidRDefault="002859DB"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Embalagem: 5 Litros</w:t>
            </w:r>
          </w:p>
        </w:tc>
        <w:tc>
          <w:tcPr>
            <w:tcW w:w="567" w:type="dxa"/>
            <w:shd w:val="clear" w:color="auto" w:fill="auto"/>
            <w:tcMar>
              <w:top w:w="100" w:type="dxa"/>
              <w:left w:w="100" w:type="dxa"/>
              <w:bottom w:w="100" w:type="dxa"/>
              <w:right w:w="100" w:type="dxa"/>
            </w:tcMar>
          </w:tcPr>
          <w:p w14:paraId="501C841A"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Gl</w:t>
            </w:r>
          </w:p>
        </w:tc>
        <w:tc>
          <w:tcPr>
            <w:tcW w:w="709" w:type="dxa"/>
            <w:shd w:val="clear" w:color="auto" w:fill="auto"/>
            <w:tcMar>
              <w:top w:w="100" w:type="dxa"/>
              <w:left w:w="100" w:type="dxa"/>
              <w:bottom w:w="100" w:type="dxa"/>
              <w:right w:w="100" w:type="dxa"/>
            </w:tcMar>
          </w:tcPr>
          <w:p w14:paraId="7104AF03"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02</w:t>
            </w:r>
          </w:p>
        </w:tc>
        <w:tc>
          <w:tcPr>
            <w:tcW w:w="2410" w:type="dxa"/>
            <w:shd w:val="clear" w:color="auto" w:fill="auto"/>
            <w:tcMar>
              <w:top w:w="100" w:type="dxa"/>
              <w:left w:w="100" w:type="dxa"/>
              <w:bottom w:w="100" w:type="dxa"/>
              <w:right w:w="100" w:type="dxa"/>
            </w:tcMar>
          </w:tcPr>
          <w:p w14:paraId="5BBAF090" w14:textId="77777777" w:rsidR="002859DB" w:rsidRPr="00F9672D" w:rsidRDefault="002859DB" w:rsidP="00736469">
            <w:pPr>
              <w:widowControl w:val="0"/>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Verificar se o objeto está de acordo com o Termo de Referência. </w:t>
            </w:r>
            <w:r w:rsidRPr="00F9672D">
              <w:rPr>
                <w:rFonts w:asciiTheme="majorHAnsi" w:eastAsia="Calibri" w:hAnsiTheme="majorHAnsi" w:cstheme="majorHAnsi"/>
                <w:sz w:val="16"/>
                <w:szCs w:val="16"/>
              </w:rPr>
              <w:br/>
              <w:t>Serão analisados: Aparência, cor, odor, textura, eficiência e  a embalagem com as informações do produto.</w:t>
            </w:r>
          </w:p>
        </w:tc>
      </w:tr>
      <w:tr w:rsidR="002859DB" w:rsidRPr="00F9672D" w14:paraId="62DF5D38" w14:textId="076E3CAB" w:rsidTr="002859DB">
        <w:tc>
          <w:tcPr>
            <w:tcW w:w="960" w:type="dxa"/>
            <w:shd w:val="clear" w:color="auto" w:fill="auto"/>
            <w:tcMar>
              <w:top w:w="100" w:type="dxa"/>
              <w:left w:w="100" w:type="dxa"/>
              <w:bottom w:w="100" w:type="dxa"/>
              <w:right w:w="100" w:type="dxa"/>
            </w:tcMar>
          </w:tcPr>
          <w:p w14:paraId="2C85C857" w14:textId="77777777" w:rsidR="002859DB" w:rsidRPr="00F9672D" w:rsidRDefault="002859DB" w:rsidP="00736469">
            <w:pPr>
              <w:widowControl w:val="0"/>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47</w:t>
            </w:r>
          </w:p>
        </w:tc>
        <w:tc>
          <w:tcPr>
            <w:tcW w:w="1858" w:type="dxa"/>
            <w:shd w:val="clear" w:color="auto" w:fill="auto"/>
            <w:tcMar>
              <w:top w:w="100" w:type="dxa"/>
              <w:left w:w="100" w:type="dxa"/>
              <w:bottom w:w="100" w:type="dxa"/>
              <w:right w:w="100" w:type="dxa"/>
            </w:tcMar>
          </w:tcPr>
          <w:p w14:paraId="23638228" w14:textId="77777777" w:rsidR="002859DB" w:rsidRPr="00F9672D" w:rsidRDefault="002859DB"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b/>
                <w:sz w:val="16"/>
                <w:szCs w:val="16"/>
              </w:rPr>
              <w:t>AMACIANTE DE ROUPA</w:t>
            </w:r>
            <w:r w:rsidRPr="00F9672D">
              <w:rPr>
                <w:rFonts w:asciiTheme="majorHAnsi" w:eastAsia="Calibri" w:hAnsiTheme="majorHAnsi" w:cstheme="majorHAnsi"/>
                <w:sz w:val="16"/>
                <w:szCs w:val="16"/>
              </w:rPr>
              <w:t>, composição: cloreto de dialquil, dimetil amônio, acidulante, coadjuvantes, preservante, perfume,corante e água. Constando data de fabricação e validade - rendimento mínimo 62 lavagens. Marcas de referência: ypê, baby soft, mon bijou ou superior. </w:t>
            </w:r>
          </w:p>
          <w:p w14:paraId="3B84F61F" w14:textId="77777777" w:rsidR="002859DB" w:rsidRPr="00F9672D" w:rsidRDefault="002859DB" w:rsidP="00736469">
            <w:pPr>
              <w:spacing w:line="240" w:lineRule="auto"/>
              <w:rPr>
                <w:rFonts w:asciiTheme="majorHAnsi" w:eastAsia="Calibri" w:hAnsiTheme="majorHAnsi" w:cstheme="majorHAnsi"/>
                <w:sz w:val="16"/>
                <w:szCs w:val="16"/>
              </w:rPr>
            </w:pPr>
            <w:r w:rsidRPr="00F9672D">
              <w:rPr>
                <w:rFonts w:asciiTheme="majorHAnsi" w:eastAsia="Calibri" w:hAnsiTheme="majorHAnsi" w:cstheme="majorHAnsi"/>
                <w:b/>
                <w:sz w:val="16"/>
                <w:szCs w:val="16"/>
              </w:rPr>
              <w:t>Embalagem: 5 litros.</w:t>
            </w:r>
          </w:p>
        </w:tc>
        <w:tc>
          <w:tcPr>
            <w:tcW w:w="567" w:type="dxa"/>
            <w:shd w:val="clear" w:color="auto" w:fill="auto"/>
            <w:tcMar>
              <w:top w:w="100" w:type="dxa"/>
              <w:left w:w="100" w:type="dxa"/>
              <w:bottom w:w="100" w:type="dxa"/>
              <w:right w:w="100" w:type="dxa"/>
            </w:tcMar>
          </w:tcPr>
          <w:p w14:paraId="76E2E8F0"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Gl</w:t>
            </w:r>
          </w:p>
        </w:tc>
        <w:tc>
          <w:tcPr>
            <w:tcW w:w="709" w:type="dxa"/>
            <w:shd w:val="clear" w:color="auto" w:fill="auto"/>
            <w:tcMar>
              <w:top w:w="100" w:type="dxa"/>
              <w:left w:w="100" w:type="dxa"/>
              <w:bottom w:w="100" w:type="dxa"/>
              <w:right w:w="100" w:type="dxa"/>
            </w:tcMar>
          </w:tcPr>
          <w:p w14:paraId="7A0F2BAE"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02</w:t>
            </w:r>
          </w:p>
        </w:tc>
        <w:tc>
          <w:tcPr>
            <w:tcW w:w="2410" w:type="dxa"/>
            <w:shd w:val="clear" w:color="auto" w:fill="auto"/>
            <w:tcMar>
              <w:top w:w="100" w:type="dxa"/>
              <w:left w:w="100" w:type="dxa"/>
              <w:bottom w:w="100" w:type="dxa"/>
              <w:right w:w="100" w:type="dxa"/>
            </w:tcMar>
          </w:tcPr>
          <w:p w14:paraId="330BB304" w14:textId="77777777" w:rsidR="002859DB" w:rsidRPr="00F9672D" w:rsidRDefault="002859DB" w:rsidP="00736469">
            <w:pPr>
              <w:widowControl w:val="0"/>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Verificar se o objeto está de acordo com o Termo de Referência. </w:t>
            </w:r>
            <w:r w:rsidRPr="00F9672D">
              <w:rPr>
                <w:rFonts w:asciiTheme="majorHAnsi" w:eastAsia="Calibri" w:hAnsiTheme="majorHAnsi" w:cstheme="majorHAnsi"/>
                <w:sz w:val="16"/>
                <w:szCs w:val="16"/>
              </w:rPr>
              <w:br/>
              <w:t>Serão analisados: Aparência, cor, odor, textura, eficiência e a embalagem com as informações do produto.</w:t>
            </w:r>
          </w:p>
        </w:tc>
      </w:tr>
      <w:tr w:rsidR="002859DB" w:rsidRPr="00F9672D" w14:paraId="2886ADA4" w14:textId="236942B1" w:rsidTr="002859DB">
        <w:tc>
          <w:tcPr>
            <w:tcW w:w="960" w:type="dxa"/>
            <w:shd w:val="clear" w:color="auto" w:fill="auto"/>
            <w:tcMar>
              <w:top w:w="100" w:type="dxa"/>
              <w:left w:w="100" w:type="dxa"/>
              <w:bottom w:w="100" w:type="dxa"/>
              <w:right w:w="100" w:type="dxa"/>
            </w:tcMar>
          </w:tcPr>
          <w:p w14:paraId="2E081319" w14:textId="77777777" w:rsidR="002859DB" w:rsidRPr="00F9672D" w:rsidRDefault="002859DB" w:rsidP="00736469">
            <w:pPr>
              <w:widowControl w:val="0"/>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03</w:t>
            </w:r>
          </w:p>
        </w:tc>
        <w:tc>
          <w:tcPr>
            <w:tcW w:w="1858" w:type="dxa"/>
            <w:shd w:val="clear" w:color="auto" w:fill="auto"/>
            <w:tcMar>
              <w:top w:w="100" w:type="dxa"/>
              <w:left w:w="100" w:type="dxa"/>
              <w:bottom w:w="100" w:type="dxa"/>
              <w:right w:w="100" w:type="dxa"/>
            </w:tcMar>
          </w:tcPr>
          <w:p w14:paraId="06D17330" w14:textId="77777777" w:rsidR="002859DB" w:rsidRPr="00F9672D" w:rsidRDefault="002859DB"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 xml:space="preserve">CERA LÍQUIDA </w:t>
            </w:r>
            <w:r w:rsidRPr="00F9672D">
              <w:rPr>
                <w:rFonts w:asciiTheme="majorHAnsi" w:eastAsia="Calibri" w:hAnsiTheme="majorHAnsi" w:cstheme="majorHAnsi"/>
                <w:sz w:val="16"/>
                <w:szCs w:val="16"/>
              </w:rPr>
              <w:t xml:space="preserve">para piso; principio ativo solvente de petróleo; composição básica: silicone, parafina, formol, corante, conservantes, perfume; e outras substâncias químicas permitidas; teor não voláteis mínimo 3% na categoria pronto uso; incolor; acondicionado frasco plástico, </w:t>
            </w:r>
            <w:r w:rsidRPr="00F9672D">
              <w:rPr>
                <w:rFonts w:asciiTheme="majorHAnsi" w:eastAsia="Calibri" w:hAnsiTheme="majorHAnsi" w:cstheme="majorHAnsi"/>
                <w:b/>
                <w:sz w:val="16"/>
                <w:szCs w:val="16"/>
              </w:rPr>
              <w:t xml:space="preserve">contendo 750 ml; </w:t>
            </w:r>
            <w:r w:rsidRPr="00F9672D">
              <w:rPr>
                <w:rFonts w:asciiTheme="majorHAnsi" w:eastAsia="Calibri" w:hAnsiTheme="majorHAnsi" w:cstheme="majorHAnsi"/>
                <w:sz w:val="16"/>
                <w:szCs w:val="16"/>
              </w:rPr>
              <w:t>produto sujeito a verificacao no ato da entrega; aos procedimentos administrativos determinados pela ANVISA. Marcas de referência: BRILHO FÁCIL/POLIFLOR/BRY OU SUPERIOR.</w:t>
            </w:r>
          </w:p>
        </w:tc>
        <w:tc>
          <w:tcPr>
            <w:tcW w:w="567" w:type="dxa"/>
            <w:shd w:val="clear" w:color="auto" w:fill="auto"/>
            <w:tcMar>
              <w:top w:w="100" w:type="dxa"/>
              <w:left w:w="100" w:type="dxa"/>
              <w:bottom w:w="100" w:type="dxa"/>
              <w:right w:w="100" w:type="dxa"/>
            </w:tcMar>
          </w:tcPr>
          <w:p w14:paraId="2C3CA865"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Unid.</w:t>
            </w:r>
          </w:p>
        </w:tc>
        <w:tc>
          <w:tcPr>
            <w:tcW w:w="709" w:type="dxa"/>
            <w:shd w:val="clear" w:color="auto" w:fill="auto"/>
            <w:tcMar>
              <w:top w:w="100" w:type="dxa"/>
              <w:left w:w="100" w:type="dxa"/>
              <w:bottom w:w="100" w:type="dxa"/>
              <w:right w:w="100" w:type="dxa"/>
            </w:tcMar>
          </w:tcPr>
          <w:p w14:paraId="2E14E7C2"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05</w:t>
            </w:r>
          </w:p>
        </w:tc>
        <w:tc>
          <w:tcPr>
            <w:tcW w:w="2410" w:type="dxa"/>
            <w:shd w:val="clear" w:color="auto" w:fill="auto"/>
            <w:tcMar>
              <w:top w:w="100" w:type="dxa"/>
              <w:left w:w="100" w:type="dxa"/>
              <w:bottom w:w="100" w:type="dxa"/>
              <w:right w:w="100" w:type="dxa"/>
            </w:tcMar>
          </w:tcPr>
          <w:p w14:paraId="730BD8BD" w14:textId="77777777" w:rsidR="002859DB" w:rsidRPr="00F9672D" w:rsidRDefault="002859DB" w:rsidP="00736469">
            <w:pPr>
              <w:widowControl w:val="0"/>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Verificar se o objeto está de acordo com o Termo de Referência. </w:t>
            </w:r>
            <w:r w:rsidRPr="00F9672D">
              <w:rPr>
                <w:rFonts w:asciiTheme="majorHAnsi" w:eastAsia="Calibri" w:hAnsiTheme="majorHAnsi" w:cstheme="majorHAnsi"/>
                <w:sz w:val="16"/>
                <w:szCs w:val="16"/>
              </w:rPr>
              <w:br/>
              <w:t>Serão analisados: Aparência, cor, odor, textura, eficiência e  a embalagem com as informações do produto.</w:t>
            </w:r>
          </w:p>
        </w:tc>
      </w:tr>
      <w:tr w:rsidR="002859DB" w:rsidRPr="00F9672D" w14:paraId="6D6AEE7E" w14:textId="0D600DF9" w:rsidTr="002859DB">
        <w:tc>
          <w:tcPr>
            <w:tcW w:w="960" w:type="dxa"/>
            <w:shd w:val="clear" w:color="auto" w:fill="auto"/>
            <w:tcMar>
              <w:top w:w="100" w:type="dxa"/>
              <w:left w:w="100" w:type="dxa"/>
              <w:bottom w:w="100" w:type="dxa"/>
              <w:right w:w="100" w:type="dxa"/>
            </w:tcMar>
          </w:tcPr>
          <w:p w14:paraId="51C04478" w14:textId="77777777" w:rsidR="002859DB" w:rsidRPr="00F9672D" w:rsidRDefault="002859DB" w:rsidP="00736469">
            <w:pPr>
              <w:widowControl w:val="0"/>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04</w:t>
            </w:r>
          </w:p>
        </w:tc>
        <w:tc>
          <w:tcPr>
            <w:tcW w:w="1858" w:type="dxa"/>
            <w:shd w:val="clear" w:color="auto" w:fill="auto"/>
            <w:tcMar>
              <w:top w:w="100" w:type="dxa"/>
              <w:left w:w="100" w:type="dxa"/>
              <w:bottom w:w="100" w:type="dxa"/>
              <w:right w:w="100" w:type="dxa"/>
            </w:tcMar>
          </w:tcPr>
          <w:p w14:paraId="580F8BE7" w14:textId="77777777" w:rsidR="002859DB" w:rsidRPr="00F9672D" w:rsidRDefault="002859DB"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Cloro líquido</w:t>
            </w:r>
            <w:r w:rsidRPr="00F9672D">
              <w:rPr>
                <w:rFonts w:asciiTheme="majorHAnsi" w:eastAsia="Calibri" w:hAnsiTheme="majorHAnsi" w:cstheme="majorHAnsi"/>
                <w:sz w:val="16"/>
                <w:szCs w:val="16"/>
              </w:rPr>
              <w:t xml:space="preserve"> - embalagem primária com rótulo descrevendo a composição e todas as especificações do produto, registro no ministério da saúde/ANVISA, solução de hipoclorito de sódio, nahco, líquida, odor característico, com teor de cloro ativo entre 10% e 12% armazenado à temperatura ambiente, acondicionado em embalagem reforçada e apropriada a manutenção da integridade do produto. </w:t>
            </w:r>
            <w:r w:rsidRPr="00F9672D">
              <w:rPr>
                <w:rFonts w:asciiTheme="majorHAnsi" w:eastAsia="Calibri" w:hAnsiTheme="majorHAnsi" w:cstheme="majorHAnsi"/>
                <w:b/>
                <w:sz w:val="16"/>
                <w:szCs w:val="16"/>
              </w:rPr>
              <w:t>Embalagem: 5 litros.</w:t>
            </w:r>
          </w:p>
        </w:tc>
        <w:tc>
          <w:tcPr>
            <w:tcW w:w="567" w:type="dxa"/>
            <w:shd w:val="clear" w:color="auto" w:fill="auto"/>
            <w:tcMar>
              <w:top w:w="100" w:type="dxa"/>
              <w:left w:w="100" w:type="dxa"/>
              <w:bottom w:w="100" w:type="dxa"/>
              <w:right w:w="100" w:type="dxa"/>
            </w:tcMar>
          </w:tcPr>
          <w:p w14:paraId="677714BA"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Gl</w:t>
            </w:r>
          </w:p>
        </w:tc>
        <w:tc>
          <w:tcPr>
            <w:tcW w:w="709" w:type="dxa"/>
            <w:shd w:val="clear" w:color="auto" w:fill="auto"/>
            <w:tcMar>
              <w:top w:w="100" w:type="dxa"/>
              <w:left w:w="100" w:type="dxa"/>
              <w:bottom w:w="100" w:type="dxa"/>
              <w:right w:w="100" w:type="dxa"/>
            </w:tcMar>
          </w:tcPr>
          <w:p w14:paraId="5E630E6B"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02</w:t>
            </w:r>
          </w:p>
        </w:tc>
        <w:tc>
          <w:tcPr>
            <w:tcW w:w="2410" w:type="dxa"/>
            <w:shd w:val="clear" w:color="auto" w:fill="auto"/>
            <w:tcMar>
              <w:top w:w="100" w:type="dxa"/>
              <w:left w:w="100" w:type="dxa"/>
              <w:bottom w:w="100" w:type="dxa"/>
              <w:right w:w="100" w:type="dxa"/>
            </w:tcMar>
          </w:tcPr>
          <w:p w14:paraId="192CF976" w14:textId="77777777" w:rsidR="002859DB" w:rsidRPr="00F9672D" w:rsidRDefault="002859DB" w:rsidP="00736469">
            <w:pPr>
              <w:widowControl w:val="0"/>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Verificar se o objeto está de acordo com o Termo de Referência. </w:t>
            </w:r>
            <w:r w:rsidRPr="00F9672D">
              <w:rPr>
                <w:rFonts w:asciiTheme="majorHAnsi" w:eastAsia="Calibri" w:hAnsiTheme="majorHAnsi" w:cstheme="majorHAnsi"/>
                <w:sz w:val="16"/>
                <w:szCs w:val="16"/>
              </w:rPr>
              <w:br/>
              <w:t>Serão analisados: Aparência, cor, odor, textura, eficiência e a embalagem com as informações do produto.</w:t>
            </w:r>
          </w:p>
        </w:tc>
      </w:tr>
      <w:tr w:rsidR="002859DB" w:rsidRPr="00F9672D" w14:paraId="419E56F0" w14:textId="040C32DE" w:rsidTr="002859DB">
        <w:tc>
          <w:tcPr>
            <w:tcW w:w="960" w:type="dxa"/>
            <w:shd w:val="clear" w:color="auto" w:fill="auto"/>
            <w:tcMar>
              <w:top w:w="100" w:type="dxa"/>
              <w:left w:w="100" w:type="dxa"/>
              <w:bottom w:w="100" w:type="dxa"/>
              <w:right w:w="100" w:type="dxa"/>
            </w:tcMar>
          </w:tcPr>
          <w:p w14:paraId="3A4C54AE" w14:textId="77777777" w:rsidR="002859DB" w:rsidRPr="00F9672D" w:rsidRDefault="002859DB" w:rsidP="00736469">
            <w:pPr>
              <w:widowControl w:val="0"/>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07</w:t>
            </w:r>
          </w:p>
        </w:tc>
        <w:tc>
          <w:tcPr>
            <w:tcW w:w="1858" w:type="dxa"/>
            <w:shd w:val="clear" w:color="auto" w:fill="auto"/>
            <w:tcMar>
              <w:top w:w="100" w:type="dxa"/>
              <w:left w:w="100" w:type="dxa"/>
              <w:bottom w:w="100" w:type="dxa"/>
              <w:right w:w="100" w:type="dxa"/>
            </w:tcMar>
          </w:tcPr>
          <w:p w14:paraId="1D596943" w14:textId="77777777" w:rsidR="002859DB" w:rsidRPr="00F9672D" w:rsidRDefault="002859DB"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Detergente líquido</w:t>
            </w:r>
            <w:r w:rsidRPr="00F9672D">
              <w:rPr>
                <w:rFonts w:asciiTheme="majorHAnsi" w:eastAsia="Calibri" w:hAnsiTheme="majorHAnsi" w:cstheme="majorHAnsi"/>
                <w:sz w:val="16"/>
                <w:szCs w:val="16"/>
              </w:rPr>
              <w:t xml:space="preserve">, lava louça, com glicerina, testado dermatologicamente, biodegradável, </w:t>
            </w:r>
            <w:r w:rsidRPr="00F9672D">
              <w:rPr>
                <w:rFonts w:asciiTheme="majorHAnsi" w:eastAsia="Calibri" w:hAnsiTheme="majorHAnsi" w:cstheme="majorHAnsi"/>
                <w:b/>
                <w:sz w:val="16"/>
                <w:szCs w:val="16"/>
              </w:rPr>
              <w:t>galão de 5 litros</w:t>
            </w:r>
            <w:r w:rsidRPr="00F9672D">
              <w:rPr>
                <w:rFonts w:asciiTheme="majorHAnsi" w:eastAsia="Calibri" w:hAnsiTheme="majorHAnsi" w:cstheme="majorHAnsi"/>
                <w:sz w:val="16"/>
                <w:szCs w:val="16"/>
              </w:rPr>
              <w:t>. Marcas de referência: limpol, limpadua, ypê ou superior.</w:t>
            </w:r>
          </w:p>
        </w:tc>
        <w:tc>
          <w:tcPr>
            <w:tcW w:w="567" w:type="dxa"/>
            <w:shd w:val="clear" w:color="auto" w:fill="auto"/>
            <w:tcMar>
              <w:top w:w="100" w:type="dxa"/>
              <w:left w:w="100" w:type="dxa"/>
              <w:bottom w:w="100" w:type="dxa"/>
              <w:right w:w="100" w:type="dxa"/>
            </w:tcMar>
          </w:tcPr>
          <w:p w14:paraId="0A27DED9"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Gl</w:t>
            </w:r>
          </w:p>
        </w:tc>
        <w:tc>
          <w:tcPr>
            <w:tcW w:w="709" w:type="dxa"/>
            <w:shd w:val="clear" w:color="auto" w:fill="auto"/>
            <w:tcMar>
              <w:top w:w="100" w:type="dxa"/>
              <w:left w:w="100" w:type="dxa"/>
              <w:bottom w:w="100" w:type="dxa"/>
              <w:right w:w="100" w:type="dxa"/>
            </w:tcMar>
          </w:tcPr>
          <w:p w14:paraId="369CE474"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02</w:t>
            </w:r>
          </w:p>
        </w:tc>
        <w:tc>
          <w:tcPr>
            <w:tcW w:w="2410" w:type="dxa"/>
            <w:shd w:val="clear" w:color="auto" w:fill="auto"/>
            <w:tcMar>
              <w:top w:w="100" w:type="dxa"/>
              <w:left w:w="100" w:type="dxa"/>
              <w:bottom w:w="100" w:type="dxa"/>
              <w:right w:w="100" w:type="dxa"/>
            </w:tcMar>
          </w:tcPr>
          <w:p w14:paraId="3BF503C4" w14:textId="77777777" w:rsidR="002859DB" w:rsidRPr="00F9672D" w:rsidRDefault="002859DB" w:rsidP="00736469">
            <w:pPr>
              <w:widowControl w:val="0"/>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Verificar se o objeto está de acordo com o Termo de Referência. </w:t>
            </w:r>
            <w:r w:rsidRPr="00F9672D">
              <w:rPr>
                <w:rFonts w:asciiTheme="majorHAnsi" w:eastAsia="Calibri" w:hAnsiTheme="majorHAnsi" w:cstheme="majorHAnsi"/>
                <w:sz w:val="16"/>
                <w:szCs w:val="16"/>
              </w:rPr>
              <w:br/>
              <w:t>Serão analisados: Aparência, cor, odor, textura, eficiência e a embalagem com as informações do produto.</w:t>
            </w:r>
          </w:p>
        </w:tc>
      </w:tr>
      <w:tr w:rsidR="002859DB" w:rsidRPr="00F9672D" w14:paraId="5F631F9A" w14:textId="4C6ABC44" w:rsidTr="002859DB">
        <w:tc>
          <w:tcPr>
            <w:tcW w:w="960" w:type="dxa"/>
            <w:shd w:val="clear" w:color="auto" w:fill="auto"/>
            <w:tcMar>
              <w:top w:w="100" w:type="dxa"/>
              <w:left w:w="100" w:type="dxa"/>
              <w:bottom w:w="100" w:type="dxa"/>
              <w:right w:w="100" w:type="dxa"/>
            </w:tcMar>
          </w:tcPr>
          <w:p w14:paraId="7279FBC4" w14:textId="77777777" w:rsidR="002859DB" w:rsidRPr="00F9672D" w:rsidRDefault="002859DB" w:rsidP="00736469">
            <w:pPr>
              <w:widowControl w:val="0"/>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19</w:t>
            </w:r>
          </w:p>
        </w:tc>
        <w:tc>
          <w:tcPr>
            <w:tcW w:w="1858" w:type="dxa"/>
            <w:shd w:val="clear" w:color="auto" w:fill="auto"/>
            <w:tcMar>
              <w:top w:w="100" w:type="dxa"/>
              <w:left w:w="100" w:type="dxa"/>
              <w:bottom w:w="100" w:type="dxa"/>
              <w:right w:w="100" w:type="dxa"/>
            </w:tcMar>
          </w:tcPr>
          <w:p w14:paraId="4CBC9273" w14:textId="77777777" w:rsidR="002859DB" w:rsidRPr="00F9672D" w:rsidRDefault="002859DB"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Fralda descartável p/ bebê (P)</w:t>
            </w:r>
            <w:r w:rsidRPr="00F9672D">
              <w:rPr>
                <w:rFonts w:asciiTheme="majorHAnsi" w:eastAsia="Calibri" w:hAnsiTheme="majorHAnsi" w:cstheme="majorHAnsi"/>
                <w:sz w:val="16"/>
                <w:szCs w:val="16"/>
              </w:rPr>
              <w:t>, Peso do usuário: até 5kg - pct. com NO MÍNIMO 36 unid. COM BARREIRAS ANTI-VAZAMENTO  E SELO DO  INMETRO.</w:t>
            </w:r>
          </w:p>
          <w:p w14:paraId="794B368B" w14:textId="77777777" w:rsidR="002859DB" w:rsidRPr="00F9672D" w:rsidRDefault="002859DB"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COM DURABILIDADE DO GEL DE NO MÍNIMO 12H</w:t>
            </w:r>
          </w:p>
        </w:tc>
        <w:tc>
          <w:tcPr>
            <w:tcW w:w="567" w:type="dxa"/>
            <w:shd w:val="clear" w:color="auto" w:fill="auto"/>
            <w:tcMar>
              <w:top w:w="100" w:type="dxa"/>
              <w:left w:w="100" w:type="dxa"/>
              <w:bottom w:w="100" w:type="dxa"/>
              <w:right w:w="100" w:type="dxa"/>
            </w:tcMar>
          </w:tcPr>
          <w:p w14:paraId="55785A7F"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Pct</w:t>
            </w:r>
          </w:p>
        </w:tc>
        <w:tc>
          <w:tcPr>
            <w:tcW w:w="709" w:type="dxa"/>
            <w:shd w:val="clear" w:color="auto" w:fill="auto"/>
            <w:tcMar>
              <w:top w:w="100" w:type="dxa"/>
              <w:left w:w="100" w:type="dxa"/>
              <w:bottom w:w="100" w:type="dxa"/>
              <w:right w:w="100" w:type="dxa"/>
            </w:tcMar>
          </w:tcPr>
          <w:p w14:paraId="0534987A"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01</w:t>
            </w:r>
          </w:p>
        </w:tc>
        <w:tc>
          <w:tcPr>
            <w:tcW w:w="2410" w:type="dxa"/>
            <w:shd w:val="clear" w:color="auto" w:fill="auto"/>
            <w:tcMar>
              <w:top w:w="100" w:type="dxa"/>
              <w:left w:w="100" w:type="dxa"/>
              <w:bottom w:w="100" w:type="dxa"/>
              <w:right w:w="100" w:type="dxa"/>
            </w:tcMar>
          </w:tcPr>
          <w:p w14:paraId="4DCA27BB" w14:textId="77777777" w:rsidR="002859DB" w:rsidRPr="00F9672D" w:rsidRDefault="002859DB" w:rsidP="00736469">
            <w:pPr>
              <w:widowControl w:val="0"/>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Verificar se o objeto está de acordo com o Termo de Referência. </w:t>
            </w:r>
            <w:r w:rsidRPr="00F9672D">
              <w:rPr>
                <w:rFonts w:asciiTheme="majorHAnsi" w:eastAsia="Calibri" w:hAnsiTheme="majorHAnsi" w:cstheme="majorHAnsi"/>
                <w:sz w:val="16"/>
                <w:szCs w:val="16"/>
              </w:rPr>
              <w:br/>
              <w:t>Serão analisados: Aparência, eficiência (durabilidade do gel) e  a embalagem com as informações do produto.</w:t>
            </w:r>
          </w:p>
        </w:tc>
      </w:tr>
      <w:tr w:rsidR="002859DB" w:rsidRPr="00F9672D" w14:paraId="0F8939F6" w14:textId="71AC609A" w:rsidTr="002859DB">
        <w:tc>
          <w:tcPr>
            <w:tcW w:w="960" w:type="dxa"/>
            <w:shd w:val="clear" w:color="auto" w:fill="auto"/>
            <w:tcMar>
              <w:top w:w="100" w:type="dxa"/>
              <w:left w:w="100" w:type="dxa"/>
              <w:bottom w:w="100" w:type="dxa"/>
              <w:right w:w="100" w:type="dxa"/>
            </w:tcMar>
          </w:tcPr>
          <w:p w14:paraId="78C03BA5" w14:textId="77777777" w:rsidR="002859DB" w:rsidRPr="00F9672D" w:rsidRDefault="002859DB" w:rsidP="00736469">
            <w:pPr>
              <w:widowControl w:val="0"/>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28</w:t>
            </w:r>
          </w:p>
        </w:tc>
        <w:tc>
          <w:tcPr>
            <w:tcW w:w="1858" w:type="dxa"/>
            <w:shd w:val="clear" w:color="auto" w:fill="auto"/>
            <w:tcMar>
              <w:top w:w="100" w:type="dxa"/>
              <w:left w:w="100" w:type="dxa"/>
              <w:bottom w:w="100" w:type="dxa"/>
              <w:right w:w="100" w:type="dxa"/>
            </w:tcMar>
          </w:tcPr>
          <w:p w14:paraId="01BD2DF1" w14:textId="77777777" w:rsidR="002859DB" w:rsidRPr="00F9672D" w:rsidRDefault="002859DB" w:rsidP="00736469">
            <w:pPr>
              <w:spacing w:line="240" w:lineRule="auto"/>
              <w:jc w:val="both"/>
              <w:rPr>
                <w:rFonts w:asciiTheme="majorHAnsi" w:eastAsia="Calibri" w:hAnsiTheme="majorHAnsi" w:cstheme="majorHAnsi"/>
                <w:b/>
                <w:sz w:val="16"/>
                <w:szCs w:val="16"/>
              </w:rPr>
            </w:pPr>
            <w:r w:rsidRPr="00F9672D">
              <w:rPr>
                <w:rFonts w:asciiTheme="majorHAnsi" w:eastAsia="Calibri" w:hAnsiTheme="majorHAnsi" w:cstheme="majorHAnsi"/>
                <w:b/>
                <w:sz w:val="16"/>
                <w:szCs w:val="16"/>
              </w:rPr>
              <w:t xml:space="preserve">Fralda descartável geriátrica (XXG) - </w:t>
            </w:r>
          </w:p>
          <w:p w14:paraId="519839E9" w14:textId="77777777" w:rsidR="002859DB" w:rsidRPr="00F9672D" w:rsidRDefault="002859DB"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Usuário de: acima de  120 kg</w:t>
            </w:r>
            <w:r w:rsidRPr="00F9672D">
              <w:rPr>
                <w:rFonts w:asciiTheme="majorHAnsi" w:eastAsia="Calibri" w:hAnsiTheme="majorHAnsi" w:cstheme="majorHAnsi"/>
                <w:b/>
                <w:sz w:val="16"/>
                <w:szCs w:val="16"/>
              </w:rPr>
              <w:t xml:space="preserve"> </w:t>
            </w:r>
          </w:p>
          <w:p w14:paraId="57F284CD" w14:textId="77777777" w:rsidR="002859DB" w:rsidRPr="00F9672D" w:rsidRDefault="002859DB"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 pct. Com no mínimo 16 unid. - COM BARREIRAS ANTI-VAZAMENTO - E SELO DO  INMETRO.</w:t>
            </w:r>
          </w:p>
          <w:p w14:paraId="0DDD7F32" w14:textId="77777777" w:rsidR="002859DB" w:rsidRPr="00F9672D" w:rsidRDefault="002859DB"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COM DURABILIDADE DO GEL DE NO MÍNIMO 12H</w:t>
            </w:r>
          </w:p>
        </w:tc>
        <w:tc>
          <w:tcPr>
            <w:tcW w:w="567" w:type="dxa"/>
            <w:shd w:val="clear" w:color="auto" w:fill="auto"/>
            <w:tcMar>
              <w:top w:w="100" w:type="dxa"/>
              <w:left w:w="100" w:type="dxa"/>
              <w:bottom w:w="100" w:type="dxa"/>
              <w:right w:w="100" w:type="dxa"/>
            </w:tcMar>
          </w:tcPr>
          <w:p w14:paraId="05656906"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Pct</w:t>
            </w:r>
          </w:p>
        </w:tc>
        <w:tc>
          <w:tcPr>
            <w:tcW w:w="709" w:type="dxa"/>
            <w:shd w:val="clear" w:color="auto" w:fill="auto"/>
            <w:tcMar>
              <w:top w:w="100" w:type="dxa"/>
              <w:left w:w="100" w:type="dxa"/>
              <w:bottom w:w="100" w:type="dxa"/>
              <w:right w:w="100" w:type="dxa"/>
            </w:tcMar>
          </w:tcPr>
          <w:p w14:paraId="1E7AC613"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01</w:t>
            </w:r>
          </w:p>
        </w:tc>
        <w:tc>
          <w:tcPr>
            <w:tcW w:w="2410" w:type="dxa"/>
            <w:shd w:val="clear" w:color="auto" w:fill="auto"/>
            <w:tcMar>
              <w:top w:w="100" w:type="dxa"/>
              <w:left w:w="100" w:type="dxa"/>
              <w:bottom w:w="100" w:type="dxa"/>
              <w:right w:w="100" w:type="dxa"/>
            </w:tcMar>
          </w:tcPr>
          <w:p w14:paraId="670D97E6" w14:textId="77777777" w:rsidR="002859DB" w:rsidRPr="00F9672D" w:rsidRDefault="002859DB" w:rsidP="00736469">
            <w:pPr>
              <w:widowControl w:val="0"/>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Verificar se o objeto está de acordo com o Termo de Referência. </w:t>
            </w:r>
            <w:r w:rsidRPr="00F9672D">
              <w:rPr>
                <w:rFonts w:asciiTheme="majorHAnsi" w:eastAsia="Calibri" w:hAnsiTheme="majorHAnsi" w:cstheme="majorHAnsi"/>
                <w:sz w:val="16"/>
                <w:szCs w:val="16"/>
              </w:rPr>
              <w:br/>
              <w:t>Serão analisados: Aparência, eficiência (durabilidade do gel) e  a embalagem com as informações do produto.</w:t>
            </w:r>
          </w:p>
        </w:tc>
      </w:tr>
      <w:tr w:rsidR="002859DB" w:rsidRPr="00F9672D" w14:paraId="54962117" w14:textId="722FAC13" w:rsidTr="002859DB">
        <w:tc>
          <w:tcPr>
            <w:tcW w:w="960" w:type="dxa"/>
            <w:shd w:val="clear" w:color="auto" w:fill="auto"/>
            <w:tcMar>
              <w:top w:w="100" w:type="dxa"/>
              <w:left w:w="100" w:type="dxa"/>
              <w:bottom w:w="100" w:type="dxa"/>
              <w:right w:w="100" w:type="dxa"/>
            </w:tcMar>
          </w:tcPr>
          <w:p w14:paraId="1E8138F5" w14:textId="77777777" w:rsidR="002859DB" w:rsidRPr="00F9672D" w:rsidRDefault="002859DB" w:rsidP="00736469">
            <w:pPr>
              <w:widowControl w:val="0"/>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09</w:t>
            </w:r>
          </w:p>
        </w:tc>
        <w:tc>
          <w:tcPr>
            <w:tcW w:w="1858" w:type="dxa"/>
            <w:shd w:val="clear" w:color="auto" w:fill="auto"/>
            <w:tcMar>
              <w:top w:w="100" w:type="dxa"/>
              <w:left w:w="100" w:type="dxa"/>
              <w:bottom w:w="100" w:type="dxa"/>
              <w:right w:w="100" w:type="dxa"/>
            </w:tcMar>
          </w:tcPr>
          <w:p w14:paraId="5E72D762" w14:textId="77777777" w:rsidR="002859DB" w:rsidRPr="00F9672D" w:rsidRDefault="002859DB"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Papel higiênico</w:t>
            </w:r>
            <w:r w:rsidRPr="00F9672D">
              <w:rPr>
                <w:rFonts w:asciiTheme="majorHAnsi" w:eastAsia="Calibri" w:hAnsiTheme="majorHAnsi" w:cstheme="majorHAnsi"/>
                <w:sz w:val="16"/>
                <w:szCs w:val="16"/>
              </w:rPr>
              <w:t>, de 1ª qualidade, tipo especial, branco, picotado, gofrado, folha dupla, sem perfume, fibras 100% natural, não reciclado, que não esfarela, biodegradável. </w:t>
            </w:r>
          </w:p>
          <w:p w14:paraId="76BDB645" w14:textId="77777777" w:rsidR="002859DB" w:rsidRPr="00F9672D" w:rsidRDefault="002859DB"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Embalagem com dados de identificação do produto, marca do fabricante, data de fabricação, data de validade e quantidade do produto.</w:t>
            </w:r>
          </w:p>
          <w:p w14:paraId="670675F1" w14:textId="77777777" w:rsidR="002859DB" w:rsidRPr="00F9672D" w:rsidRDefault="002859DB"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Embalagem: Com 12 rolos de 30mx10cm. </w:t>
            </w:r>
          </w:p>
        </w:tc>
        <w:tc>
          <w:tcPr>
            <w:tcW w:w="567" w:type="dxa"/>
            <w:shd w:val="clear" w:color="auto" w:fill="auto"/>
            <w:tcMar>
              <w:top w:w="100" w:type="dxa"/>
              <w:left w:w="100" w:type="dxa"/>
              <w:bottom w:w="100" w:type="dxa"/>
              <w:right w:w="100" w:type="dxa"/>
            </w:tcMar>
          </w:tcPr>
          <w:p w14:paraId="7DE78892"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Pct</w:t>
            </w:r>
          </w:p>
        </w:tc>
        <w:tc>
          <w:tcPr>
            <w:tcW w:w="709" w:type="dxa"/>
            <w:shd w:val="clear" w:color="auto" w:fill="auto"/>
            <w:tcMar>
              <w:top w:w="100" w:type="dxa"/>
              <w:left w:w="100" w:type="dxa"/>
              <w:bottom w:w="100" w:type="dxa"/>
              <w:right w:w="100" w:type="dxa"/>
            </w:tcMar>
          </w:tcPr>
          <w:p w14:paraId="366F4A11"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01</w:t>
            </w:r>
          </w:p>
        </w:tc>
        <w:tc>
          <w:tcPr>
            <w:tcW w:w="2410" w:type="dxa"/>
            <w:shd w:val="clear" w:color="auto" w:fill="auto"/>
            <w:tcMar>
              <w:top w:w="100" w:type="dxa"/>
              <w:left w:w="100" w:type="dxa"/>
              <w:bottom w:w="100" w:type="dxa"/>
              <w:right w:w="100" w:type="dxa"/>
            </w:tcMar>
          </w:tcPr>
          <w:p w14:paraId="66793FEC" w14:textId="77777777" w:rsidR="002859DB" w:rsidRPr="00F9672D" w:rsidRDefault="002859DB" w:rsidP="00736469">
            <w:pPr>
              <w:widowControl w:val="0"/>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Verificar se o objeto está de acordo com o Termo de Referência. </w:t>
            </w:r>
            <w:r w:rsidRPr="00F9672D">
              <w:rPr>
                <w:rFonts w:asciiTheme="majorHAnsi" w:eastAsia="Calibri" w:hAnsiTheme="majorHAnsi" w:cstheme="majorHAnsi"/>
                <w:sz w:val="16"/>
                <w:szCs w:val="16"/>
              </w:rPr>
              <w:br/>
              <w:t>Serão analisados: Aparência, cor, tamanho, medidas,  textura, eficiência e a embalagem com as informações do produto.</w:t>
            </w:r>
          </w:p>
        </w:tc>
      </w:tr>
      <w:tr w:rsidR="002859DB" w:rsidRPr="00F9672D" w14:paraId="2A7F5E0A" w14:textId="73F1E6E7" w:rsidTr="002859DB">
        <w:tc>
          <w:tcPr>
            <w:tcW w:w="960" w:type="dxa"/>
            <w:shd w:val="clear" w:color="auto" w:fill="auto"/>
            <w:tcMar>
              <w:top w:w="100" w:type="dxa"/>
              <w:left w:w="100" w:type="dxa"/>
              <w:bottom w:w="100" w:type="dxa"/>
              <w:right w:w="100" w:type="dxa"/>
            </w:tcMar>
          </w:tcPr>
          <w:p w14:paraId="1E805FD3" w14:textId="77777777" w:rsidR="002859DB" w:rsidRPr="00F9672D" w:rsidRDefault="002859DB" w:rsidP="00736469">
            <w:pPr>
              <w:widowControl w:val="0"/>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34</w:t>
            </w:r>
          </w:p>
        </w:tc>
        <w:tc>
          <w:tcPr>
            <w:tcW w:w="1858" w:type="dxa"/>
            <w:shd w:val="clear" w:color="auto" w:fill="auto"/>
            <w:tcMar>
              <w:top w:w="100" w:type="dxa"/>
              <w:left w:w="100" w:type="dxa"/>
              <w:bottom w:w="100" w:type="dxa"/>
              <w:right w:w="100" w:type="dxa"/>
            </w:tcMar>
          </w:tcPr>
          <w:p w14:paraId="3DE8EDC8" w14:textId="77777777" w:rsidR="002859DB" w:rsidRPr="00F9672D" w:rsidRDefault="002859DB" w:rsidP="00736469">
            <w:pPr>
              <w:spacing w:line="240" w:lineRule="auto"/>
              <w:jc w:val="both"/>
              <w:rPr>
                <w:rFonts w:asciiTheme="majorHAnsi" w:eastAsia="Calibri" w:hAnsiTheme="majorHAnsi" w:cstheme="majorHAnsi"/>
                <w:b/>
                <w:sz w:val="16"/>
                <w:szCs w:val="16"/>
              </w:rPr>
            </w:pPr>
            <w:r w:rsidRPr="00F9672D">
              <w:rPr>
                <w:rFonts w:asciiTheme="majorHAnsi" w:eastAsia="Calibri" w:hAnsiTheme="majorHAnsi" w:cstheme="majorHAnsi"/>
                <w:b/>
                <w:sz w:val="16"/>
                <w:szCs w:val="16"/>
              </w:rPr>
              <w:t>Pano de chão</w:t>
            </w:r>
            <w:r w:rsidRPr="00F9672D">
              <w:rPr>
                <w:rFonts w:asciiTheme="majorHAnsi" w:eastAsia="Calibri" w:hAnsiTheme="majorHAnsi" w:cstheme="majorHAnsi"/>
                <w:sz w:val="16"/>
                <w:szCs w:val="16"/>
              </w:rPr>
              <w:t>, branco, felpudo, de 1ª qualidade, 100% algodão, saco fechado, grosso, alto poder de limpeza e absorção, lavável e durável, que pode ser usado com água sanitária/cloro, que não solta pêlos, peso mínimo de 80 g, com bainha e etiqueta original da marca medidas mínimas: 50 x 70.</w:t>
            </w:r>
          </w:p>
        </w:tc>
        <w:tc>
          <w:tcPr>
            <w:tcW w:w="567" w:type="dxa"/>
            <w:shd w:val="clear" w:color="auto" w:fill="auto"/>
            <w:tcMar>
              <w:top w:w="100" w:type="dxa"/>
              <w:left w:w="100" w:type="dxa"/>
              <w:bottom w:w="100" w:type="dxa"/>
              <w:right w:w="100" w:type="dxa"/>
            </w:tcMar>
          </w:tcPr>
          <w:p w14:paraId="2BF6DA1D"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Unid.</w:t>
            </w:r>
          </w:p>
        </w:tc>
        <w:tc>
          <w:tcPr>
            <w:tcW w:w="709" w:type="dxa"/>
            <w:shd w:val="clear" w:color="auto" w:fill="auto"/>
            <w:tcMar>
              <w:top w:w="100" w:type="dxa"/>
              <w:left w:w="100" w:type="dxa"/>
              <w:bottom w:w="100" w:type="dxa"/>
              <w:right w:w="100" w:type="dxa"/>
            </w:tcMar>
          </w:tcPr>
          <w:p w14:paraId="381A56D0"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05</w:t>
            </w:r>
          </w:p>
        </w:tc>
        <w:tc>
          <w:tcPr>
            <w:tcW w:w="2410" w:type="dxa"/>
            <w:shd w:val="clear" w:color="auto" w:fill="auto"/>
            <w:tcMar>
              <w:top w:w="100" w:type="dxa"/>
              <w:left w:w="100" w:type="dxa"/>
              <w:bottom w:w="100" w:type="dxa"/>
              <w:right w:w="100" w:type="dxa"/>
            </w:tcMar>
          </w:tcPr>
          <w:p w14:paraId="65813FF4" w14:textId="77777777" w:rsidR="002859DB" w:rsidRPr="00F9672D" w:rsidRDefault="002859DB" w:rsidP="00736469">
            <w:pPr>
              <w:widowControl w:val="0"/>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Verificar se o objeto está de acordo com o Termo de Referência. </w:t>
            </w:r>
            <w:r w:rsidRPr="00F9672D">
              <w:rPr>
                <w:rFonts w:asciiTheme="majorHAnsi" w:eastAsia="Calibri" w:hAnsiTheme="majorHAnsi" w:cstheme="majorHAnsi"/>
                <w:sz w:val="16"/>
                <w:szCs w:val="16"/>
              </w:rPr>
              <w:br/>
              <w:t>Serão analisados: Aparência, cor, textura, medidas,  eficiência e  a embalagem com as informações do produto.</w:t>
            </w:r>
          </w:p>
        </w:tc>
      </w:tr>
      <w:tr w:rsidR="002859DB" w:rsidRPr="00F9672D" w14:paraId="4D9F0BCC" w14:textId="44BEA7E8" w:rsidTr="002859DB">
        <w:tc>
          <w:tcPr>
            <w:tcW w:w="960" w:type="dxa"/>
            <w:shd w:val="clear" w:color="auto" w:fill="auto"/>
            <w:tcMar>
              <w:top w:w="100" w:type="dxa"/>
              <w:left w:w="100" w:type="dxa"/>
              <w:bottom w:w="100" w:type="dxa"/>
              <w:right w:w="100" w:type="dxa"/>
            </w:tcMar>
          </w:tcPr>
          <w:p w14:paraId="73477CC6" w14:textId="77777777" w:rsidR="002859DB" w:rsidRPr="00F9672D" w:rsidRDefault="002859DB" w:rsidP="00736469">
            <w:pPr>
              <w:widowControl w:val="0"/>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11</w:t>
            </w:r>
          </w:p>
        </w:tc>
        <w:tc>
          <w:tcPr>
            <w:tcW w:w="1858" w:type="dxa"/>
            <w:shd w:val="clear" w:color="auto" w:fill="auto"/>
            <w:tcMar>
              <w:top w:w="100" w:type="dxa"/>
              <w:left w:w="100" w:type="dxa"/>
              <w:bottom w:w="100" w:type="dxa"/>
              <w:right w:w="100" w:type="dxa"/>
            </w:tcMar>
          </w:tcPr>
          <w:p w14:paraId="188A9B4A" w14:textId="77777777" w:rsidR="002859DB" w:rsidRPr="00F9672D" w:rsidRDefault="002859DB"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Sabão em pó</w:t>
            </w:r>
            <w:r w:rsidRPr="00F9672D">
              <w:rPr>
                <w:rFonts w:asciiTheme="majorHAnsi" w:eastAsia="Calibri" w:hAnsiTheme="majorHAnsi" w:cstheme="majorHAnsi"/>
                <w:sz w:val="16"/>
                <w:szCs w:val="16"/>
              </w:rPr>
              <w:t xml:space="preserve"> de 1ª qualidade composição: tensoativo aniônico, alcalinizante, coadjuvante, anti redepositante, branqueador óptico, corante, enzima, branqueador, tamponante, sinergista, perfume, água, água, alvejante e carga, contém alquil benzeno, sulfonato de sódio. Caixa ou pacote de 1 kg de 1ª qualidade. Marcas de referência: tixan ypê, surf, minuano, invicto ou superior.</w:t>
            </w:r>
          </w:p>
        </w:tc>
        <w:tc>
          <w:tcPr>
            <w:tcW w:w="567" w:type="dxa"/>
            <w:shd w:val="clear" w:color="auto" w:fill="auto"/>
            <w:tcMar>
              <w:top w:w="100" w:type="dxa"/>
              <w:left w:w="100" w:type="dxa"/>
              <w:bottom w:w="100" w:type="dxa"/>
              <w:right w:w="100" w:type="dxa"/>
            </w:tcMar>
          </w:tcPr>
          <w:p w14:paraId="187413F7"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Cx ou pct</w:t>
            </w:r>
          </w:p>
        </w:tc>
        <w:tc>
          <w:tcPr>
            <w:tcW w:w="709" w:type="dxa"/>
            <w:shd w:val="clear" w:color="auto" w:fill="auto"/>
            <w:tcMar>
              <w:top w:w="100" w:type="dxa"/>
              <w:left w:w="100" w:type="dxa"/>
              <w:bottom w:w="100" w:type="dxa"/>
              <w:right w:w="100" w:type="dxa"/>
            </w:tcMar>
          </w:tcPr>
          <w:p w14:paraId="382EB968"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02</w:t>
            </w:r>
          </w:p>
        </w:tc>
        <w:tc>
          <w:tcPr>
            <w:tcW w:w="2410" w:type="dxa"/>
            <w:shd w:val="clear" w:color="auto" w:fill="auto"/>
            <w:tcMar>
              <w:top w:w="100" w:type="dxa"/>
              <w:left w:w="100" w:type="dxa"/>
              <w:bottom w:w="100" w:type="dxa"/>
              <w:right w:w="100" w:type="dxa"/>
            </w:tcMar>
          </w:tcPr>
          <w:p w14:paraId="738B99FA" w14:textId="77777777" w:rsidR="002859DB" w:rsidRPr="00F9672D" w:rsidRDefault="002859DB" w:rsidP="00736469">
            <w:pPr>
              <w:widowControl w:val="0"/>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Verificar se o objeto está de acordo com o Termo de Referência. </w:t>
            </w:r>
            <w:r w:rsidRPr="00F9672D">
              <w:rPr>
                <w:rFonts w:asciiTheme="majorHAnsi" w:eastAsia="Calibri" w:hAnsiTheme="majorHAnsi" w:cstheme="majorHAnsi"/>
                <w:sz w:val="16"/>
                <w:szCs w:val="16"/>
              </w:rPr>
              <w:br/>
              <w:t>Serão analisados: Aparência, cor, odor, textura, eficiência e  a embalagem com as informações do produto.</w:t>
            </w:r>
          </w:p>
        </w:tc>
      </w:tr>
      <w:tr w:rsidR="002859DB" w:rsidRPr="00F9672D" w14:paraId="67CF4D54" w14:textId="5EC5B357" w:rsidTr="002859DB">
        <w:tc>
          <w:tcPr>
            <w:tcW w:w="960" w:type="dxa"/>
            <w:shd w:val="clear" w:color="auto" w:fill="auto"/>
            <w:tcMar>
              <w:top w:w="100" w:type="dxa"/>
              <w:left w:w="100" w:type="dxa"/>
              <w:bottom w:w="100" w:type="dxa"/>
              <w:right w:w="100" w:type="dxa"/>
            </w:tcMar>
          </w:tcPr>
          <w:p w14:paraId="6994743D" w14:textId="77777777" w:rsidR="002859DB" w:rsidRPr="00F9672D" w:rsidRDefault="002859DB" w:rsidP="00736469">
            <w:pPr>
              <w:widowControl w:val="0"/>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16</w:t>
            </w:r>
          </w:p>
        </w:tc>
        <w:tc>
          <w:tcPr>
            <w:tcW w:w="1858" w:type="dxa"/>
            <w:shd w:val="clear" w:color="auto" w:fill="auto"/>
            <w:tcMar>
              <w:top w:w="100" w:type="dxa"/>
              <w:left w:w="100" w:type="dxa"/>
              <w:bottom w:w="100" w:type="dxa"/>
              <w:right w:w="100" w:type="dxa"/>
            </w:tcMar>
          </w:tcPr>
          <w:p w14:paraId="7F3C2DE9" w14:textId="77777777" w:rsidR="002859DB" w:rsidRPr="00F9672D" w:rsidRDefault="002859DB"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Toalha de papel branco interfolhado</w:t>
            </w:r>
            <w:r w:rsidRPr="00F9672D">
              <w:rPr>
                <w:rFonts w:asciiTheme="majorHAnsi" w:eastAsia="Calibri" w:hAnsiTheme="majorHAnsi" w:cstheme="majorHAnsi"/>
                <w:sz w:val="16"/>
                <w:szCs w:val="16"/>
              </w:rPr>
              <w:t xml:space="preserve">, para higiene das mãos, resistência e maciez de um produto premium, 100% celulose de fibra virgem, alta absorção, branco, suave e resistente. </w:t>
            </w:r>
          </w:p>
          <w:p w14:paraId="42BA371C" w14:textId="77777777" w:rsidR="002859DB" w:rsidRPr="00F9672D" w:rsidRDefault="002859DB" w:rsidP="00736469">
            <w:pPr>
              <w:spacing w:line="240" w:lineRule="auto"/>
              <w:jc w:val="both"/>
              <w:rPr>
                <w:rFonts w:asciiTheme="majorHAnsi" w:eastAsia="Calibri" w:hAnsiTheme="majorHAnsi" w:cstheme="majorHAnsi"/>
                <w:b/>
                <w:sz w:val="16"/>
                <w:szCs w:val="16"/>
              </w:rPr>
            </w:pPr>
            <w:r w:rsidRPr="00F9672D">
              <w:rPr>
                <w:rFonts w:asciiTheme="majorHAnsi" w:eastAsia="Calibri" w:hAnsiTheme="majorHAnsi" w:cstheme="majorHAnsi"/>
                <w:sz w:val="16"/>
                <w:szCs w:val="16"/>
              </w:rPr>
              <w:t>Pacote com 1.000 folhas</w:t>
            </w:r>
          </w:p>
        </w:tc>
        <w:tc>
          <w:tcPr>
            <w:tcW w:w="567" w:type="dxa"/>
            <w:shd w:val="clear" w:color="auto" w:fill="auto"/>
            <w:tcMar>
              <w:top w:w="100" w:type="dxa"/>
              <w:left w:w="100" w:type="dxa"/>
              <w:bottom w:w="100" w:type="dxa"/>
              <w:right w:w="100" w:type="dxa"/>
            </w:tcMar>
          </w:tcPr>
          <w:p w14:paraId="7CE10390"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Pct</w:t>
            </w:r>
          </w:p>
        </w:tc>
        <w:tc>
          <w:tcPr>
            <w:tcW w:w="709" w:type="dxa"/>
            <w:shd w:val="clear" w:color="auto" w:fill="auto"/>
            <w:tcMar>
              <w:top w:w="100" w:type="dxa"/>
              <w:left w:w="100" w:type="dxa"/>
              <w:bottom w:w="100" w:type="dxa"/>
              <w:right w:w="100" w:type="dxa"/>
            </w:tcMar>
          </w:tcPr>
          <w:p w14:paraId="5F5295B6"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02</w:t>
            </w:r>
          </w:p>
        </w:tc>
        <w:tc>
          <w:tcPr>
            <w:tcW w:w="2410" w:type="dxa"/>
            <w:shd w:val="clear" w:color="auto" w:fill="auto"/>
            <w:tcMar>
              <w:top w:w="100" w:type="dxa"/>
              <w:left w:w="100" w:type="dxa"/>
              <w:bottom w:w="100" w:type="dxa"/>
              <w:right w:w="100" w:type="dxa"/>
            </w:tcMar>
          </w:tcPr>
          <w:p w14:paraId="7E463E41" w14:textId="77777777" w:rsidR="002859DB" w:rsidRPr="00F9672D" w:rsidRDefault="002859DB" w:rsidP="00736469">
            <w:pPr>
              <w:widowControl w:val="0"/>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Verificar se o objeto está de acordo com o Termo de Referência. </w:t>
            </w:r>
            <w:r w:rsidRPr="00F9672D">
              <w:rPr>
                <w:rFonts w:asciiTheme="majorHAnsi" w:eastAsia="Calibri" w:hAnsiTheme="majorHAnsi" w:cstheme="majorHAnsi"/>
                <w:sz w:val="16"/>
                <w:szCs w:val="16"/>
              </w:rPr>
              <w:br/>
              <w:t>Serão analisados: Aparência, cor, odor, textura, eficiência e  a embalagem com as informações do produto.</w:t>
            </w:r>
          </w:p>
        </w:tc>
      </w:tr>
      <w:tr w:rsidR="002859DB" w:rsidRPr="00F9672D" w14:paraId="1DD75116" w14:textId="39132C81" w:rsidTr="002859DB">
        <w:tc>
          <w:tcPr>
            <w:tcW w:w="960" w:type="dxa"/>
            <w:shd w:val="clear" w:color="auto" w:fill="auto"/>
            <w:tcMar>
              <w:top w:w="100" w:type="dxa"/>
              <w:left w:w="100" w:type="dxa"/>
              <w:bottom w:w="100" w:type="dxa"/>
              <w:right w:w="100" w:type="dxa"/>
            </w:tcMar>
          </w:tcPr>
          <w:p w14:paraId="16D68A53" w14:textId="77777777" w:rsidR="002859DB" w:rsidRPr="00F9672D" w:rsidRDefault="002859DB" w:rsidP="00736469">
            <w:pPr>
              <w:widowControl w:val="0"/>
              <w:spacing w:line="240" w:lineRule="auto"/>
              <w:rPr>
                <w:rFonts w:asciiTheme="majorHAnsi" w:eastAsia="Calibri" w:hAnsiTheme="majorHAnsi" w:cstheme="majorHAnsi"/>
                <w:sz w:val="16"/>
                <w:szCs w:val="16"/>
              </w:rPr>
            </w:pPr>
            <w:r w:rsidRPr="00F9672D">
              <w:rPr>
                <w:rFonts w:asciiTheme="majorHAnsi" w:eastAsia="Calibri" w:hAnsiTheme="majorHAnsi" w:cstheme="majorHAnsi"/>
                <w:sz w:val="16"/>
                <w:szCs w:val="16"/>
              </w:rPr>
              <w:t>17</w:t>
            </w:r>
          </w:p>
        </w:tc>
        <w:tc>
          <w:tcPr>
            <w:tcW w:w="1858" w:type="dxa"/>
            <w:shd w:val="clear" w:color="auto" w:fill="auto"/>
            <w:tcMar>
              <w:top w:w="100" w:type="dxa"/>
              <w:left w:w="100" w:type="dxa"/>
              <w:bottom w:w="100" w:type="dxa"/>
              <w:right w:w="100" w:type="dxa"/>
            </w:tcMar>
          </w:tcPr>
          <w:p w14:paraId="3F8560D4" w14:textId="77777777" w:rsidR="002859DB" w:rsidRPr="00F9672D" w:rsidRDefault="002859DB" w:rsidP="00736469">
            <w:pPr>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b/>
                <w:sz w:val="16"/>
                <w:szCs w:val="16"/>
              </w:rPr>
              <w:t>Vassoura de piaçava -</w:t>
            </w:r>
            <w:r w:rsidRPr="00F9672D">
              <w:rPr>
                <w:rFonts w:asciiTheme="majorHAnsi" w:eastAsia="Calibri" w:hAnsiTheme="majorHAnsi" w:cstheme="majorHAnsi"/>
                <w:sz w:val="16"/>
                <w:szCs w:val="16"/>
              </w:rPr>
              <w:t xml:space="preserve"> </w:t>
            </w:r>
            <w:r w:rsidRPr="00F9672D">
              <w:rPr>
                <w:rFonts w:asciiTheme="majorHAnsi" w:eastAsia="Calibri" w:hAnsiTheme="majorHAnsi" w:cstheme="majorHAnsi"/>
                <w:sz w:val="16"/>
                <w:szCs w:val="16"/>
                <w:highlight w:val="white"/>
              </w:rPr>
              <w:t>Dimensões: 60 x 6 x 8,5cm Cabo: 1.40 cm x 28 mm. Descrição: A Vassoura tipo gari de piaçava cepa plástica 60 cm Odin é ideal para uso em pátios, ruas, indústrias, armazéns, oficinas, postos de gasolina e grandes áreas em geral. Cerdas de PET Ø 0,80 mm.</w:t>
            </w:r>
          </w:p>
        </w:tc>
        <w:tc>
          <w:tcPr>
            <w:tcW w:w="567" w:type="dxa"/>
            <w:shd w:val="clear" w:color="auto" w:fill="auto"/>
            <w:tcMar>
              <w:top w:w="100" w:type="dxa"/>
              <w:left w:w="100" w:type="dxa"/>
              <w:bottom w:w="100" w:type="dxa"/>
              <w:right w:w="100" w:type="dxa"/>
            </w:tcMar>
          </w:tcPr>
          <w:p w14:paraId="7AE07436"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Unid.</w:t>
            </w:r>
          </w:p>
        </w:tc>
        <w:tc>
          <w:tcPr>
            <w:tcW w:w="709" w:type="dxa"/>
            <w:shd w:val="clear" w:color="auto" w:fill="auto"/>
            <w:tcMar>
              <w:top w:w="100" w:type="dxa"/>
              <w:left w:w="100" w:type="dxa"/>
              <w:bottom w:w="100" w:type="dxa"/>
              <w:right w:w="100" w:type="dxa"/>
            </w:tcMar>
          </w:tcPr>
          <w:p w14:paraId="0FD73B99" w14:textId="77777777" w:rsidR="002859DB" w:rsidRPr="00F9672D" w:rsidRDefault="002859DB" w:rsidP="00736469">
            <w:pPr>
              <w:widowControl w:val="0"/>
              <w:spacing w:line="240" w:lineRule="auto"/>
              <w:jc w:val="center"/>
              <w:rPr>
                <w:rFonts w:asciiTheme="majorHAnsi" w:eastAsia="Calibri" w:hAnsiTheme="majorHAnsi" w:cstheme="majorHAnsi"/>
                <w:sz w:val="16"/>
                <w:szCs w:val="16"/>
              </w:rPr>
            </w:pPr>
            <w:r w:rsidRPr="00F9672D">
              <w:rPr>
                <w:rFonts w:asciiTheme="majorHAnsi" w:eastAsia="Calibri" w:hAnsiTheme="majorHAnsi" w:cstheme="majorHAnsi"/>
                <w:sz w:val="16"/>
                <w:szCs w:val="16"/>
              </w:rPr>
              <w:t>02</w:t>
            </w:r>
          </w:p>
        </w:tc>
        <w:tc>
          <w:tcPr>
            <w:tcW w:w="2410" w:type="dxa"/>
            <w:shd w:val="clear" w:color="auto" w:fill="auto"/>
            <w:tcMar>
              <w:top w:w="100" w:type="dxa"/>
              <w:left w:w="100" w:type="dxa"/>
              <w:bottom w:w="100" w:type="dxa"/>
              <w:right w:w="100" w:type="dxa"/>
            </w:tcMar>
          </w:tcPr>
          <w:p w14:paraId="4F161959" w14:textId="3DFF6150" w:rsidR="002859DB" w:rsidRPr="00F9672D" w:rsidRDefault="002859DB" w:rsidP="00736469">
            <w:pPr>
              <w:widowControl w:val="0"/>
              <w:spacing w:line="240" w:lineRule="auto"/>
              <w:jc w:val="both"/>
              <w:rPr>
                <w:rFonts w:asciiTheme="majorHAnsi" w:eastAsia="Calibri" w:hAnsiTheme="majorHAnsi" w:cstheme="majorHAnsi"/>
                <w:sz w:val="16"/>
                <w:szCs w:val="16"/>
              </w:rPr>
            </w:pPr>
            <w:r w:rsidRPr="00F9672D">
              <w:rPr>
                <w:rFonts w:asciiTheme="majorHAnsi" w:eastAsia="Calibri" w:hAnsiTheme="majorHAnsi" w:cstheme="majorHAnsi"/>
                <w:sz w:val="16"/>
                <w:szCs w:val="16"/>
              </w:rPr>
              <w:t xml:space="preserve">Verificar se o objeto está de acordo com o Termo de Referência. </w:t>
            </w:r>
            <w:r w:rsidRPr="00F9672D">
              <w:rPr>
                <w:rFonts w:asciiTheme="majorHAnsi" w:eastAsia="Calibri" w:hAnsiTheme="majorHAnsi" w:cstheme="majorHAnsi"/>
                <w:sz w:val="16"/>
                <w:szCs w:val="16"/>
              </w:rPr>
              <w:br/>
              <w:t>Serão analisados: Aparência, textura, medidas, eficiência e  a embalagem com as informações do produto.</w:t>
            </w:r>
          </w:p>
        </w:tc>
      </w:tr>
      <w:bookmarkEnd w:id="7"/>
    </w:tbl>
    <w:p w14:paraId="684E8617" w14:textId="77777777" w:rsidR="00F91322" w:rsidRDefault="00F91322" w:rsidP="00F91322">
      <w:pPr>
        <w:spacing w:after="200" w:line="360" w:lineRule="auto"/>
        <w:ind w:left="-566"/>
        <w:jc w:val="both"/>
        <w:rPr>
          <w:rFonts w:ascii="Cambria" w:eastAsia="Cambria" w:hAnsi="Cambria" w:cs="Cambria"/>
          <w:b/>
          <w:sz w:val="24"/>
          <w:szCs w:val="24"/>
        </w:rPr>
      </w:pPr>
    </w:p>
    <w:p w14:paraId="277B1D0A" w14:textId="77777777" w:rsidR="00F91322" w:rsidRDefault="00F91322" w:rsidP="00F91322">
      <w:pPr>
        <w:spacing w:after="200" w:line="360" w:lineRule="auto"/>
        <w:ind w:left="-566"/>
        <w:jc w:val="both"/>
        <w:rPr>
          <w:rFonts w:ascii="Cambria" w:eastAsia="Cambria" w:hAnsi="Cambria" w:cs="Cambria"/>
          <w:b/>
          <w:sz w:val="24"/>
          <w:szCs w:val="24"/>
        </w:rPr>
      </w:pPr>
    </w:p>
    <w:p w14:paraId="3915C5B3" w14:textId="77777777" w:rsidR="00F91322" w:rsidRDefault="00F91322" w:rsidP="00F91322">
      <w:pPr>
        <w:keepNext/>
        <w:keepLines/>
        <w:numPr>
          <w:ilvl w:val="0"/>
          <w:numId w:val="29"/>
        </w:numPr>
        <w:shd w:val="clear" w:color="auto" w:fill="BFBFBF"/>
        <w:tabs>
          <w:tab w:val="left" w:pos="567"/>
        </w:tabs>
        <w:spacing w:before="480" w:after="120" w:line="360" w:lineRule="auto"/>
        <w:jc w:val="both"/>
        <w:rPr>
          <w:rFonts w:ascii="Cambria" w:eastAsia="Cambria" w:hAnsi="Cambria" w:cs="Cambria"/>
          <w:sz w:val="20"/>
          <w:szCs w:val="20"/>
        </w:rPr>
      </w:pPr>
      <w:r>
        <w:rPr>
          <w:rFonts w:ascii="Cambria" w:eastAsia="Cambria" w:hAnsi="Cambria" w:cs="Cambria"/>
          <w:b/>
          <w:sz w:val="20"/>
          <w:szCs w:val="20"/>
        </w:rPr>
        <w:t>ENTREGA,  PEDIDOS E CRITÉRIOS DE ACEITAÇÃO DO OBJETO (art. 40, § 1º, II da Lei 14.133/2021)</w:t>
      </w:r>
    </w:p>
    <w:p w14:paraId="134E3F4B"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Os objetos serão fornecidos de acordo com a necessidade do órgão, dentro do prazo máximo de 30 (trinta) dias corridos,   a partir da assinatura do instrumento de contrato ou outro instrumento substitutivo, conforme o caso, pelo (s) posto(s) contratado(s) e deverão fiscalizadas pelo fiscal de contrato do mesmo, para verificar se estiver em condições satisfatórias e se o serviço foi entregue conforme as exigências deste Termo de Referência.</w:t>
      </w:r>
    </w:p>
    <w:p w14:paraId="3BDEDCDD" w14:textId="77777777" w:rsidR="00F91322" w:rsidRDefault="00F91322" w:rsidP="00F91322">
      <w:pPr>
        <w:numPr>
          <w:ilvl w:val="1"/>
          <w:numId w:val="29"/>
        </w:numPr>
        <w:spacing w:after="0" w:line="360" w:lineRule="auto"/>
        <w:jc w:val="both"/>
        <w:rPr>
          <w:rFonts w:ascii="Cambria" w:eastAsia="Cambria" w:hAnsi="Cambria" w:cs="Cambria"/>
          <w:sz w:val="24"/>
          <w:szCs w:val="24"/>
        </w:rPr>
      </w:pPr>
      <w:r>
        <w:rPr>
          <w:rFonts w:ascii="Cambria" w:eastAsia="Cambria" w:hAnsi="Cambria" w:cs="Cambria"/>
          <w:sz w:val="24"/>
          <w:szCs w:val="24"/>
        </w:rPr>
        <w:t>As entregas poderão eventualmente ser suspensas ou alteradas, a critério da requisitante;</w:t>
      </w:r>
    </w:p>
    <w:p w14:paraId="6FCBE219" w14:textId="77777777" w:rsidR="00F91322" w:rsidRDefault="00F91322" w:rsidP="00F91322">
      <w:pPr>
        <w:numPr>
          <w:ilvl w:val="1"/>
          <w:numId w:val="29"/>
        </w:numPr>
        <w:spacing w:after="0" w:line="360" w:lineRule="auto"/>
        <w:jc w:val="both"/>
        <w:rPr>
          <w:rFonts w:ascii="Cambria" w:eastAsia="Cambria" w:hAnsi="Cambria" w:cs="Cambria"/>
          <w:sz w:val="24"/>
          <w:szCs w:val="24"/>
        </w:rPr>
      </w:pPr>
      <w:r>
        <w:rPr>
          <w:rFonts w:ascii="Cambria" w:eastAsia="Cambria" w:hAnsi="Cambria" w:cs="Cambria"/>
          <w:sz w:val="24"/>
          <w:szCs w:val="24"/>
        </w:rPr>
        <w:t>A contratante, em cada pedido realizado, solicitará no mínimo 20% e no máximo 50% da quantidade total da ATA para os itens cuja a quantidade seja inferior a 10 (dez) mil itens; para os itens acima desse quantitativo, a cada pedido realizado, a contratante solicitará no mínimo 10% e no máximo 40% da quantidade total da ATA, visando otimizar nossos processos de pedidos e garantir uma gestão mais eficiente dos recursos envolvidos;</w:t>
      </w:r>
    </w:p>
    <w:p w14:paraId="7BADD4C9" w14:textId="77777777" w:rsidR="00F91322" w:rsidRDefault="00F91322" w:rsidP="00F91322">
      <w:pPr>
        <w:numPr>
          <w:ilvl w:val="1"/>
          <w:numId w:val="29"/>
        </w:numPr>
        <w:spacing w:after="0" w:line="360" w:lineRule="auto"/>
        <w:jc w:val="both"/>
        <w:rPr>
          <w:rFonts w:ascii="Cambria" w:eastAsia="Cambria" w:hAnsi="Cambria" w:cs="Cambria"/>
          <w:sz w:val="24"/>
          <w:szCs w:val="24"/>
        </w:rPr>
      </w:pPr>
      <w:r>
        <w:rPr>
          <w:rFonts w:ascii="Cambria" w:eastAsia="Cambria" w:hAnsi="Cambria" w:cs="Cambria"/>
          <w:sz w:val="24"/>
          <w:szCs w:val="24"/>
        </w:rPr>
        <w:t>A ordem de fornecimento (empenho) indicará o número de materiais necessários. A empresa vencedora deverá atender rigorosamente os prazos e condições determinados para a entrega/execução do objeto, que deverá ser feito de acordo com o constante no instrumento de Contrato e respectiva Autorização de Fornecimento;</w:t>
      </w:r>
    </w:p>
    <w:p w14:paraId="56C91F06" w14:textId="77777777" w:rsidR="00F91322" w:rsidRDefault="00F91322" w:rsidP="00F91322">
      <w:pPr>
        <w:numPr>
          <w:ilvl w:val="1"/>
          <w:numId w:val="29"/>
        </w:numPr>
        <w:spacing w:after="0" w:line="360" w:lineRule="auto"/>
        <w:jc w:val="both"/>
        <w:rPr>
          <w:rFonts w:ascii="Cambria" w:eastAsia="Cambria" w:hAnsi="Cambria" w:cs="Cambria"/>
          <w:sz w:val="24"/>
          <w:szCs w:val="24"/>
        </w:rPr>
      </w:pPr>
      <w:r>
        <w:rPr>
          <w:rFonts w:ascii="Cambria" w:eastAsia="Cambria" w:hAnsi="Cambria" w:cs="Cambria"/>
          <w:sz w:val="24"/>
          <w:szCs w:val="24"/>
        </w:rPr>
        <w:t xml:space="preserve"> A apresentação do produto deverá assegurar informações claras, precisas, ostensivas em língua portuguesa, sobre características, marca, modelo, procedência, qualidade, quantidade, composição, preço, prazo de validade, origem e outros. </w:t>
      </w:r>
    </w:p>
    <w:p w14:paraId="7CB81AB1"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A CONTRATANTE designará um FISCAL DE CONTRATO, o qual promoverá o acompanhamento do serviço e a fiscalização do contrato, sob os aspectos qualitativos e quantitativos, anotando em registro próprio as falhas detectadas e comunicando à CONTRATADA as ocorrências de quaisquer fatos que, a seu critério, exijam medidas corretivas por parte da mesma.</w:t>
      </w:r>
    </w:p>
    <w:p w14:paraId="3DE4FF9F" w14:textId="77777777" w:rsidR="00F91322" w:rsidRDefault="00F91322" w:rsidP="00F91322">
      <w:pPr>
        <w:numPr>
          <w:ilvl w:val="1"/>
          <w:numId w:val="29"/>
        </w:numPr>
        <w:spacing w:after="0" w:line="360" w:lineRule="auto"/>
        <w:jc w:val="both"/>
        <w:rPr>
          <w:rFonts w:ascii="Cambria" w:eastAsia="Cambria" w:hAnsi="Cambria" w:cs="Cambria"/>
          <w:sz w:val="24"/>
          <w:szCs w:val="24"/>
        </w:rPr>
      </w:pPr>
      <w:r>
        <w:rPr>
          <w:rFonts w:ascii="Cambria" w:eastAsia="Cambria" w:hAnsi="Cambria" w:cs="Cambria"/>
          <w:sz w:val="24"/>
          <w:szCs w:val="24"/>
        </w:rPr>
        <w:t>O objeto deverá obedecer às exigências legais, normas e padrões de qualidade e especificações técnicas exigidas neste Termo de Referência;</w:t>
      </w:r>
    </w:p>
    <w:p w14:paraId="152F5267"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A aceitação do Objeto será do órgão responsável pelos atos de controle e administração do contrato decorrente desta licitação, através de servidores designados como fiscais de contrato;</w:t>
      </w:r>
    </w:p>
    <w:p w14:paraId="5378F283"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A aceitação do objeto está condicionada ao atendimento das especificações mínimas constantes deste Termo de Referência e à proposta da licitante;</w:t>
      </w:r>
    </w:p>
    <w:p w14:paraId="61FC7529" w14:textId="77777777" w:rsidR="00F91322" w:rsidRDefault="00F91322" w:rsidP="00F91322">
      <w:pPr>
        <w:numPr>
          <w:ilvl w:val="1"/>
          <w:numId w:val="29"/>
        </w:numPr>
        <w:spacing w:after="0" w:line="360" w:lineRule="auto"/>
        <w:jc w:val="both"/>
        <w:rPr>
          <w:rFonts w:ascii="Cambria" w:eastAsia="Cambria" w:hAnsi="Cambria" w:cs="Cambria"/>
          <w:sz w:val="24"/>
          <w:szCs w:val="24"/>
        </w:rPr>
      </w:pPr>
      <w:r>
        <w:rPr>
          <w:rFonts w:ascii="Cambria" w:eastAsia="Cambria" w:hAnsi="Cambria" w:cs="Cambria"/>
          <w:sz w:val="24"/>
          <w:szCs w:val="24"/>
        </w:rPr>
        <w:t>Todas as despesas de transporte, tributos, frete, carregamento, descarregamento, encargos trabalhistas e previdenciários e outros custos decorrentes direta e indiretamente do fornecimento do objeto desta licitação, correrão por conta exclusiva da contratada;</w:t>
      </w:r>
    </w:p>
    <w:p w14:paraId="2D27A37A"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b/>
          <w:sz w:val="24"/>
          <w:szCs w:val="24"/>
        </w:rPr>
        <w:t xml:space="preserve">A contratada deverá enviar além do motorista que irá fazer a entrega dos materiais, um ou mais ajudantes para descarregamento da carga, sendo os custos com o mesmo de sua inteira responsabilidade; </w:t>
      </w:r>
    </w:p>
    <w:p w14:paraId="64B74347" w14:textId="77777777" w:rsidR="00F91322" w:rsidRDefault="00F91322" w:rsidP="00F91322">
      <w:pPr>
        <w:numPr>
          <w:ilvl w:val="1"/>
          <w:numId w:val="29"/>
        </w:numPr>
        <w:spacing w:after="0" w:line="360" w:lineRule="auto"/>
        <w:jc w:val="both"/>
        <w:rPr>
          <w:rFonts w:ascii="Cambria" w:eastAsia="Cambria" w:hAnsi="Cambria" w:cs="Cambria"/>
          <w:sz w:val="24"/>
          <w:szCs w:val="24"/>
        </w:rPr>
      </w:pPr>
      <w:r>
        <w:rPr>
          <w:rFonts w:ascii="Cambria" w:eastAsia="Cambria" w:hAnsi="Cambria" w:cs="Cambria"/>
          <w:sz w:val="24"/>
          <w:szCs w:val="24"/>
        </w:rPr>
        <w:t>Caso o objeto entregue não correspondam ao exigido no instrumento convocatório, a licitante deverá providenciar imediatamente, a sua adequação ou substituição devendo ser substituídos no prazo de 10 (dez) dias, a contar da notificação da contratada, às suas custas, sem prejuízo da aplicação das penalidades;</w:t>
      </w:r>
    </w:p>
    <w:p w14:paraId="659CF154" w14:textId="77777777" w:rsidR="00F91322" w:rsidRDefault="00F91322" w:rsidP="00F91322">
      <w:pPr>
        <w:numPr>
          <w:ilvl w:val="1"/>
          <w:numId w:val="29"/>
        </w:numPr>
        <w:spacing w:after="0" w:line="360" w:lineRule="auto"/>
        <w:jc w:val="both"/>
        <w:rPr>
          <w:rFonts w:ascii="Cambria" w:eastAsia="Cambria" w:hAnsi="Cambria" w:cs="Cambria"/>
          <w:sz w:val="24"/>
          <w:szCs w:val="24"/>
        </w:rPr>
      </w:pPr>
      <w:r>
        <w:rPr>
          <w:rFonts w:ascii="Cambria" w:eastAsia="Cambria" w:hAnsi="Cambria" w:cs="Cambria"/>
          <w:sz w:val="24"/>
          <w:szCs w:val="24"/>
        </w:rPr>
        <w:t>Fica reservado a esta Administração em qualquer fase do certame, o direito de realizar testes que comprovam a qualidade do produto ofertado. Para tanto, o produto será submetido a análises técnicas pertinentes e ficam, desde já, cientes os licitantes de que o produto considerado insatisfatório em qualquer das análises será automaticamente recusado, devendo ser, imediatamente, substituído;</w:t>
      </w:r>
    </w:p>
    <w:p w14:paraId="50E30AFE"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Aplica-se no que couberem, os termos do Código de Proteção e Defesa do Consumidor, no caso de vícios ou de quaisquer outras irregularidades constatadas, a Administração;</w:t>
      </w:r>
    </w:p>
    <w:p w14:paraId="31298632"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Os objetos deverão ser entregues na Secretaria de Educação, cujo endereço é: Avenida Nilo Peçanha, nº 506 - Centro - Valença/RJ, de segunda a sexta, das 9h às 16h, exceto feriados e recessos previstos no calendário escolar.</w:t>
      </w:r>
    </w:p>
    <w:p w14:paraId="210DF06D" w14:textId="77777777" w:rsidR="00F91322" w:rsidRDefault="00F91322" w:rsidP="00F91322">
      <w:pPr>
        <w:keepNext/>
        <w:keepLines/>
        <w:numPr>
          <w:ilvl w:val="0"/>
          <w:numId w:val="29"/>
        </w:numPr>
        <w:shd w:val="clear" w:color="auto" w:fill="BFBFBF"/>
        <w:tabs>
          <w:tab w:val="left" w:pos="567"/>
        </w:tabs>
        <w:spacing w:before="480" w:after="120" w:line="360" w:lineRule="auto"/>
        <w:jc w:val="both"/>
        <w:rPr>
          <w:rFonts w:ascii="Cambria" w:eastAsia="Cambria" w:hAnsi="Cambria" w:cs="Cambria"/>
          <w:sz w:val="20"/>
          <w:szCs w:val="20"/>
        </w:rPr>
      </w:pPr>
      <w:r>
        <w:rPr>
          <w:rFonts w:ascii="Cambria" w:eastAsia="Cambria" w:hAnsi="Cambria" w:cs="Cambria"/>
          <w:b/>
          <w:sz w:val="20"/>
          <w:szCs w:val="20"/>
        </w:rPr>
        <w:t>MODELO DE EXECUÇÃO DO OBJETO (art. 6, XXIII, e, da Lei 14.133/2021)</w:t>
      </w:r>
    </w:p>
    <w:p w14:paraId="2ECD4B48"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O contrato deverá ser executado fielmente pelas partes, de acordo com as cláusulas avençadas nos termos do instrumento convocatório, do Termo de Referência, da legislação vigente, e cada parte responderá pelas consequências de sua inexecução total ou parcial, conforme art. 115, Lei 14.133/2021;</w:t>
      </w:r>
    </w:p>
    <w:p w14:paraId="14CDE027"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Em caso de impedimento, ordem de paralisação ou suspensão do contrato, o cronograma de execução será prorrogado automaticamente pelo tempo correspondente, anotadas tais circunstâncias mediante simples apostila, conforme § 5º do art. 115, da Lei 14.133/2021;</w:t>
      </w:r>
    </w:p>
    <w:p w14:paraId="391CE739"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A execução do contrato deverá produzir os efeitos de execução total do serviço requisitado mediante solicitação desta Secretaria.</w:t>
      </w:r>
    </w:p>
    <w:p w14:paraId="24DF523F" w14:textId="77777777" w:rsidR="00F91322" w:rsidRDefault="00F91322" w:rsidP="00F91322">
      <w:pPr>
        <w:keepNext/>
        <w:keepLines/>
        <w:numPr>
          <w:ilvl w:val="0"/>
          <w:numId w:val="29"/>
        </w:numPr>
        <w:shd w:val="clear" w:color="auto" w:fill="BFBFBF"/>
        <w:tabs>
          <w:tab w:val="left" w:pos="567"/>
          <w:tab w:val="left" w:pos="426"/>
        </w:tabs>
        <w:spacing w:before="480" w:after="120" w:line="360" w:lineRule="auto"/>
        <w:jc w:val="both"/>
        <w:rPr>
          <w:rFonts w:ascii="Cambria" w:eastAsia="Cambria" w:hAnsi="Cambria" w:cs="Cambria"/>
          <w:sz w:val="20"/>
          <w:szCs w:val="20"/>
        </w:rPr>
      </w:pPr>
      <w:r>
        <w:rPr>
          <w:rFonts w:ascii="Cambria" w:eastAsia="Cambria" w:hAnsi="Cambria" w:cs="Cambria"/>
          <w:b/>
          <w:sz w:val="20"/>
          <w:szCs w:val="20"/>
        </w:rPr>
        <w:t>DA GESTÃO E FISCALIZAÇÃO DO CONTRATO (art. 6, XXIII, i, da Lei 14.133/2021)</w:t>
      </w:r>
    </w:p>
    <w:p w14:paraId="2662FAE1"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Nos termos do art. 117 da Lei nº 14.133, de 2021, será designado representantes da Administração para acompanhar e fiscalizar a entrega dos bens/serviços, anotando em registro próprio todas as ocorrências relacionadas com a execução e determinando o que for necessário à regularização de faltas ou defeitos observados.</w:t>
      </w:r>
    </w:p>
    <w:p w14:paraId="3E3F41DC"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A fiscalização de que trata este item não exclui nem reduz a responsabilidade da Contratada, inclusive perante terceiros, pelos danos causados diretamente à administração ou a terceiros em razão da execução do contrato, de conformidade com o art. 120 da Lei nº 14.133, de 2021.</w:t>
      </w:r>
    </w:p>
    <w:p w14:paraId="1BCE70A3"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 xml:space="preserve">Ficam indicados como fiscal e fiscal substituto do contrato, os seguintes servidores </w:t>
      </w:r>
    </w:p>
    <w:p w14:paraId="59C3DD47" w14:textId="77777777" w:rsidR="00F91322" w:rsidRDefault="00F91322" w:rsidP="00F91322">
      <w:pPr>
        <w:spacing w:before="120" w:after="120" w:line="360" w:lineRule="auto"/>
        <w:ind w:left="574"/>
        <w:jc w:val="both"/>
        <w:rPr>
          <w:rFonts w:ascii="Cambria" w:eastAsia="Cambria" w:hAnsi="Cambria" w:cs="Cambria"/>
          <w:sz w:val="24"/>
          <w:szCs w:val="24"/>
        </w:rPr>
      </w:pPr>
      <w:r>
        <w:rPr>
          <w:rFonts w:ascii="Cambria" w:eastAsia="Cambria" w:hAnsi="Cambria" w:cs="Cambria"/>
          <w:b/>
          <w:sz w:val="24"/>
          <w:szCs w:val="24"/>
        </w:rPr>
        <w:t>Fiscal do contrato:</w:t>
      </w:r>
      <w:r>
        <w:rPr>
          <w:rFonts w:ascii="Cambria" w:eastAsia="Cambria" w:hAnsi="Cambria" w:cs="Cambria"/>
          <w:sz w:val="24"/>
          <w:szCs w:val="24"/>
        </w:rPr>
        <w:t xml:space="preserve"> Cauã Vasconcellos de Souza  – </w:t>
      </w:r>
      <w:r>
        <w:rPr>
          <w:rFonts w:ascii="Cambria" w:eastAsia="Cambria" w:hAnsi="Cambria" w:cs="Cambria"/>
          <w:b/>
          <w:sz w:val="24"/>
          <w:szCs w:val="24"/>
        </w:rPr>
        <w:t>Matrícula:</w:t>
      </w:r>
      <w:r>
        <w:rPr>
          <w:rFonts w:ascii="Cambria" w:eastAsia="Cambria" w:hAnsi="Cambria" w:cs="Cambria"/>
          <w:sz w:val="24"/>
          <w:szCs w:val="24"/>
        </w:rPr>
        <w:t xml:space="preserve"> 211.604</w:t>
      </w:r>
    </w:p>
    <w:p w14:paraId="4A0CD23F" w14:textId="77777777" w:rsidR="00F91322" w:rsidRDefault="00F91322" w:rsidP="00F91322">
      <w:pPr>
        <w:spacing w:before="120" w:after="120" w:line="360" w:lineRule="auto"/>
        <w:ind w:left="574"/>
        <w:jc w:val="both"/>
        <w:rPr>
          <w:rFonts w:ascii="Cambria" w:eastAsia="Cambria" w:hAnsi="Cambria" w:cs="Cambria"/>
          <w:sz w:val="24"/>
          <w:szCs w:val="24"/>
        </w:rPr>
      </w:pPr>
      <w:r>
        <w:rPr>
          <w:rFonts w:ascii="Cambria" w:eastAsia="Cambria" w:hAnsi="Cambria" w:cs="Cambria"/>
          <w:b/>
          <w:sz w:val="24"/>
          <w:szCs w:val="24"/>
        </w:rPr>
        <w:t>Fiscal substituto do Contrato:</w:t>
      </w:r>
      <w:r>
        <w:rPr>
          <w:rFonts w:ascii="Cambria" w:eastAsia="Cambria" w:hAnsi="Cambria" w:cs="Cambria"/>
          <w:sz w:val="24"/>
          <w:szCs w:val="24"/>
        </w:rPr>
        <w:t xml:space="preserve"> Silvia Souza Maria  – </w:t>
      </w:r>
      <w:r>
        <w:rPr>
          <w:rFonts w:ascii="Cambria" w:eastAsia="Cambria" w:hAnsi="Cambria" w:cs="Cambria"/>
          <w:b/>
          <w:sz w:val="24"/>
          <w:szCs w:val="24"/>
        </w:rPr>
        <w:t>Matrícula:</w:t>
      </w:r>
      <w:r>
        <w:rPr>
          <w:rFonts w:ascii="Cambria" w:eastAsia="Cambria" w:hAnsi="Cambria" w:cs="Cambria"/>
          <w:sz w:val="24"/>
          <w:szCs w:val="24"/>
        </w:rPr>
        <w:t xml:space="preserve"> 138.630</w:t>
      </w:r>
    </w:p>
    <w:p w14:paraId="68EA927A" w14:textId="77777777" w:rsidR="00F91322" w:rsidRDefault="00F91322" w:rsidP="00F91322">
      <w:pPr>
        <w:spacing w:before="120" w:after="120" w:line="360" w:lineRule="auto"/>
        <w:ind w:left="574"/>
        <w:jc w:val="both"/>
        <w:rPr>
          <w:rFonts w:ascii="Cambria" w:eastAsia="Cambria" w:hAnsi="Cambria" w:cs="Cambria"/>
          <w:sz w:val="24"/>
          <w:szCs w:val="24"/>
        </w:rPr>
      </w:pPr>
      <w:r>
        <w:rPr>
          <w:rFonts w:ascii="Cambria" w:eastAsia="Cambria" w:hAnsi="Cambria" w:cs="Cambria"/>
          <w:b/>
          <w:sz w:val="24"/>
          <w:szCs w:val="24"/>
        </w:rPr>
        <w:t>Gestor do Contrato:</w:t>
      </w:r>
      <w:r>
        <w:rPr>
          <w:rFonts w:ascii="Cambria" w:eastAsia="Cambria" w:hAnsi="Cambria" w:cs="Cambria"/>
          <w:sz w:val="24"/>
          <w:szCs w:val="24"/>
        </w:rPr>
        <w:t xml:space="preserve"> Marianne Elena da Silva – </w:t>
      </w:r>
      <w:r>
        <w:rPr>
          <w:rFonts w:ascii="Cambria" w:eastAsia="Cambria" w:hAnsi="Cambria" w:cs="Cambria"/>
          <w:b/>
          <w:sz w:val="24"/>
          <w:szCs w:val="24"/>
        </w:rPr>
        <w:t>Matrícula:</w:t>
      </w:r>
      <w:r>
        <w:rPr>
          <w:rFonts w:ascii="Cambria" w:eastAsia="Cambria" w:hAnsi="Cambria" w:cs="Cambria"/>
          <w:sz w:val="24"/>
          <w:szCs w:val="24"/>
        </w:rPr>
        <w:t xml:space="preserve"> 140.180</w:t>
      </w:r>
    </w:p>
    <w:p w14:paraId="0A023920" w14:textId="77777777" w:rsidR="00F91322" w:rsidRDefault="00F91322" w:rsidP="00F91322">
      <w:pPr>
        <w:keepNext/>
        <w:keepLines/>
        <w:numPr>
          <w:ilvl w:val="0"/>
          <w:numId w:val="29"/>
        </w:numPr>
        <w:shd w:val="clear" w:color="auto" w:fill="BFBFBF"/>
        <w:tabs>
          <w:tab w:val="left" w:pos="567"/>
        </w:tabs>
        <w:spacing w:before="480" w:after="120" w:line="360" w:lineRule="auto"/>
        <w:jc w:val="both"/>
        <w:rPr>
          <w:rFonts w:ascii="Cambria" w:eastAsia="Cambria" w:hAnsi="Cambria" w:cs="Cambria"/>
          <w:sz w:val="20"/>
          <w:szCs w:val="20"/>
        </w:rPr>
      </w:pPr>
      <w:r>
        <w:rPr>
          <w:rFonts w:ascii="Cambria" w:eastAsia="Cambria" w:hAnsi="Cambria" w:cs="Cambria"/>
          <w:b/>
          <w:sz w:val="20"/>
          <w:szCs w:val="20"/>
        </w:rPr>
        <w:t>DOS CRITÉRIOS DE MEDIÇÃO E PAGAMENTO (art. 6, XXIII, g, da Lei 14.133/2021)</w:t>
      </w:r>
    </w:p>
    <w:p w14:paraId="12563C32" w14:textId="77777777" w:rsidR="00F91322" w:rsidRDefault="00F91322" w:rsidP="00F91322">
      <w:pPr>
        <w:numPr>
          <w:ilvl w:val="1"/>
          <w:numId w:val="29"/>
        </w:numPr>
        <w:spacing w:before="120" w:after="0" w:line="360" w:lineRule="auto"/>
        <w:jc w:val="both"/>
        <w:rPr>
          <w:rFonts w:ascii="Cambria" w:eastAsia="Cambria" w:hAnsi="Cambria" w:cs="Cambria"/>
          <w:sz w:val="24"/>
          <w:szCs w:val="24"/>
        </w:rPr>
      </w:pPr>
      <w:r>
        <w:rPr>
          <w:rFonts w:ascii="Cambria" w:eastAsia="Cambria" w:hAnsi="Cambria" w:cs="Cambria"/>
          <w:sz w:val="24"/>
          <w:szCs w:val="24"/>
        </w:rPr>
        <w:t>O pagamento será realizado no prazo de até 30 (trinta) dias, contados a partir do recebimento da Nota Fiscal ou Fatura, observando-se a ordem cronológica para cada fonte diferenciada de recursos, em função do cumprimento do art. 141 da Lei 14.133/2021. E somente será efetivada depois de verificada a regularidade fiscal da contratada, ficando a mesma ciente de que as certidões apresentadas no ato da contratação deverão ser renovadas no prazo de seus vencimentos;</w:t>
      </w:r>
    </w:p>
    <w:p w14:paraId="11500D27" w14:textId="77777777" w:rsidR="00F91322" w:rsidRDefault="00F91322" w:rsidP="00F91322">
      <w:pPr>
        <w:numPr>
          <w:ilvl w:val="2"/>
          <w:numId w:val="30"/>
        </w:numPr>
        <w:spacing w:after="0" w:line="360" w:lineRule="auto"/>
        <w:ind w:left="709"/>
        <w:jc w:val="both"/>
        <w:rPr>
          <w:sz w:val="24"/>
          <w:szCs w:val="24"/>
        </w:rPr>
      </w:pPr>
      <w:r>
        <w:rPr>
          <w:rFonts w:ascii="Cambria" w:eastAsia="Cambria" w:hAnsi="Cambria" w:cs="Cambria"/>
          <w:sz w:val="24"/>
          <w:szCs w:val="24"/>
        </w:rPr>
        <w:t>Sendo: Considera-se ocorrido o recebimento da nota fiscal ou fatura no momento em que o órgão contratante emitir a Nota de Liquidação;</w:t>
      </w:r>
    </w:p>
    <w:p w14:paraId="4715537B" w14:textId="77777777" w:rsidR="00F91322" w:rsidRDefault="00F91322" w:rsidP="00F91322">
      <w:pPr>
        <w:numPr>
          <w:ilvl w:val="2"/>
          <w:numId w:val="30"/>
        </w:numPr>
        <w:spacing w:after="120" w:line="360" w:lineRule="auto"/>
        <w:ind w:left="709"/>
        <w:jc w:val="both"/>
        <w:rPr>
          <w:sz w:val="24"/>
          <w:szCs w:val="24"/>
        </w:rPr>
      </w:pPr>
      <w:r>
        <w:rPr>
          <w:rFonts w:ascii="Cambria" w:eastAsia="Cambria" w:hAnsi="Cambria" w:cs="Cambria"/>
          <w:sz w:val="24"/>
          <w:szCs w:val="24"/>
        </w:rPr>
        <w:t>A Contratada deverá apresentar a Nota Fiscal/Fatura com descrição dos serviços e quantidade discriminada logo após a execução do objeto deste Termo.</w:t>
      </w:r>
    </w:p>
    <w:p w14:paraId="18306602" w14:textId="77777777" w:rsidR="00F91322" w:rsidRDefault="00F91322" w:rsidP="00F91322">
      <w:pPr>
        <w:keepNext/>
        <w:keepLines/>
        <w:numPr>
          <w:ilvl w:val="0"/>
          <w:numId w:val="29"/>
        </w:numPr>
        <w:shd w:val="clear" w:color="auto" w:fill="BFBFBF"/>
        <w:tabs>
          <w:tab w:val="left" w:pos="567"/>
        </w:tabs>
        <w:spacing w:before="480" w:after="120" w:line="360" w:lineRule="auto"/>
        <w:jc w:val="both"/>
        <w:rPr>
          <w:rFonts w:ascii="Cambria" w:eastAsia="Cambria" w:hAnsi="Cambria" w:cs="Cambria"/>
          <w:sz w:val="20"/>
          <w:szCs w:val="20"/>
        </w:rPr>
      </w:pPr>
      <w:r>
        <w:rPr>
          <w:rFonts w:ascii="Cambria" w:eastAsia="Cambria" w:hAnsi="Cambria" w:cs="Cambria"/>
          <w:b/>
          <w:sz w:val="20"/>
          <w:szCs w:val="20"/>
        </w:rPr>
        <w:t>FORMA E CRITÉRIOS DE SELEÇÃO DO FORNECEDOR (art. 6, XXIII, h, da Lei 14.133/2021)</w:t>
      </w:r>
    </w:p>
    <w:p w14:paraId="13C629C7"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A aquisição do objeto/a prestação dos serviços será realizada através de Sistema de Registro de Preços?    ( X ) sim   ou   (  ) não</w:t>
      </w:r>
    </w:p>
    <w:p w14:paraId="343D82F9"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 xml:space="preserve">Qual critério de julgamento será utilizado? </w:t>
      </w:r>
      <w:r>
        <w:rPr>
          <w:rFonts w:ascii="Cambria" w:eastAsia="Cambria" w:hAnsi="Cambria" w:cs="Cambria"/>
          <w:b/>
          <w:sz w:val="24"/>
          <w:szCs w:val="24"/>
        </w:rPr>
        <w:t>Menor Preço por LOTE.</w:t>
      </w:r>
    </w:p>
    <w:p w14:paraId="36D64F78" w14:textId="77777777" w:rsidR="00F91322" w:rsidRDefault="00F91322" w:rsidP="00F91322">
      <w:pPr>
        <w:keepNext/>
        <w:keepLines/>
        <w:numPr>
          <w:ilvl w:val="0"/>
          <w:numId w:val="29"/>
        </w:numPr>
        <w:shd w:val="clear" w:color="auto" w:fill="BFBFBF"/>
        <w:tabs>
          <w:tab w:val="left" w:pos="567"/>
          <w:tab w:val="left" w:pos="426"/>
        </w:tabs>
        <w:spacing w:before="480" w:after="120" w:line="360" w:lineRule="auto"/>
        <w:jc w:val="both"/>
        <w:rPr>
          <w:rFonts w:ascii="Cambria" w:eastAsia="Cambria" w:hAnsi="Cambria" w:cs="Cambria"/>
          <w:sz w:val="20"/>
          <w:szCs w:val="20"/>
        </w:rPr>
      </w:pPr>
      <w:r>
        <w:rPr>
          <w:rFonts w:ascii="Cambria" w:eastAsia="Cambria" w:hAnsi="Cambria" w:cs="Cambria"/>
          <w:b/>
          <w:sz w:val="20"/>
          <w:szCs w:val="20"/>
        </w:rPr>
        <w:t>ESTIMATIVAS DO VALOR DA CONTRATAÇÃO (art. 6, XXIII, i, da Lei 14.133/2021)</w:t>
      </w:r>
    </w:p>
    <w:p w14:paraId="56B36D3C" w14:textId="77777777" w:rsidR="00F91322" w:rsidRDefault="00F91322" w:rsidP="00F91322">
      <w:pPr>
        <w:numPr>
          <w:ilvl w:val="1"/>
          <w:numId w:val="29"/>
        </w:numPr>
        <w:spacing w:before="120" w:after="120" w:line="360" w:lineRule="auto"/>
        <w:jc w:val="both"/>
        <w:rPr>
          <w:rFonts w:ascii="Cambria" w:eastAsia="Cambria" w:hAnsi="Cambria" w:cs="Cambria"/>
          <w:sz w:val="24"/>
          <w:szCs w:val="24"/>
        </w:rPr>
      </w:pPr>
      <w:r>
        <w:rPr>
          <w:rFonts w:ascii="Cambria" w:eastAsia="Cambria" w:hAnsi="Cambria" w:cs="Cambria"/>
          <w:sz w:val="24"/>
          <w:szCs w:val="24"/>
        </w:rPr>
        <w:t>Pesquisa de preços no anexo II do Estudo Técnico Preliminar.</w:t>
      </w:r>
    </w:p>
    <w:p w14:paraId="3C726AF1" w14:textId="77777777" w:rsidR="00F91322" w:rsidRDefault="00F91322" w:rsidP="00F91322">
      <w:pPr>
        <w:keepNext/>
        <w:keepLines/>
        <w:numPr>
          <w:ilvl w:val="0"/>
          <w:numId w:val="29"/>
        </w:numPr>
        <w:shd w:val="clear" w:color="auto" w:fill="BFBFBF"/>
        <w:tabs>
          <w:tab w:val="left" w:pos="567"/>
          <w:tab w:val="left" w:pos="426"/>
        </w:tabs>
        <w:spacing w:before="480" w:after="0" w:line="360" w:lineRule="auto"/>
        <w:jc w:val="both"/>
        <w:rPr>
          <w:rFonts w:ascii="Cambria" w:eastAsia="Cambria" w:hAnsi="Cambria" w:cs="Cambria"/>
          <w:sz w:val="20"/>
          <w:szCs w:val="20"/>
        </w:rPr>
      </w:pPr>
      <w:r>
        <w:rPr>
          <w:rFonts w:ascii="Cambria" w:eastAsia="Cambria" w:hAnsi="Cambria" w:cs="Cambria"/>
          <w:b/>
          <w:sz w:val="20"/>
          <w:szCs w:val="20"/>
        </w:rPr>
        <w:t xml:space="preserve">DAS OBRIGAÇÕES DA CONTRATADA </w:t>
      </w:r>
    </w:p>
    <w:p w14:paraId="0C7D78B8" w14:textId="77777777" w:rsidR="00F91322" w:rsidRDefault="00F91322" w:rsidP="00F91322">
      <w:pPr>
        <w:spacing w:line="360" w:lineRule="auto"/>
        <w:jc w:val="both"/>
        <w:rPr>
          <w:rFonts w:ascii="Cambria" w:eastAsia="Cambria" w:hAnsi="Cambria" w:cs="Cambria"/>
        </w:rPr>
      </w:pPr>
    </w:p>
    <w:p w14:paraId="448CE42A" w14:textId="77777777" w:rsidR="00F91322" w:rsidRDefault="00F91322" w:rsidP="00F91322">
      <w:pPr>
        <w:numPr>
          <w:ilvl w:val="0"/>
          <w:numId w:val="33"/>
        </w:numPr>
        <w:spacing w:after="0" w:line="360" w:lineRule="auto"/>
        <w:jc w:val="both"/>
        <w:rPr>
          <w:rFonts w:ascii="Cambria" w:eastAsia="Cambria" w:hAnsi="Cambria" w:cs="Cambria"/>
          <w:sz w:val="24"/>
          <w:szCs w:val="24"/>
        </w:rPr>
      </w:pPr>
      <w:r>
        <w:rPr>
          <w:rFonts w:ascii="Cambria" w:eastAsia="Cambria" w:hAnsi="Cambria" w:cs="Cambria"/>
          <w:sz w:val="24"/>
          <w:szCs w:val="24"/>
        </w:rPr>
        <w:t>Os preços cotados incluem as despesas de custo, como: encargos fiscais, comerciais, sociais e trabalhistas, transportes ou de qualquer outra natureza;</w:t>
      </w:r>
    </w:p>
    <w:p w14:paraId="6C19F75F" w14:textId="77777777" w:rsidR="00F91322" w:rsidRDefault="00F91322" w:rsidP="00F91322">
      <w:pPr>
        <w:numPr>
          <w:ilvl w:val="0"/>
          <w:numId w:val="33"/>
        </w:numPr>
        <w:spacing w:after="0" w:line="360" w:lineRule="auto"/>
        <w:jc w:val="both"/>
        <w:rPr>
          <w:rFonts w:ascii="Cambria" w:eastAsia="Cambria" w:hAnsi="Cambria" w:cs="Cambria"/>
          <w:sz w:val="24"/>
          <w:szCs w:val="24"/>
        </w:rPr>
      </w:pPr>
      <w:r>
        <w:rPr>
          <w:rFonts w:ascii="Cambria" w:eastAsia="Cambria" w:hAnsi="Cambria" w:cs="Cambria"/>
          <w:sz w:val="24"/>
          <w:szCs w:val="24"/>
        </w:rPr>
        <w:t>Durante a Vigência do contrato ou outro instrumento substitutivo, a CONTRATADA deverá atender prontamente às requisições e especificações deste TERMO DE REFERÊNCIA, a partir da solicitação através de ordem de serviço do setor solicitante;</w:t>
      </w:r>
    </w:p>
    <w:p w14:paraId="3B33E8BB" w14:textId="77777777" w:rsidR="00F91322" w:rsidRDefault="00F91322" w:rsidP="00F91322">
      <w:pPr>
        <w:numPr>
          <w:ilvl w:val="0"/>
          <w:numId w:val="33"/>
        </w:numPr>
        <w:spacing w:after="0" w:line="360" w:lineRule="auto"/>
        <w:jc w:val="both"/>
        <w:rPr>
          <w:rFonts w:ascii="Cambria" w:eastAsia="Cambria" w:hAnsi="Cambria" w:cs="Cambria"/>
          <w:sz w:val="24"/>
          <w:szCs w:val="24"/>
        </w:rPr>
      </w:pPr>
      <w:r>
        <w:rPr>
          <w:rFonts w:ascii="Cambria" w:eastAsia="Cambria" w:hAnsi="Cambria" w:cs="Cambria"/>
          <w:sz w:val="24"/>
          <w:szCs w:val="24"/>
        </w:rPr>
        <w:t xml:space="preserve">Responsabilizar-se pela saúde dos funcionários, encargos trabalhistas, previdenciários, comerciais, fiscais, quer municipais, estaduais ou federais, bem como pelo seguro para garantia de pessoas e equipamentos sob sua responsabilidade, devendo apresentar, de imediato, quando solicitados, todos e quaisquer comprovantes de pagamento e quitação; </w:t>
      </w:r>
    </w:p>
    <w:p w14:paraId="51741317" w14:textId="77777777" w:rsidR="00F91322" w:rsidRDefault="00F91322" w:rsidP="00F91322">
      <w:pPr>
        <w:numPr>
          <w:ilvl w:val="0"/>
          <w:numId w:val="33"/>
        </w:numPr>
        <w:spacing w:after="0" w:line="360" w:lineRule="auto"/>
        <w:jc w:val="both"/>
        <w:rPr>
          <w:rFonts w:ascii="Cambria" w:eastAsia="Cambria" w:hAnsi="Cambria" w:cs="Cambria"/>
          <w:sz w:val="24"/>
          <w:szCs w:val="24"/>
        </w:rPr>
      </w:pPr>
      <w:r>
        <w:rPr>
          <w:rFonts w:ascii="Cambria" w:eastAsia="Cambria" w:hAnsi="Cambria" w:cs="Cambria"/>
          <w:sz w:val="24"/>
          <w:szCs w:val="24"/>
        </w:rPr>
        <w:t>Responder integralmente pelas obrigações contratuais, nos termos do art. 70 do Código de Processo Civil, no caso de, em qualquer hipótese, os empregados da CONTRATADA intentar reclamações trabalhistas contra a Contratante;</w:t>
      </w:r>
    </w:p>
    <w:p w14:paraId="6D0D4C4B" w14:textId="77777777" w:rsidR="00F91322" w:rsidRDefault="00F91322" w:rsidP="00F91322">
      <w:pPr>
        <w:numPr>
          <w:ilvl w:val="0"/>
          <w:numId w:val="33"/>
        </w:numPr>
        <w:spacing w:after="0" w:line="360" w:lineRule="auto"/>
        <w:jc w:val="both"/>
        <w:rPr>
          <w:rFonts w:ascii="Cambria" w:eastAsia="Cambria" w:hAnsi="Cambria" w:cs="Cambria"/>
          <w:sz w:val="24"/>
          <w:szCs w:val="24"/>
        </w:rPr>
      </w:pPr>
      <w:r>
        <w:rPr>
          <w:rFonts w:ascii="Cambria" w:eastAsia="Cambria" w:hAnsi="Cambria" w:cs="Cambria"/>
          <w:sz w:val="24"/>
          <w:szCs w:val="24"/>
        </w:rPr>
        <w:t>Responsabilizar-se por qualquer acidente do qual possam ser vítimas seus empregados, no desempenho dos serviços objeto do presente Contrato;</w:t>
      </w:r>
    </w:p>
    <w:p w14:paraId="3234CB83" w14:textId="77777777" w:rsidR="00F91322" w:rsidRDefault="00F91322" w:rsidP="00F91322">
      <w:pPr>
        <w:numPr>
          <w:ilvl w:val="0"/>
          <w:numId w:val="33"/>
        </w:numPr>
        <w:spacing w:after="0" w:line="360" w:lineRule="auto"/>
        <w:jc w:val="both"/>
        <w:rPr>
          <w:rFonts w:ascii="Cambria" w:eastAsia="Cambria" w:hAnsi="Cambria" w:cs="Cambria"/>
          <w:sz w:val="24"/>
          <w:szCs w:val="24"/>
        </w:rPr>
      </w:pPr>
      <w:r>
        <w:rPr>
          <w:rFonts w:ascii="Cambria" w:eastAsia="Cambria" w:hAnsi="Cambria" w:cs="Cambria"/>
          <w:sz w:val="24"/>
          <w:szCs w:val="24"/>
        </w:rPr>
        <w:t>Indenizar quaisquer danos ou prejuízos causados à Prefeitura ou a terceiros, por ação ou omissão no fornecimento do presente contrato;</w:t>
      </w:r>
    </w:p>
    <w:p w14:paraId="2E703A95" w14:textId="77777777" w:rsidR="00F91322" w:rsidRDefault="00F91322" w:rsidP="00F91322">
      <w:pPr>
        <w:numPr>
          <w:ilvl w:val="0"/>
          <w:numId w:val="33"/>
        </w:numPr>
        <w:spacing w:after="0" w:line="360" w:lineRule="auto"/>
        <w:jc w:val="both"/>
        <w:rPr>
          <w:rFonts w:ascii="Cambria" w:eastAsia="Cambria" w:hAnsi="Cambria" w:cs="Cambria"/>
          <w:sz w:val="24"/>
          <w:szCs w:val="24"/>
        </w:rPr>
      </w:pPr>
      <w:r>
        <w:rPr>
          <w:rFonts w:ascii="Cambria" w:eastAsia="Cambria" w:hAnsi="Cambria" w:cs="Cambria"/>
          <w:sz w:val="24"/>
          <w:szCs w:val="24"/>
        </w:rPr>
        <w:t>Prestar as informações e esclarecimentos sempre que solicitados pela contratante;</w:t>
      </w:r>
    </w:p>
    <w:p w14:paraId="22841F60" w14:textId="77777777" w:rsidR="00F91322" w:rsidRDefault="00F91322" w:rsidP="00F91322">
      <w:pPr>
        <w:numPr>
          <w:ilvl w:val="0"/>
          <w:numId w:val="33"/>
        </w:numPr>
        <w:spacing w:after="0" w:line="360" w:lineRule="auto"/>
        <w:jc w:val="both"/>
        <w:rPr>
          <w:rFonts w:ascii="Cambria" w:eastAsia="Cambria" w:hAnsi="Cambria" w:cs="Cambria"/>
          <w:sz w:val="24"/>
          <w:szCs w:val="24"/>
        </w:rPr>
      </w:pPr>
      <w:r>
        <w:rPr>
          <w:rFonts w:ascii="Cambria" w:eastAsia="Cambria" w:hAnsi="Cambria" w:cs="Cambria"/>
          <w:sz w:val="24"/>
          <w:szCs w:val="24"/>
        </w:rPr>
        <w:t>A execução dos serviços deverá ocorrer em conformidade com as necessidades da Secretaria Municipal de Educação, que será definido no ato da emissão da ORDEM DE ENTREGA;</w:t>
      </w:r>
    </w:p>
    <w:p w14:paraId="41B47706" w14:textId="77777777" w:rsidR="00F91322" w:rsidRDefault="00F91322" w:rsidP="00F91322">
      <w:pPr>
        <w:numPr>
          <w:ilvl w:val="0"/>
          <w:numId w:val="33"/>
        </w:numPr>
        <w:spacing w:after="120" w:line="360" w:lineRule="auto"/>
        <w:jc w:val="both"/>
        <w:rPr>
          <w:rFonts w:ascii="Cambria" w:eastAsia="Cambria" w:hAnsi="Cambria" w:cs="Cambria"/>
          <w:sz w:val="24"/>
          <w:szCs w:val="24"/>
        </w:rPr>
      </w:pPr>
      <w:r>
        <w:rPr>
          <w:rFonts w:ascii="Cambria" w:eastAsia="Cambria" w:hAnsi="Cambria" w:cs="Cambria"/>
          <w:sz w:val="24"/>
          <w:szCs w:val="24"/>
        </w:rPr>
        <w:t xml:space="preserve"> O descumprimento, injustificado do prazo fixado, no item anterior para execução dos serviços, acarretará em multa pecuniária diária, nos termos do Edital e Contrato a ser firmado, ficando o(s) Contratado(s) sujeito(s) às penalidades previstas na Lei 14.133/2021.</w:t>
      </w:r>
    </w:p>
    <w:p w14:paraId="4346F027" w14:textId="77777777" w:rsidR="00F91322" w:rsidRDefault="00F91322" w:rsidP="00F91322">
      <w:pPr>
        <w:keepNext/>
        <w:keepLines/>
        <w:numPr>
          <w:ilvl w:val="0"/>
          <w:numId w:val="29"/>
        </w:numPr>
        <w:shd w:val="clear" w:color="auto" w:fill="BFBFBF"/>
        <w:tabs>
          <w:tab w:val="left" w:pos="567"/>
          <w:tab w:val="left" w:pos="426"/>
        </w:tabs>
        <w:spacing w:before="480" w:after="120" w:line="360" w:lineRule="auto"/>
        <w:jc w:val="both"/>
        <w:rPr>
          <w:rFonts w:ascii="Cambria" w:eastAsia="Cambria" w:hAnsi="Cambria" w:cs="Cambria"/>
          <w:sz w:val="20"/>
          <w:szCs w:val="20"/>
        </w:rPr>
      </w:pPr>
      <w:r>
        <w:rPr>
          <w:rFonts w:ascii="Cambria" w:eastAsia="Cambria" w:hAnsi="Cambria" w:cs="Cambria"/>
          <w:b/>
          <w:sz w:val="20"/>
          <w:szCs w:val="20"/>
        </w:rPr>
        <w:t>DAS OBRIGAÇÕES DO CONTRATANTE</w:t>
      </w:r>
    </w:p>
    <w:p w14:paraId="1377F33E" w14:textId="77777777" w:rsidR="00F91322" w:rsidRDefault="00F91322" w:rsidP="00F91322">
      <w:pPr>
        <w:numPr>
          <w:ilvl w:val="0"/>
          <w:numId w:val="32"/>
        </w:numPr>
        <w:spacing w:before="120" w:after="0" w:line="360" w:lineRule="auto"/>
        <w:jc w:val="both"/>
        <w:rPr>
          <w:rFonts w:ascii="Cambria" w:eastAsia="Cambria" w:hAnsi="Cambria" w:cs="Cambria"/>
          <w:sz w:val="24"/>
          <w:szCs w:val="24"/>
        </w:rPr>
      </w:pPr>
      <w:r>
        <w:rPr>
          <w:rFonts w:ascii="Cambria" w:eastAsia="Cambria" w:hAnsi="Cambria" w:cs="Cambria"/>
          <w:sz w:val="24"/>
          <w:szCs w:val="24"/>
        </w:rPr>
        <w:t>Responsabilizar-se pela lavratura do contrato ou outro instrumento substitutivo se for o caso, com base nas disposições da Lei 14.133/2021 e suas alterações;</w:t>
      </w:r>
    </w:p>
    <w:p w14:paraId="7BBB5AA6" w14:textId="77777777" w:rsidR="00F91322" w:rsidRDefault="00F91322" w:rsidP="00F91322">
      <w:pPr>
        <w:numPr>
          <w:ilvl w:val="0"/>
          <w:numId w:val="32"/>
        </w:numPr>
        <w:spacing w:after="0" w:line="360" w:lineRule="auto"/>
        <w:jc w:val="both"/>
        <w:rPr>
          <w:rFonts w:ascii="Cambria" w:eastAsia="Cambria" w:hAnsi="Cambria" w:cs="Cambria"/>
          <w:sz w:val="24"/>
          <w:szCs w:val="24"/>
        </w:rPr>
      </w:pPr>
      <w:r>
        <w:rPr>
          <w:rFonts w:ascii="Cambria" w:eastAsia="Cambria" w:hAnsi="Cambria" w:cs="Cambria"/>
          <w:sz w:val="24"/>
          <w:szCs w:val="24"/>
        </w:rPr>
        <w:t xml:space="preserve">Assegurar os recursos orçamentários e financeiros para custear a prestação; </w:t>
      </w:r>
    </w:p>
    <w:p w14:paraId="5D919D4C" w14:textId="77777777" w:rsidR="00F91322" w:rsidRDefault="00F91322" w:rsidP="00F91322">
      <w:pPr>
        <w:numPr>
          <w:ilvl w:val="0"/>
          <w:numId w:val="32"/>
        </w:numPr>
        <w:spacing w:after="120" w:line="360" w:lineRule="auto"/>
        <w:jc w:val="both"/>
        <w:rPr>
          <w:rFonts w:ascii="Cambria" w:eastAsia="Cambria" w:hAnsi="Cambria" w:cs="Cambria"/>
          <w:sz w:val="24"/>
          <w:szCs w:val="24"/>
        </w:rPr>
      </w:pPr>
      <w:r>
        <w:rPr>
          <w:rFonts w:ascii="Cambria" w:eastAsia="Cambria" w:hAnsi="Cambria" w:cs="Cambria"/>
          <w:sz w:val="24"/>
          <w:szCs w:val="24"/>
        </w:rPr>
        <w:t xml:space="preserve"> Acompanhar, controlar e avaliar a prestação do serviço e dos equipamentos, através da unidade responsável por esta atribuição; </w:t>
      </w:r>
    </w:p>
    <w:p w14:paraId="364C445A" w14:textId="77777777" w:rsidR="00F91322" w:rsidRDefault="00F91322" w:rsidP="00F91322">
      <w:pPr>
        <w:numPr>
          <w:ilvl w:val="0"/>
          <w:numId w:val="32"/>
        </w:numPr>
        <w:spacing w:before="120" w:after="0" w:line="360" w:lineRule="auto"/>
        <w:jc w:val="both"/>
        <w:rPr>
          <w:rFonts w:ascii="Cambria" w:eastAsia="Cambria" w:hAnsi="Cambria" w:cs="Cambria"/>
          <w:sz w:val="24"/>
          <w:szCs w:val="24"/>
        </w:rPr>
      </w:pPr>
      <w:r>
        <w:rPr>
          <w:rFonts w:ascii="Cambria" w:eastAsia="Cambria" w:hAnsi="Cambria" w:cs="Cambria"/>
          <w:sz w:val="24"/>
          <w:szCs w:val="24"/>
        </w:rPr>
        <w:t>Zelar para que durante a vigência do contrato, sejam cumpridas as obrigações assumidas com a Contratada, bem como sejam mantidas todas as condições de habilitação e qualificação exigidas na prestação;</w:t>
      </w:r>
    </w:p>
    <w:p w14:paraId="26E6FF12" w14:textId="77777777" w:rsidR="00F91322" w:rsidRDefault="00F91322" w:rsidP="00F91322">
      <w:pPr>
        <w:numPr>
          <w:ilvl w:val="0"/>
          <w:numId w:val="32"/>
        </w:numPr>
        <w:spacing w:after="120" w:line="360" w:lineRule="auto"/>
        <w:jc w:val="both"/>
        <w:rPr>
          <w:rFonts w:ascii="Cambria" w:eastAsia="Cambria" w:hAnsi="Cambria" w:cs="Cambria"/>
          <w:sz w:val="24"/>
          <w:szCs w:val="24"/>
        </w:rPr>
      </w:pPr>
      <w:r>
        <w:rPr>
          <w:rFonts w:ascii="Cambria" w:eastAsia="Cambria" w:hAnsi="Cambria" w:cs="Cambria"/>
          <w:sz w:val="24"/>
          <w:szCs w:val="24"/>
        </w:rPr>
        <w:t>Serão considerados para efeito de pagamento os produtos efetivamente entregues pela Contratada e aprovados pelo setor responsável pelo recebimento.</w:t>
      </w:r>
    </w:p>
    <w:p w14:paraId="06D42F3B" w14:textId="77777777" w:rsidR="00F91322" w:rsidRDefault="00F91322" w:rsidP="00F91322">
      <w:pPr>
        <w:keepNext/>
        <w:keepLines/>
        <w:numPr>
          <w:ilvl w:val="0"/>
          <w:numId w:val="29"/>
        </w:numPr>
        <w:shd w:val="clear" w:color="auto" w:fill="BFBFBF"/>
        <w:tabs>
          <w:tab w:val="left" w:pos="567"/>
          <w:tab w:val="left" w:pos="426"/>
        </w:tabs>
        <w:spacing w:before="480" w:after="120" w:line="360" w:lineRule="auto"/>
        <w:jc w:val="both"/>
        <w:rPr>
          <w:rFonts w:ascii="Cambria" w:eastAsia="Cambria" w:hAnsi="Cambria" w:cs="Cambria"/>
          <w:sz w:val="20"/>
          <w:szCs w:val="20"/>
        </w:rPr>
      </w:pPr>
      <w:r>
        <w:rPr>
          <w:rFonts w:ascii="Cambria" w:eastAsia="Cambria" w:hAnsi="Cambria" w:cs="Cambria"/>
          <w:b/>
          <w:sz w:val="20"/>
          <w:szCs w:val="20"/>
        </w:rPr>
        <w:t>DOS RECURSOS</w:t>
      </w:r>
    </w:p>
    <w:p w14:paraId="1524AE2C" w14:textId="77777777" w:rsidR="00F91322" w:rsidRDefault="00F91322" w:rsidP="00F91322">
      <w:pPr>
        <w:spacing w:before="120" w:after="120" w:line="360" w:lineRule="auto"/>
        <w:jc w:val="both"/>
        <w:rPr>
          <w:rFonts w:ascii="Cambria" w:eastAsia="Cambria" w:hAnsi="Cambria" w:cs="Cambria"/>
          <w:b/>
          <w:sz w:val="24"/>
          <w:szCs w:val="24"/>
        </w:rPr>
      </w:pPr>
      <w:r>
        <w:rPr>
          <w:rFonts w:ascii="Cambria" w:eastAsia="Cambria" w:hAnsi="Cambria" w:cs="Cambria"/>
          <w:sz w:val="24"/>
          <w:szCs w:val="24"/>
        </w:rPr>
        <w:t>O recurso financeiro para suportar a eficácia do presente objeto, será: Salário Educação/Recursos Próprios.</w:t>
      </w:r>
    </w:p>
    <w:p w14:paraId="3B3A8941" w14:textId="77777777" w:rsidR="00F91322" w:rsidRDefault="00F91322" w:rsidP="00F91322">
      <w:pPr>
        <w:spacing w:before="120" w:after="120" w:line="360" w:lineRule="auto"/>
        <w:jc w:val="both"/>
        <w:rPr>
          <w:rFonts w:ascii="Cambria" w:eastAsia="Cambria" w:hAnsi="Cambria" w:cs="Cambria"/>
          <w:b/>
        </w:rPr>
      </w:pPr>
      <w:r>
        <w:rPr>
          <w:rFonts w:ascii="Cambria" w:eastAsia="Cambria" w:hAnsi="Cambria" w:cs="Cambria"/>
          <w:b/>
        </w:rPr>
        <w:t>Recurso próprio/Salário Educação</w:t>
      </w:r>
    </w:p>
    <w:p w14:paraId="4FB05017" w14:textId="77777777" w:rsidR="00F91322" w:rsidRDefault="00F91322" w:rsidP="00F91322">
      <w:pPr>
        <w:keepNext/>
        <w:keepLines/>
        <w:numPr>
          <w:ilvl w:val="0"/>
          <w:numId w:val="29"/>
        </w:numPr>
        <w:shd w:val="clear" w:color="auto" w:fill="BFBFBF"/>
        <w:tabs>
          <w:tab w:val="left" w:pos="567"/>
          <w:tab w:val="left" w:pos="426"/>
        </w:tabs>
        <w:spacing w:before="480" w:after="120" w:line="360" w:lineRule="auto"/>
        <w:jc w:val="both"/>
        <w:rPr>
          <w:rFonts w:ascii="Cambria" w:eastAsia="Cambria" w:hAnsi="Cambria" w:cs="Cambria"/>
          <w:sz w:val="20"/>
          <w:szCs w:val="20"/>
        </w:rPr>
      </w:pPr>
      <w:r>
        <w:rPr>
          <w:rFonts w:ascii="Cambria" w:eastAsia="Cambria" w:hAnsi="Cambria" w:cs="Cambria"/>
          <w:b/>
          <w:sz w:val="20"/>
          <w:szCs w:val="20"/>
        </w:rPr>
        <w:t>ADEQUAÇÃO ORÇAMENTÁRIA (art. 6, XXIII, j, da Lei 14.133/2021)</w:t>
      </w:r>
    </w:p>
    <w:p w14:paraId="39FD5527" w14:textId="77777777" w:rsidR="00F91322" w:rsidRDefault="00F91322" w:rsidP="00F91322">
      <w:pPr>
        <w:numPr>
          <w:ilvl w:val="1"/>
          <w:numId w:val="29"/>
        </w:numPr>
        <w:tabs>
          <w:tab w:val="left" w:pos="709"/>
        </w:tabs>
        <w:spacing w:before="120" w:after="120" w:line="360" w:lineRule="auto"/>
        <w:jc w:val="both"/>
        <w:rPr>
          <w:rFonts w:ascii="Cambria" w:eastAsia="Cambria" w:hAnsi="Cambria" w:cs="Cambria"/>
        </w:rPr>
      </w:pPr>
      <w:r>
        <w:rPr>
          <w:rFonts w:ascii="Cambria" w:eastAsia="Cambria" w:hAnsi="Cambria" w:cs="Cambria"/>
        </w:rPr>
        <w:t>A(s) dotação(ões) orçamentária(s) por onde correrá a despesa é(são):</w:t>
      </w:r>
    </w:p>
    <w:tbl>
      <w:tblPr>
        <w:tblStyle w:val="1"/>
        <w:tblW w:w="8580" w:type="dxa"/>
        <w:tblInd w:w="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55"/>
        <w:gridCol w:w="7425"/>
      </w:tblGrid>
      <w:tr w:rsidR="00F91322" w14:paraId="630E7616" w14:textId="77777777" w:rsidTr="00736469">
        <w:trPr>
          <w:trHeight w:val="888"/>
        </w:trPr>
        <w:tc>
          <w:tcPr>
            <w:tcW w:w="1155" w:type="dxa"/>
            <w:shd w:val="clear" w:color="auto" w:fill="BEBEBE"/>
          </w:tcPr>
          <w:p w14:paraId="46B887FE" w14:textId="77777777" w:rsidR="00F91322" w:rsidRDefault="00F91322" w:rsidP="00736469">
            <w:pPr>
              <w:spacing w:line="360" w:lineRule="auto"/>
              <w:jc w:val="right"/>
              <w:rPr>
                <w:rFonts w:ascii="Cambria" w:eastAsia="Cambria" w:hAnsi="Cambria" w:cs="Cambria"/>
                <w:b/>
                <w:sz w:val="20"/>
                <w:szCs w:val="20"/>
              </w:rPr>
            </w:pPr>
          </w:p>
          <w:p w14:paraId="3045F869" w14:textId="77777777" w:rsidR="00F91322" w:rsidRDefault="00F91322" w:rsidP="00736469">
            <w:pPr>
              <w:spacing w:line="360" w:lineRule="auto"/>
              <w:jc w:val="center"/>
              <w:rPr>
                <w:rFonts w:ascii="Cambria" w:eastAsia="Cambria" w:hAnsi="Cambria" w:cs="Cambria"/>
                <w:b/>
                <w:sz w:val="20"/>
                <w:szCs w:val="20"/>
              </w:rPr>
            </w:pPr>
            <w:r>
              <w:rPr>
                <w:rFonts w:ascii="Cambria" w:eastAsia="Cambria" w:hAnsi="Cambria" w:cs="Cambria"/>
                <w:b/>
                <w:sz w:val="20"/>
                <w:szCs w:val="20"/>
              </w:rPr>
              <w:t>SECRETARIA</w:t>
            </w:r>
          </w:p>
        </w:tc>
        <w:tc>
          <w:tcPr>
            <w:tcW w:w="7425" w:type="dxa"/>
            <w:shd w:val="clear" w:color="auto" w:fill="BEBEBE"/>
          </w:tcPr>
          <w:p w14:paraId="0757A585" w14:textId="77777777" w:rsidR="00F91322" w:rsidRDefault="00F91322" w:rsidP="00736469">
            <w:pPr>
              <w:spacing w:line="360" w:lineRule="auto"/>
              <w:jc w:val="center"/>
              <w:rPr>
                <w:rFonts w:ascii="Cambria" w:eastAsia="Cambria" w:hAnsi="Cambria" w:cs="Cambria"/>
                <w:b/>
                <w:sz w:val="20"/>
                <w:szCs w:val="20"/>
              </w:rPr>
            </w:pPr>
          </w:p>
          <w:p w14:paraId="48759CD5" w14:textId="77777777" w:rsidR="00F91322" w:rsidRDefault="00F91322" w:rsidP="00736469">
            <w:pPr>
              <w:spacing w:line="360" w:lineRule="auto"/>
              <w:jc w:val="center"/>
              <w:rPr>
                <w:rFonts w:ascii="Cambria" w:eastAsia="Cambria" w:hAnsi="Cambria" w:cs="Cambria"/>
                <w:b/>
                <w:sz w:val="20"/>
                <w:szCs w:val="20"/>
              </w:rPr>
            </w:pPr>
            <w:r>
              <w:rPr>
                <w:rFonts w:ascii="Cambria" w:eastAsia="Cambria" w:hAnsi="Cambria" w:cs="Cambria"/>
                <w:b/>
                <w:sz w:val="20"/>
                <w:szCs w:val="20"/>
              </w:rPr>
              <w:t>RECURSO</w:t>
            </w:r>
          </w:p>
        </w:tc>
      </w:tr>
      <w:tr w:rsidR="00F91322" w14:paraId="61B11131" w14:textId="77777777" w:rsidTr="00736469">
        <w:trPr>
          <w:trHeight w:val="480"/>
        </w:trPr>
        <w:tc>
          <w:tcPr>
            <w:tcW w:w="1155" w:type="dxa"/>
          </w:tcPr>
          <w:p w14:paraId="3CD51A9C" w14:textId="77777777" w:rsidR="00F91322" w:rsidRDefault="00F91322" w:rsidP="00736469">
            <w:pPr>
              <w:widowControl w:val="0"/>
              <w:tabs>
                <w:tab w:val="left" w:pos="3915"/>
              </w:tabs>
              <w:spacing w:line="360" w:lineRule="auto"/>
              <w:jc w:val="center"/>
              <w:rPr>
                <w:rFonts w:ascii="Times New Roman" w:eastAsia="Times New Roman" w:hAnsi="Times New Roman" w:cs="Times New Roman"/>
                <w:b/>
              </w:rPr>
            </w:pPr>
            <w:r>
              <w:rPr>
                <w:rFonts w:ascii="Times New Roman" w:eastAsia="Times New Roman" w:hAnsi="Times New Roman" w:cs="Times New Roman"/>
                <w:b/>
              </w:rPr>
              <w:t xml:space="preserve"> SME</w:t>
            </w:r>
          </w:p>
        </w:tc>
        <w:tc>
          <w:tcPr>
            <w:tcW w:w="7425" w:type="dxa"/>
          </w:tcPr>
          <w:p w14:paraId="566AACBC" w14:textId="77777777" w:rsidR="00F91322" w:rsidRDefault="00F91322" w:rsidP="00736469">
            <w:pPr>
              <w:widowControl w:val="0"/>
              <w:spacing w:line="360" w:lineRule="auto"/>
              <w:jc w:val="center"/>
              <w:rPr>
                <w:rFonts w:ascii="Times New Roman" w:eastAsia="Times New Roman" w:hAnsi="Times New Roman" w:cs="Times New Roman"/>
              </w:rPr>
            </w:pPr>
            <w:r>
              <w:rPr>
                <w:rFonts w:ascii="Times New Roman" w:eastAsia="Times New Roman" w:hAnsi="Times New Roman" w:cs="Times New Roman"/>
              </w:rPr>
              <w:t>02.0812.361.0015.2082 (3339030000000 (1500))</w:t>
            </w:r>
          </w:p>
          <w:p w14:paraId="55718EDF" w14:textId="77777777" w:rsidR="00F91322" w:rsidRDefault="00F91322" w:rsidP="00736469">
            <w:pPr>
              <w:widowControl w:val="0"/>
              <w:spacing w:line="360" w:lineRule="auto"/>
              <w:jc w:val="center"/>
              <w:rPr>
                <w:rFonts w:ascii="Times New Roman" w:eastAsia="Times New Roman" w:hAnsi="Times New Roman" w:cs="Times New Roman"/>
                <w:color w:val="434343"/>
              </w:rPr>
            </w:pPr>
            <w:r>
              <w:rPr>
                <w:rFonts w:ascii="Times New Roman" w:eastAsia="Times New Roman" w:hAnsi="Times New Roman" w:cs="Times New Roman"/>
                <w:color w:val="434343"/>
              </w:rPr>
              <w:t>02.0812.361.0015.2085 (3339030000000 (1550))</w:t>
            </w:r>
          </w:p>
          <w:p w14:paraId="0082F468" w14:textId="77777777" w:rsidR="00F91322" w:rsidRDefault="00F91322" w:rsidP="00736469">
            <w:pPr>
              <w:widowControl w:val="0"/>
              <w:spacing w:line="360" w:lineRule="auto"/>
              <w:jc w:val="center"/>
              <w:rPr>
                <w:rFonts w:ascii="Times New Roman" w:eastAsia="Times New Roman" w:hAnsi="Times New Roman" w:cs="Times New Roman"/>
              </w:rPr>
            </w:pPr>
            <w:r>
              <w:rPr>
                <w:rFonts w:ascii="Times New Roman" w:eastAsia="Times New Roman" w:hAnsi="Times New Roman" w:cs="Times New Roman"/>
              </w:rPr>
              <w:t>02.0812.361.0015.2083 (3339030000000 (1500))</w:t>
            </w:r>
          </w:p>
          <w:p w14:paraId="3AE6E2C5" w14:textId="77777777" w:rsidR="00F91322" w:rsidRDefault="00F91322" w:rsidP="00736469">
            <w:pPr>
              <w:widowControl w:val="0"/>
              <w:spacing w:line="360" w:lineRule="auto"/>
              <w:jc w:val="center"/>
              <w:rPr>
                <w:rFonts w:ascii="Times New Roman" w:eastAsia="Times New Roman" w:hAnsi="Times New Roman" w:cs="Times New Roman"/>
              </w:rPr>
            </w:pPr>
            <w:r>
              <w:rPr>
                <w:rFonts w:ascii="Times New Roman" w:eastAsia="Times New Roman" w:hAnsi="Times New Roman" w:cs="Times New Roman"/>
              </w:rPr>
              <w:t>02.0812.365.0015.2091(3339030000000  (1500))</w:t>
            </w:r>
          </w:p>
          <w:p w14:paraId="469660C1" w14:textId="77777777" w:rsidR="00F91322" w:rsidRDefault="00F91322" w:rsidP="00736469">
            <w:pPr>
              <w:widowControl w:val="0"/>
              <w:spacing w:line="360" w:lineRule="auto"/>
              <w:jc w:val="center"/>
              <w:rPr>
                <w:rFonts w:ascii="Times New Roman" w:eastAsia="Times New Roman" w:hAnsi="Times New Roman" w:cs="Times New Roman"/>
              </w:rPr>
            </w:pPr>
            <w:r>
              <w:rPr>
                <w:rFonts w:ascii="Times New Roman" w:eastAsia="Times New Roman" w:hAnsi="Times New Roman" w:cs="Times New Roman"/>
              </w:rPr>
              <w:t>02.0812.361.0015.2076 (3339030000000  (1500))</w:t>
            </w:r>
          </w:p>
          <w:p w14:paraId="120AB278" w14:textId="77777777" w:rsidR="00F91322" w:rsidRDefault="00F91322" w:rsidP="00736469">
            <w:pPr>
              <w:widowControl w:val="0"/>
              <w:spacing w:line="360" w:lineRule="auto"/>
              <w:jc w:val="center"/>
              <w:rPr>
                <w:rFonts w:ascii="Times New Roman" w:eastAsia="Times New Roman" w:hAnsi="Times New Roman" w:cs="Times New Roman"/>
              </w:rPr>
            </w:pPr>
            <w:r>
              <w:rPr>
                <w:rFonts w:ascii="Times New Roman" w:eastAsia="Times New Roman" w:hAnsi="Times New Roman" w:cs="Times New Roman"/>
              </w:rPr>
              <w:t>02.0812.365.0015.2078 (3339030000000  (1500))</w:t>
            </w:r>
          </w:p>
          <w:p w14:paraId="3F6D5DB7" w14:textId="77777777" w:rsidR="00F91322" w:rsidRDefault="00F91322" w:rsidP="00736469">
            <w:pPr>
              <w:widowControl w:val="0"/>
              <w:spacing w:line="360" w:lineRule="auto"/>
              <w:jc w:val="center"/>
              <w:rPr>
                <w:rFonts w:ascii="Times New Roman" w:eastAsia="Times New Roman" w:hAnsi="Times New Roman" w:cs="Times New Roman"/>
              </w:rPr>
            </w:pPr>
            <w:r>
              <w:rPr>
                <w:rFonts w:ascii="Times New Roman" w:eastAsia="Times New Roman" w:hAnsi="Times New Roman" w:cs="Times New Roman"/>
              </w:rPr>
              <w:t>02.0812.365.0015.2094 (3339030000000  (1500))</w:t>
            </w:r>
          </w:p>
        </w:tc>
      </w:tr>
    </w:tbl>
    <w:p w14:paraId="60ED6B3A" w14:textId="77777777" w:rsidR="00F91322" w:rsidRDefault="00F91322" w:rsidP="00F91322">
      <w:pPr>
        <w:tabs>
          <w:tab w:val="left" w:pos="567"/>
          <w:tab w:val="left" w:pos="426"/>
        </w:tabs>
        <w:spacing w:line="360" w:lineRule="auto"/>
      </w:pPr>
      <w:bookmarkStart w:id="8" w:name="_heading=h.gjdgxs" w:colFirst="0" w:colLast="0"/>
      <w:bookmarkEnd w:id="8"/>
    </w:p>
    <w:p w14:paraId="0F377587" w14:textId="77777777" w:rsidR="00F91322" w:rsidRDefault="00F91322" w:rsidP="00F91322">
      <w:pPr>
        <w:tabs>
          <w:tab w:val="left" w:pos="567"/>
          <w:tab w:val="left" w:pos="426"/>
        </w:tabs>
        <w:rPr>
          <w:rFonts w:ascii="Cambria" w:eastAsia="Cambria" w:hAnsi="Cambria" w:cs="Cambria"/>
          <w:b/>
        </w:rPr>
      </w:pPr>
      <w:bookmarkStart w:id="9" w:name="_heading=h.30j0zll" w:colFirst="0" w:colLast="0"/>
      <w:bookmarkEnd w:id="9"/>
    </w:p>
    <w:p w14:paraId="6530EB1D" w14:textId="05348557" w:rsidR="00F91322" w:rsidRDefault="00F91322" w:rsidP="00F91322">
      <w:pPr>
        <w:tabs>
          <w:tab w:val="left" w:pos="709"/>
        </w:tabs>
        <w:spacing w:before="120" w:after="120"/>
        <w:ind w:left="142"/>
        <w:jc w:val="center"/>
        <w:rPr>
          <w:rFonts w:ascii="Cambria" w:eastAsia="Cambria" w:hAnsi="Cambria" w:cs="Cambria"/>
        </w:rPr>
      </w:pPr>
      <w:bookmarkStart w:id="10" w:name="_heading=h.1fob9te" w:colFirst="0" w:colLast="0"/>
      <w:bookmarkEnd w:id="10"/>
    </w:p>
    <w:p w14:paraId="60DBB4DB" w14:textId="67B62BCB" w:rsidR="00F91322" w:rsidRDefault="00F91322" w:rsidP="00F91322">
      <w:pPr>
        <w:pStyle w:val="Corpodetexto"/>
        <w:rPr>
          <w:rFonts w:asciiTheme="minorHAnsi" w:eastAsiaTheme="minorHAnsi" w:hAnsiTheme="minorHAnsi" w:cstheme="minorBidi"/>
          <w:b/>
          <w:szCs w:val="22"/>
          <w:lang w:val="pt-BR"/>
        </w:rPr>
      </w:pPr>
    </w:p>
    <w:p w14:paraId="52BAFCB6" w14:textId="77777777" w:rsidR="00F91322" w:rsidRDefault="00F91322" w:rsidP="00F91322">
      <w:pPr>
        <w:pStyle w:val="Corpodetexto"/>
      </w:pPr>
    </w:p>
    <w:p w14:paraId="6936A342" w14:textId="77777777" w:rsidR="00F95473" w:rsidRPr="002859DB" w:rsidRDefault="00F95473" w:rsidP="00F95473">
      <w:pPr>
        <w:pStyle w:val="Corpodetexto"/>
        <w:spacing w:before="1"/>
        <w:rPr>
          <w:b/>
          <w:sz w:val="20"/>
          <w:szCs w:val="20"/>
          <w:lang w:val="pt-BR"/>
        </w:rPr>
      </w:pPr>
      <w:r w:rsidRPr="002859DB">
        <w:rPr>
          <w:b/>
          <w:sz w:val="20"/>
          <w:szCs w:val="20"/>
          <w:highlight w:val="yellow"/>
          <w:lang w:val="pt-BR"/>
        </w:rPr>
        <w:t>*Havendo qualquer discordância entre a descrição e a unidade de medida do CATMAT e a do Edital, prevalecerá à descrição e a unidade de medida constante no Edital.</w:t>
      </w:r>
    </w:p>
    <w:p w14:paraId="7021FB68" w14:textId="77777777" w:rsidR="00F95473" w:rsidRPr="002859DB" w:rsidRDefault="00F95473" w:rsidP="00F95473">
      <w:pPr>
        <w:pStyle w:val="Corpodetexto"/>
        <w:spacing w:before="1"/>
        <w:rPr>
          <w:b/>
          <w:sz w:val="20"/>
          <w:szCs w:val="20"/>
          <w:lang w:val="pt-BR"/>
        </w:rPr>
      </w:pPr>
    </w:p>
    <w:p w14:paraId="62B6BC37" w14:textId="77777777" w:rsidR="00F95473" w:rsidRPr="002859DB" w:rsidRDefault="00F95473" w:rsidP="00F95473">
      <w:pPr>
        <w:pStyle w:val="Corpodetexto"/>
        <w:spacing w:before="1"/>
        <w:rPr>
          <w:b/>
          <w:bCs/>
          <w:sz w:val="20"/>
          <w:szCs w:val="20"/>
          <w:lang w:val="pt-BR"/>
        </w:rPr>
      </w:pPr>
      <w:r w:rsidRPr="002859DB">
        <w:rPr>
          <w:b/>
          <w:bCs/>
          <w:sz w:val="20"/>
          <w:szCs w:val="20"/>
          <w:highlight w:val="yellow"/>
          <w:lang w:val="pt-BR"/>
        </w:rPr>
        <w:t>*Havendo lance e/ou negociação, a empresa adjudicatária do item deverá encaminhar proposta de preços realinhada, observando o disposto no Edital.</w:t>
      </w:r>
    </w:p>
    <w:p w14:paraId="175F7881" w14:textId="77777777" w:rsidR="00F95473" w:rsidRPr="00F95473" w:rsidRDefault="00F95473" w:rsidP="00F95473">
      <w:pPr>
        <w:pStyle w:val="Corpodetexto"/>
        <w:spacing w:before="1"/>
        <w:rPr>
          <w:b/>
          <w:bCs/>
          <w:lang w:val="pt-BR"/>
        </w:rPr>
      </w:pPr>
      <w:r w:rsidRPr="00F95473">
        <w:rPr>
          <w:b/>
          <w:bCs/>
          <w:lang w:val="pt-BR"/>
        </w:rPr>
        <w:t xml:space="preserve"> </w:t>
      </w:r>
    </w:p>
    <w:p w14:paraId="449E9D44" w14:textId="77777777" w:rsidR="00F95473" w:rsidRDefault="00F95473" w:rsidP="00F95473">
      <w:pPr>
        <w:pStyle w:val="Corpodetexto"/>
        <w:spacing w:before="1"/>
      </w:pPr>
    </w:p>
    <w:p w14:paraId="14042095" w14:textId="1371B2D5" w:rsidR="00F95473" w:rsidRPr="002859DB" w:rsidRDefault="00F91322" w:rsidP="00F95473">
      <w:pPr>
        <w:rPr>
          <w:rFonts w:cstheme="minorHAnsi"/>
          <w:b/>
          <w:bCs/>
          <w:sz w:val="24"/>
          <w:szCs w:val="24"/>
        </w:rPr>
      </w:pPr>
      <w:r w:rsidRPr="002859DB">
        <w:rPr>
          <w:rFonts w:cstheme="minorHAnsi"/>
          <w:b/>
          <w:bCs/>
          <w:sz w:val="24"/>
          <w:szCs w:val="24"/>
        </w:rPr>
        <w:t>RESPONSÁVEL:</w:t>
      </w:r>
    </w:p>
    <w:p w14:paraId="57B204E6" w14:textId="6A9F4D60" w:rsidR="00826FC9" w:rsidRPr="002859DB" w:rsidRDefault="00941881" w:rsidP="003D5883">
      <w:pPr>
        <w:spacing w:before="40" w:after="40" w:line="240" w:lineRule="auto"/>
        <w:rPr>
          <w:rFonts w:eastAsia="ArialMT" w:cstheme="minorHAnsi"/>
          <w:bCs/>
          <w:sz w:val="24"/>
          <w:szCs w:val="24"/>
          <w:lang w:eastAsia="pt-BR"/>
        </w:rPr>
      </w:pPr>
      <w:r w:rsidRPr="002859DB">
        <w:rPr>
          <w:rFonts w:eastAsia="ArialMT" w:cstheme="minorHAnsi"/>
          <w:bCs/>
          <w:sz w:val="24"/>
          <w:szCs w:val="24"/>
          <w:lang w:eastAsia="pt-BR"/>
        </w:rPr>
        <w:t>_______________________</w:t>
      </w:r>
    </w:p>
    <w:p w14:paraId="5D6F0717" w14:textId="77777777" w:rsidR="00F91322" w:rsidRPr="002859DB" w:rsidRDefault="00F91322" w:rsidP="00F9672D">
      <w:pPr>
        <w:tabs>
          <w:tab w:val="left" w:pos="142"/>
        </w:tabs>
        <w:spacing w:before="120" w:after="120"/>
        <w:ind w:left="142"/>
        <w:rPr>
          <w:rFonts w:eastAsia="Cambria" w:cstheme="minorHAnsi"/>
          <w:b/>
          <w:sz w:val="24"/>
          <w:szCs w:val="24"/>
        </w:rPr>
      </w:pPr>
      <w:r w:rsidRPr="002859DB">
        <w:rPr>
          <w:rFonts w:eastAsia="Cambria" w:cstheme="minorHAnsi"/>
          <w:b/>
          <w:sz w:val="24"/>
          <w:szCs w:val="24"/>
        </w:rPr>
        <w:t>Deyvison Silvestre Rosa</w:t>
      </w:r>
      <w:r w:rsidRPr="002859DB">
        <w:rPr>
          <w:rFonts w:eastAsia="Cambria" w:cstheme="minorHAnsi"/>
          <w:b/>
          <w:sz w:val="24"/>
          <w:szCs w:val="24"/>
        </w:rPr>
        <w:br/>
        <w:t>Secretário Municipal de Educação - Matrícula 211.552</w:t>
      </w:r>
      <w:r w:rsidRPr="002859DB">
        <w:rPr>
          <w:rFonts w:eastAsia="Cambria" w:cstheme="minorHAnsi"/>
          <w:b/>
          <w:sz w:val="24"/>
          <w:szCs w:val="24"/>
        </w:rPr>
        <w:br/>
      </w:r>
    </w:p>
    <w:p w14:paraId="43AA1090" w14:textId="6E4A4CD6" w:rsidR="008211FC" w:rsidRDefault="008211FC" w:rsidP="003D5883">
      <w:pPr>
        <w:spacing w:before="40" w:after="40" w:line="240" w:lineRule="auto"/>
        <w:rPr>
          <w:rFonts w:ascii="Times New Roman" w:eastAsia="ArialMT" w:hAnsi="Times New Roman" w:cs="Times New Roman"/>
          <w:bCs/>
          <w:sz w:val="24"/>
          <w:szCs w:val="24"/>
          <w:lang w:eastAsia="pt-BR"/>
        </w:rPr>
      </w:pPr>
    </w:p>
    <w:p w14:paraId="3372967E" w14:textId="4E043737" w:rsidR="008211FC" w:rsidRDefault="008211FC" w:rsidP="003D5883">
      <w:pPr>
        <w:spacing w:before="40" w:after="40" w:line="240" w:lineRule="auto"/>
        <w:rPr>
          <w:rFonts w:ascii="Times New Roman" w:eastAsia="ArialMT" w:hAnsi="Times New Roman" w:cs="Times New Roman"/>
          <w:bCs/>
          <w:sz w:val="24"/>
          <w:szCs w:val="24"/>
          <w:lang w:eastAsia="pt-BR"/>
        </w:rPr>
      </w:pPr>
    </w:p>
    <w:p w14:paraId="12C711D9" w14:textId="636F0DE5" w:rsidR="008211FC" w:rsidRDefault="008211FC" w:rsidP="003D5883">
      <w:pPr>
        <w:spacing w:before="40" w:after="40" w:line="240" w:lineRule="auto"/>
        <w:rPr>
          <w:rFonts w:ascii="Times New Roman" w:eastAsia="ArialMT" w:hAnsi="Times New Roman" w:cs="Times New Roman"/>
          <w:bCs/>
          <w:sz w:val="24"/>
          <w:szCs w:val="24"/>
          <w:lang w:eastAsia="pt-BR"/>
        </w:rPr>
      </w:pPr>
    </w:p>
    <w:p w14:paraId="3674EB39" w14:textId="3E70CC2A" w:rsidR="0059085F" w:rsidRDefault="0059085F" w:rsidP="003D5883">
      <w:pPr>
        <w:spacing w:before="40" w:after="40" w:line="240" w:lineRule="auto"/>
        <w:rPr>
          <w:rFonts w:ascii="Times New Roman" w:eastAsia="ArialMT" w:hAnsi="Times New Roman" w:cs="Times New Roman"/>
          <w:bCs/>
          <w:sz w:val="24"/>
          <w:szCs w:val="24"/>
          <w:lang w:eastAsia="pt-BR"/>
        </w:rPr>
      </w:pPr>
    </w:p>
    <w:p w14:paraId="085534AA" w14:textId="47D20339" w:rsidR="0059085F" w:rsidRDefault="0059085F" w:rsidP="003D5883">
      <w:pPr>
        <w:spacing w:before="40" w:after="40" w:line="240" w:lineRule="auto"/>
        <w:rPr>
          <w:rFonts w:ascii="Times New Roman" w:eastAsia="ArialMT" w:hAnsi="Times New Roman" w:cs="Times New Roman"/>
          <w:bCs/>
          <w:sz w:val="24"/>
          <w:szCs w:val="24"/>
          <w:lang w:eastAsia="pt-BR"/>
        </w:rPr>
      </w:pPr>
    </w:p>
    <w:p w14:paraId="5ED274A7" w14:textId="4AD2076E" w:rsidR="0059085F" w:rsidRDefault="0059085F" w:rsidP="003D5883">
      <w:pPr>
        <w:spacing w:before="40" w:after="40" w:line="240" w:lineRule="auto"/>
        <w:rPr>
          <w:rFonts w:ascii="Times New Roman" w:eastAsia="ArialMT" w:hAnsi="Times New Roman" w:cs="Times New Roman"/>
          <w:bCs/>
          <w:sz w:val="24"/>
          <w:szCs w:val="24"/>
          <w:lang w:eastAsia="pt-BR"/>
        </w:rPr>
      </w:pPr>
    </w:p>
    <w:p w14:paraId="7673DBDA" w14:textId="55C632AE" w:rsidR="0059085F" w:rsidRDefault="0059085F" w:rsidP="003D5883">
      <w:pPr>
        <w:spacing w:before="40" w:after="40" w:line="240" w:lineRule="auto"/>
        <w:rPr>
          <w:rFonts w:ascii="Times New Roman" w:eastAsia="ArialMT" w:hAnsi="Times New Roman" w:cs="Times New Roman"/>
          <w:bCs/>
          <w:sz w:val="24"/>
          <w:szCs w:val="24"/>
          <w:lang w:eastAsia="pt-BR"/>
        </w:rPr>
      </w:pPr>
    </w:p>
    <w:p w14:paraId="2F931A0C" w14:textId="395B1A39" w:rsidR="0059085F" w:rsidRDefault="0059085F" w:rsidP="003D5883">
      <w:pPr>
        <w:spacing w:before="40" w:after="40" w:line="240" w:lineRule="auto"/>
        <w:rPr>
          <w:rFonts w:ascii="Times New Roman" w:eastAsia="ArialMT" w:hAnsi="Times New Roman" w:cs="Times New Roman"/>
          <w:bCs/>
          <w:sz w:val="24"/>
          <w:szCs w:val="24"/>
          <w:lang w:eastAsia="pt-BR"/>
        </w:rPr>
      </w:pPr>
    </w:p>
    <w:p w14:paraId="7709CAB4" w14:textId="4DB25EF7" w:rsidR="0059085F" w:rsidRDefault="0059085F" w:rsidP="003D5883">
      <w:pPr>
        <w:spacing w:before="40" w:after="40" w:line="240" w:lineRule="auto"/>
        <w:rPr>
          <w:rFonts w:ascii="Times New Roman" w:eastAsia="ArialMT" w:hAnsi="Times New Roman" w:cs="Times New Roman"/>
          <w:bCs/>
          <w:sz w:val="24"/>
          <w:szCs w:val="24"/>
          <w:lang w:eastAsia="pt-BR"/>
        </w:rPr>
      </w:pPr>
    </w:p>
    <w:p w14:paraId="4EF20212" w14:textId="35464C4C" w:rsidR="0059085F" w:rsidRDefault="0059085F" w:rsidP="003D5883">
      <w:pPr>
        <w:spacing w:before="40" w:after="40" w:line="240" w:lineRule="auto"/>
        <w:rPr>
          <w:rFonts w:ascii="Times New Roman" w:eastAsia="ArialMT" w:hAnsi="Times New Roman" w:cs="Times New Roman"/>
          <w:bCs/>
          <w:sz w:val="24"/>
          <w:szCs w:val="24"/>
          <w:lang w:eastAsia="pt-BR"/>
        </w:rPr>
      </w:pPr>
    </w:p>
    <w:p w14:paraId="64E9DEB1" w14:textId="7B111965" w:rsidR="0059085F" w:rsidRDefault="0059085F" w:rsidP="003D5883">
      <w:pPr>
        <w:spacing w:before="40" w:after="40" w:line="240" w:lineRule="auto"/>
        <w:rPr>
          <w:rFonts w:ascii="Times New Roman" w:eastAsia="ArialMT" w:hAnsi="Times New Roman" w:cs="Times New Roman"/>
          <w:bCs/>
          <w:sz w:val="24"/>
          <w:szCs w:val="24"/>
          <w:lang w:eastAsia="pt-BR"/>
        </w:rPr>
      </w:pPr>
    </w:p>
    <w:p w14:paraId="5A082383" w14:textId="0547411E" w:rsidR="0059085F" w:rsidRDefault="0059085F" w:rsidP="003D5883">
      <w:pPr>
        <w:spacing w:before="40" w:after="40" w:line="240" w:lineRule="auto"/>
        <w:rPr>
          <w:rFonts w:ascii="Times New Roman" w:eastAsia="ArialMT" w:hAnsi="Times New Roman" w:cs="Times New Roman"/>
          <w:bCs/>
          <w:sz w:val="24"/>
          <w:szCs w:val="24"/>
          <w:lang w:eastAsia="pt-BR"/>
        </w:rPr>
      </w:pPr>
    </w:p>
    <w:p w14:paraId="1999DE4A" w14:textId="3EF16DD0" w:rsidR="0059085F" w:rsidRDefault="0059085F" w:rsidP="003D5883">
      <w:pPr>
        <w:spacing w:before="40" w:after="40" w:line="240" w:lineRule="auto"/>
        <w:rPr>
          <w:rFonts w:ascii="Times New Roman" w:eastAsia="ArialMT" w:hAnsi="Times New Roman" w:cs="Times New Roman"/>
          <w:bCs/>
          <w:sz w:val="24"/>
          <w:szCs w:val="24"/>
          <w:lang w:eastAsia="pt-BR"/>
        </w:rPr>
      </w:pPr>
    </w:p>
    <w:p w14:paraId="4F0E8F7D" w14:textId="7CA3A0D3" w:rsidR="0059085F" w:rsidRDefault="0059085F" w:rsidP="003D5883">
      <w:pPr>
        <w:spacing w:before="40" w:after="40" w:line="240" w:lineRule="auto"/>
        <w:rPr>
          <w:rFonts w:ascii="Times New Roman" w:eastAsia="ArialMT" w:hAnsi="Times New Roman" w:cs="Times New Roman"/>
          <w:bCs/>
          <w:sz w:val="24"/>
          <w:szCs w:val="24"/>
          <w:lang w:eastAsia="pt-BR"/>
        </w:rPr>
      </w:pPr>
    </w:p>
    <w:p w14:paraId="2C5DA681" w14:textId="1FC9736A" w:rsidR="0059085F" w:rsidRDefault="0059085F" w:rsidP="003D5883">
      <w:pPr>
        <w:spacing w:before="40" w:after="40" w:line="240" w:lineRule="auto"/>
        <w:rPr>
          <w:rFonts w:ascii="Times New Roman" w:eastAsia="ArialMT" w:hAnsi="Times New Roman" w:cs="Times New Roman"/>
          <w:bCs/>
          <w:sz w:val="24"/>
          <w:szCs w:val="24"/>
          <w:lang w:eastAsia="pt-BR"/>
        </w:rPr>
      </w:pPr>
    </w:p>
    <w:p w14:paraId="0E5D671A" w14:textId="30490FC3" w:rsidR="0059085F" w:rsidRDefault="0059085F" w:rsidP="003D5883">
      <w:pPr>
        <w:spacing w:before="40" w:after="40" w:line="240" w:lineRule="auto"/>
        <w:rPr>
          <w:rFonts w:ascii="Times New Roman" w:eastAsia="ArialMT" w:hAnsi="Times New Roman" w:cs="Times New Roman"/>
          <w:bCs/>
          <w:sz w:val="24"/>
          <w:szCs w:val="24"/>
          <w:lang w:eastAsia="pt-BR"/>
        </w:rPr>
      </w:pPr>
    </w:p>
    <w:p w14:paraId="7DEE71F8" w14:textId="3F9737E5" w:rsidR="0059085F" w:rsidRDefault="0059085F" w:rsidP="003D5883">
      <w:pPr>
        <w:spacing w:before="40" w:after="40" w:line="240" w:lineRule="auto"/>
        <w:rPr>
          <w:rFonts w:ascii="Times New Roman" w:eastAsia="ArialMT" w:hAnsi="Times New Roman" w:cs="Times New Roman"/>
          <w:bCs/>
          <w:sz w:val="24"/>
          <w:szCs w:val="24"/>
          <w:lang w:eastAsia="pt-BR"/>
        </w:rPr>
      </w:pPr>
    </w:p>
    <w:p w14:paraId="27482F53" w14:textId="174C428B" w:rsidR="0059085F" w:rsidRDefault="0059085F" w:rsidP="003D5883">
      <w:pPr>
        <w:spacing w:before="40" w:after="40" w:line="240" w:lineRule="auto"/>
        <w:rPr>
          <w:rFonts w:ascii="Times New Roman" w:eastAsia="ArialMT" w:hAnsi="Times New Roman" w:cs="Times New Roman"/>
          <w:bCs/>
          <w:sz w:val="24"/>
          <w:szCs w:val="24"/>
          <w:lang w:eastAsia="pt-BR"/>
        </w:rPr>
      </w:pPr>
    </w:p>
    <w:p w14:paraId="63A19B98" w14:textId="49DB12E6" w:rsidR="0059085F" w:rsidRDefault="0059085F" w:rsidP="003D5883">
      <w:pPr>
        <w:spacing w:before="40" w:after="40" w:line="240" w:lineRule="auto"/>
        <w:rPr>
          <w:rFonts w:ascii="Times New Roman" w:eastAsia="ArialMT" w:hAnsi="Times New Roman" w:cs="Times New Roman"/>
          <w:bCs/>
          <w:sz w:val="24"/>
          <w:szCs w:val="24"/>
          <w:lang w:eastAsia="pt-BR"/>
        </w:rPr>
      </w:pPr>
    </w:p>
    <w:p w14:paraId="7470E4FB" w14:textId="2A0D72D0" w:rsidR="0059085F" w:rsidRDefault="0059085F" w:rsidP="003D5883">
      <w:pPr>
        <w:spacing w:before="40" w:after="40" w:line="240" w:lineRule="auto"/>
        <w:rPr>
          <w:rFonts w:ascii="Times New Roman" w:eastAsia="ArialMT" w:hAnsi="Times New Roman" w:cs="Times New Roman"/>
          <w:bCs/>
          <w:sz w:val="24"/>
          <w:szCs w:val="24"/>
          <w:lang w:eastAsia="pt-BR"/>
        </w:rPr>
      </w:pPr>
    </w:p>
    <w:p w14:paraId="60FA5254" w14:textId="77777777" w:rsidR="0059085F" w:rsidRDefault="0059085F" w:rsidP="003D5883">
      <w:pPr>
        <w:spacing w:before="40" w:after="40" w:line="240" w:lineRule="auto"/>
        <w:rPr>
          <w:rFonts w:ascii="Times New Roman" w:eastAsia="ArialMT" w:hAnsi="Times New Roman" w:cs="Times New Roman"/>
          <w:bCs/>
          <w:sz w:val="24"/>
          <w:szCs w:val="24"/>
          <w:lang w:eastAsia="pt-BR"/>
        </w:rPr>
      </w:pPr>
    </w:p>
    <w:p w14:paraId="1821FD2E" w14:textId="6AFA9710" w:rsidR="008211FC" w:rsidRDefault="008211FC" w:rsidP="003D5883">
      <w:pPr>
        <w:spacing w:before="40" w:after="40" w:line="240" w:lineRule="auto"/>
        <w:rPr>
          <w:rFonts w:ascii="Times New Roman" w:eastAsia="ArialMT" w:hAnsi="Times New Roman" w:cs="Times New Roman"/>
          <w:bCs/>
          <w:sz w:val="24"/>
          <w:szCs w:val="24"/>
          <w:lang w:eastAsia="pt-BR"/>
        </w:rPr>
      </w:pPr>
    </w:p>
    <w:p w14:paraId="2A823A59" w14:textId="77777777" w:rsidR="008211FC" w:rsidRPr="00234748" w:rsidRDefault="008211FC" w:rsidP="003D5883">
      <w:pPr>
        <w:spacing w:before="40" w:after="40" w:line="240" w:lineRule="auto"/>
        <w:rPr>
          <w:rFonts w:ascii="Times New Roman" w:eastAsia="ArialMT" w:hAnsi="Times New Roman" w:cs="Times New Roman"/>
          <w:bCs/>
          <w:sz w:val="24"/>
          <w:szCs w:val="24"/>
          <w:lang w:eastAsia="pt-BR"/>
        </w:rPr>
      </w:pPr>
    </w:p>
    <w:p w14:paraId="3E2334D4" w14:textId="77777777" w:rsidR="004D2D31" w:rsidRDefault="0053539F" w:rsidP="00A90C05">
      <w:pPr>
        <w:pStyle w:val="Ttulo1"/>
        <w:spacing w:line="360" w:lineRule="auto"/>
        <w:jc w:val="left"/>
        <w:rPr>
          <w:rFonts w:cs="Times New Roman"/>
          <w:szCs w:val="24"/>
        </w:rPr>
      </w:pPr>
      <w:r>
        <w:rPr>
          <w:rFonts w:cs="Times New Roman"/>
          <w:szCs w:val="24"/>
        </w:rPr>
        <w:t xml:space="preserve">                                                         </w:t>
      </w:r>
      <w:r w:rsidR="004D2D31">
        <w:rPr>
          <w:rFonts w:cs="Times New Roman"/>
          <w:szCs w:val="24"/>
        </w:rPr>
        <w:t>ANEXO II</w:t>
      </w:r>
    </w:p>
    <w:p w14:paraId="5309CD0E" w14:textId="227A051F" w:rsidR="00184001" w:rsidRPr="00234748" w:rsidRDefault="0053539F" w:rsidP="004D2D31">
      <w:pPr>
        <w:pStyle w:val="Ttulo1"/>
        <w:spacing w:line="240" w:lineRule="auto"/>
        <w:ind w:left="2832" w:firstLine="708"/>
        <w:jc w:val="left"/>
        <w:rPr>
          <w:rFonts w:cs="Times New Roman"/>
          <w:szCs w:val="24"/>
        </w:rPr>
      </w:pPr>
      <w:r>
        <w:rPr>
          <w:rFonts w:cs="Times New Roman"/>
          <w:szCs w:val="24"/>
        </w:rPr>
        <w:t xml:space="preserve"> </w:t>
      </w:r>
      <w:r w:rsidR="003D5883" w:rsidRPr="00234748">
        <w:rPr>
          <w:rFonts w:cs="Times New Roman"/>
          <w:szCs w:val="24"/>
        </w:rPr>
        <w:t>(M</w:t>
      </w:r>
      <w:r>
        <w:rPr>
          <w:rFonts w:cs="Times New Roman"/>
          <w:szCs w:val="24"/>
        </w:rPr>
        <w:t>INUTA</w:t>
      </w:r>
      <w:r w:rsidR="003D5883" w:rsidRPr="00234748">
        <w:rPr>
          <w:rFonts w:cs="Times New Roman"/>
          <w:szCs w:val="24"/>
        </w:rPr>
        <w:t>)</w:t>
      </w:r>
    </w:p>
    <w:p w14:paraId="527E05FB" w14:textId="575F3978" w:rsidR="003D5883" w:rsidRPr="00234748" w:rsidRDefault="003D5883" w:rsidP="004D2D31">
      <w:pPr>
        <w:pStyle w:val="Ttulo1"/>
        <w:spacing w:line="240" w:lineRule="auto"/>
        <w:jc w:val="center"/>
        <w:rPr>
          <w:rFonts w:cs="Times New Roman"/>
          <w:szCs w:val="24"/>
        </w:rPr>
      </w:pPr>
      <w:r w:rsidRPr="00234748">
        <w:rPr>
          <w:rFonts w:cs="Times New Roman"/>
          <w:szCs w:val="24"/>
        </w:rPr>
        <w:t>ATA DE REGISTRO DE PREÇOS Nº ____/____</w:t>
      </w:r>
    </w:p>
    <w:p w14:paraId="561A689B" w14:textId="2E367494" w:rsidR="003D5883" w:rsidRPr="00234748" w:rsidRDefault="003D5883" w:rsidP="004D2D31">
      <w:pPr>
        <w:pStyle w:val="Ttulo1"/>
        <w:spacing w:line="240" w:lineRule="auto"/>
        <w:jc w:val="center"/>
        <w:rPr>
          <w:rFonts w:cs="Times New Roman"/>
          <w:szCs w:val="24"/>
        </w:rPr>
      </w:pPr>
      <w:r w:rsidRPr="00234748">
        <w:rPr>
          <w:rFonts w:cs="Times New Roman"/>
          <w:szCs w:val="24"/>
        </w:rPr>
        <w:t>PREGÃO ELETRÔNICO PARA REGISTRO DE PREÇOS PE</w:t>
      </w:r>
      <w:r w:rsidR="007441A2" w:rsidRPr="00234748">
        <w:rPr>
          <w:rFonts w:cs="Times New Roman"/>
          <w:szCs w:val="24"/>
        </w:rPr>
        <w:t>–</w:t>
      </w:r>
      <w:r w:rsidRPr="00234748">
        <w:rPr>
          <w:rFonts w:cs="Times New Roman"/>
          <w:szCs w:val="24"/>
        </w:rPr>
        <w:t>RP</w:t>
      </w:r>
      <w:r w:rsidR="0053539F">
        <w:rPr>
          <w:rFonts w:cs="Times New Roman"/>
          <w:szCs w:val="24"/>
        </w:rPr>
        <w:t xml:space="preserve"> </w:t>
      </w:r>
      <w:r w:rsidRPr="00234748">
        <w:rPr>
          <w:rFonts w:cs="Times New Roman"/>
          <w:szCs w:val="24"/>
        </w:rPr>
        <w:t>Nº ____/____</w:t>
      </w:r>
    </w:p>
    <w:p w14:paraId="3A0C8267" w14:textId="0D90A209" w:rsidR="00184001" w:rsidRPr="00234748" w:rsidRDefault="003D5883" w:rsidP="004D2D31">
      <w:pPr>
        <w:spacing w:before="120" w:line="240" w:lineRule="auto"/>
        <w:jc w:val="center"/>
        <w:rPr>
          <w:rFonts w:ascii="Times New Roman" w:hAnsi="Times New Roman" w:cs="Times New Roman"/>
          <w:b/>
          <w:sz w:val="24"/>
          <w:szCs w:val="24"/>
        </w:rPr>
      </w:pPr>
      <w:r w:rsidRPr="00234748">
        <w:rPr>
          <w:rFonts w:ascii="Times New Roman" w:hAnsi="Times New Roman" w:cs="Times New Roman"/>
          <w:b/>
          <w:sz w:val="24"/>
          <w:szCs w:val="24"/>
        </w:rPr>
        <w:t xml:space="preserve">VALIDADE: </w:t>
      </w:r>
      <w:r w:rsidRPr="00234748">
        <w:t>____/_____/_____</w:t>
      </w:r>
    </w:p>
    <w:p w14:paraId="2BFA117F" w14:textId="337E0C48" w:rsidR="0088294B" w:rsidRPr="00234748" w:rsidRDefault="0088294B" w:rsidP="00184001">
      <w:pPr>
        <w:pStyle w:val="Corpodetexto"/>
        <w:spacing w:line="360" w:lineRule="auto"/>
        <w:rPr>
          <w:rFonts w:ascii="Times New Roman" w:hAnsi="Times New Roman" w:cs="Times New Roman"/>
          <w:b/>
        </w:rPr>
      </w:pPr>
    </w:p>
    <w:p w14:paraId="1A817C10" w14:textId="77777777" w:rsidR="00184001" w:rsidRPr="00234748" w:rsidRDefault="00184001" w:rsidP="00184001">
      <w:pPr>
        <w:pStyle w:val="Corpodetexto"/>
        <w:spacing w:line="360" w:lineRule="auto"/>
        <w:rPr>
          <w:rFonts w:ascii="Times New Roman" w:hAnsi="Times New Roman" w:cs="Times New Roman"/>
          <w:b/>
        </w:rPr>
      </w:pPr>
    </w:p>
    <w:p w14:paraId="1A0A535A" w14:textId="6A89BBA4" w:rsidR="00184001" w:rsidRPr="00234748" w:rsidRDefault="0053539F" w:rsidP="00EC7941">
      <w:pPr>
        <w:pStyle w:val="TEXTO"/>
      </w:pPr>
      <w:r w:rsidRPr="0053539F">
        <w:t xml:space="preserve">A Prefeitura Municipal de Valença-RJ, com endereço na Rua Dr. Figueiredo, 320, Centro, Valença – RJ, inscrita no CNPJ sob o n.º 29.076.130/0001-90, neste ato representada por seu Prefeito Municipal, Sr. Luiz Fernando Furtado da Graça, brasileiro, casado, economista, portador do CPF nº 679.334.677-68 e Carteira de Identidade n.º 05414271-6 - IFP, residente e domiciliado na Rua Antônio Stivanin, nº 416, Bairro Monte D’Ouro, Valença/RJ, doravante denominada CONTRATANTE e a empresa _________________, representada neste ato pelo Sr. _______________, portador da Carteira de Identidade nº ________, expedida pelo _______, </w:t>
      </w:r>
      <w:r w:rsidR="00184001" w:rsidRPr="00234748">
        <w:t xml:space="preserve"> </w:t>
      </w:r>
      <w:r w:rsidR="006E2DF4" w:rsidRPr="00234748">
        <w:t xml:space="preserve">nos termos das normas de caráter geral da </w:t>
      </w:r>
      <w:r w:rsidR="006E2DF4" w:rsidRPr="00234748">
        <w:rPr>
          <w:b/>
        </w:rPr>
        <w:t xml:space="preserve">Lei Federal nº 14.133/2021, </w:t>
      </w:r>
      <w:r w:rsidR="006E2DF4" w:rsidRPr="00234748">
        <w:t xml:space="preserve">pela </w:t>
      </w:r>
      <w:r w:rsidR="006E2DF4" w:rsidRPr="00234748">
        <w:rPr>
          <w:b/>
        </w:rPr>
        <w:t>Lei Complementar Federal nº 123/2006</w:t>
      </w:r>
      <w:r w:rsidR="006E2DF4" w:rsidRPr="00234748">
        <w:t xml:space="preserve"> – Estatuto Nacional da Microempresa e da Empresa de Pequeno Porte, pela </w:t>
      </w:r>
      <w:r w:rsidR="006E2DF4" w:rsidRPr="00234748">
        <w:rPr>
          <w:b/>
        </w:rPr>
        <w:t>Lei Complementar Federal nº 101/2000</w:t>
      </w:r>
      <w:r w:rsidR="006E2DF4" w:rsidRPr="00234748">
        <w:t xml:space="preserve"> – Lei de Responsabilidade Fiscal, pelo Código de Defesa do Consumidor, instituído pela </w:t>
      </w:r>
      <w:r w:rsidR="006E2DF4" w:rsidRPr="00234748">
        <w:rPr>
          <w:b/>
        </w:rPr>
        <w:t>Lei Federal nº 8.078/1990</w:t>
      </w:r>
      <w:r w:rsidR="006E2DF4" w:rsidRPr="00234748">
        <w:t xml:space="preserve"> e suas alterações, e pelo </w:t>
      </w:r>
      <w:r w:rsidR="006E2DF4" w:rsidRPr="00234748">
        <w:rPr>
          <w:b/>
        </w:rPr>
        <w:t>Decreto Municipa</w:t>
      </w:r>
      <w:r w:rsidR="00E8340B">
        <w:rPr>
          <w:b/>
        </w:rPr>
        <w:t>l</w:t>
      </w:r>
      <w:r w:rsidR="006E2DF4" w:rsidRPr="00234748">
        <w:rPr>
          <w:b/>
        </w:rPr>
        <w:t xml:space="preserve"> </w:t>
      </w:r>
      <w:r>
        <w:rPr>
          <w:b/>
        </w:rPr>
        <w:t>236</w:t>
      </w:r>
      <w:r w:rsidR="00E52455" w:rsidRPr="00B14406">
        <w:rPr>
          <w:b/>
          <w:color w:val="000000" w:themeColor="text1"/>
          <w:highlight w:val="yellow"/>
        </w:rPr>
        <w:t>/202</w:t>
      </w:r>
      <w:r w:rsidR="00E8340B">
        <w:rPr>
          <w:b/>
          <w:color w:val="000000" w:themeColor="text1"/>
        </w:rPr>
        <w:t>3</w:t>
      </w:r>
      <w:r w:rsidR="006E2DF4" w:rsidRPr="00234748">
        <w:t>, em face do resultado do PREGÃO ELETRÔNICO PARA REGISTRO DE PREÇOS PE</w:t>
      </w:r>
      <w:r w:rsidR="007441A2" w:rsidRPr="00234748">
        <w:t>–</w:t>
      </w:r>
      <w:r w:rsidR="006E2DF4" w:rsidRPr="00234748">
        <w:t xml:space="preserve">RP  realizado por meio do processo administrativo nº _____/______/___, homologado em __________________ e publicado no </w:t>
      </w:r>
      <w:r w:rsidR="00E8340B">
        <w:t>Boletim</w:t>
      </w:r>
      <w:r w:rsidR="006E2DF4" w:rsidRPr="00234748">
        <w:t xml:space="preserve"> Oficial do Município </w:t>
      </w:r>
      <w:r w:rsidR="00E8340B">
        <w:t>de Valença</w:t>
      </w:r>
      <w:r w:rsidR="006E2DF4" w:rsidRPr="00234748">
        <w:t xml:space="preserve"> de ____/___/___, RESOLVE registrar os preços das empresas classificadas, por objeto, observadas as condições do Edital que regem o Pregão e aquelas enunciadas nas Cláusulas que se seguem.</w:t>
      </w:r>
    </w:p>
    <w:p w14:paraId="192C50E1" w14:textId="430C26ED" w:rsidR="00184001" w:rsidRPr="00234748" w:rsidRDefault="00184001" w:rsidP="00184001">
      <w:pPr>
        <w:pStyle w:val="Ttulo1"/>
        <w:spacing w:line="360" w:lineRule="auto"/>
        <w:ind w:right="-285"/>
        <w:rPr>
          <w:rFonts w:cs="Times New Roman"/>
          <w:szCs w:val="24"/>
        </w:rPr>
      </w:pPr>
      <w:r w:rsidRPr="00234748">
        <w:rPr>
          <w:rFonts w:cs="Times New Roman"/>
          <w:szCs w:val="24"/>
        </w:rPr>
        <w:t xml:space="preserve">CLÁUSULA PRIMEIRA – </w:t>
      </w:r>
      <w:r w:rsidR="006E2DF4" w:rsidRPr="00234748">
        <w:rPr>
          <w:rFonts w:cs="Times New Roman"/>
          <w:szCs w:val="24"/>
        </w:rPr>
        <w:t>OBJETO</w:t>
      </w:r>
    </w:p>
    <w:p w14:paraId="7F6C7ADF" w14:textId="065DA26C" w:rsidR="006E2DF4" w:rsidRPr="00234748" w:rsidRDefault="006E2DF4" w:rsidP="00EC7941">
      <w:pPr>
        <w:pStyle w:val="TEXTO"/>
      </w:pPr>
      <w:r w:rsidRPr="00234748">
        <w:t xml:space="preserve">A presente Ata de Registro de Preços tem por objeto </w:t>
      </w:r>
      <w:bookmarkStart w:id="11" w:name="_Hlk164065154"/>
      <w:r w:rsidRPr="00234748">
        <w:t xml:space="preserve">a </w:t>
      </w:r>
      <w:r w:rsidR="007D084E" w:rsidRPr="007D084E">
        <w:t>FUTURA E EVENTUAL AQUISIÇÃO DE PRODUTOS DE HIGIENE E LIMPEZA, conforme especificações, quantitativos e condições estabelecidas neste Termo de Referência, na modalidade de PREGÃO ELETRÔNICO PARA REGISTRO DE PREÇO. Esse material é destinado a atender às Escolas, Creches e o CIMEE do Município de Valença - RJ, para a conservação de um ambiente limpo e adequado para receber os alunos e para a higiene pessoal, de forma parcelada conforme a necessidade da Secretaria Municipal de Educação de Valença, para o ano de 2025, para 12 meses</w:t>
      </w:r>
      <w:bookmarkEnd w:id="11"/>
      <w:r w:rsidRPr="00234748">
        <w:t>, consoante o disposto no Edital de PREGÃO ELETRÔNICO PARA REGISTRO DE PREÇOS PE</w:t>
      </w:r>
      <w:r w:rsidR="007441A2" w:rsidRPr="00234748">
        <w:t>–</w:t>
      </w:r>
      <w:r w:rsidRPr="00234748">
        <w:t>Nº ____/____ e/ou no Termo de Referência.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748"/>
        <w:gridCol w:w="2693"/>
        <w:gridCol w:w="2120"/>
      </w:tblGrid>
      <w:tr w:rsidR="006E2DF4" w:rsidRPr="00234748" w14:paraId="1492D68B" w14:textId="77777777" w:rsidTr="006E2DF4">
        <w:trPr>
          <w:trHeight w:val="978"/>
        </w:trPr>
        <w:tc>
          <w:tcPr>
            <w:tcW w:w="933" w:type="dxa"/>
          </w:tcPr>
          <w:p w14:paraId="74B3392B" w14:textId="77777777" w:rsidR="006E2DF4" w:rsidRPr="00234748" w:rsidRDefault="006E2DF4" w:rsidP="00EC7941">
            <w:pPr>
              <w:pStyle w:val="TEXTO"/>
            </w:pPr>
            <w:r w:rsidRPr="00234748">
              <w:t>ITEM</w:t>
            </w:r>
          </w:p>
        </w:tc>
        <w:tc>
          <w:tcPr>
            <w:tcW w:w="2748" w:type="dxa"/>
          </w:tcPr>
          <w:p w14:paraId="1AA50E79" w14:textId="77777777" w:rsidR="006E2DF4" w:rsidRPr="00234748" w:rsidRDefault="006E2DF4" w:rsidP="00EC7941">
            <w:pPr>
              <w:pStyle w:val="TEXTO"/>
            </w:pPr>
            <w:r w:rsidRPr="00234748">
              <w:t>ESPECIFICAÇÃO</w:t>
            </w:r>
          </w:p>
        </w:tc>
        <w:tc>
          <w:tcPr>
            <w:tcW w:w="4813" w:type="dxa"/>
            <w:gridSpan w:val="2"/>
          </w:tcPr>
          <w:p w14:paraId="49290881" w14:textId="77777777" w:rsidR="006E2DF4" w:rsidRPr="00234748" w:rsidRDefault="006E2DF4" w:rsidP="00EC7941">
            <w:pPr>
              <w:pStyle w:val="TEXTO"/>
            </w:pPr>
            <w:r w:rsidRPr="00234748">
              <w:t>QUANTIDADE ESTIMADA</w:t>
            </w:r>
          </w:p>
          <w:p w14:paraId="6A9C987D" w14:textId="77777777" w:rsidR="006E2DF4" w:rsidRPr="00234748" w:rsidRDefault="006E2DF4" w:rsidP="00EC7941">
            <w:pPr>
              <w:pStyle w:val="TEXTO"/>
            </w:pPr>
          </w:p>
        </w:tc>
      </w:tr>
      <w:tr w:rsidR="006E2DF4" w:rsidRPr="00234748" w14:paraId="0057FC64" w14:textId="77777777" w:rsidTr="006E2DF4">
        <w:tc>
          <w:tcPr>
            <w:tcW w:w="3681" w:type="dxa"/>
            <w:gridSpan w:val="2"/>
          </w:tcPr>
          <w:p w14:paraId="603D51E2" w14:textId="77777777" w:rsidR="006E2DF4" w:rsidRPr="00234748" w:rsidRDefault="006E2DF4" w:rsidP="00EC7941">
            <w:pPr>
              <w:pStyle w:val="TEXTO"/>
            </w:pPr>
            <w:r w:rsidRPr="00234748">
              <w:t>EMPRESA</w:t>
            </w:r>
          </w:p>
        </w:tc>
        <w:tc>
          <w:tcPr>
            <w:tcW w:w="2693" w:type="dxa"/>
          </w:tcPr>
          <w:p w14:paraId="2B7B3E91" w14:textId="77777777" w:rsidR="006E2DF4" w:rsidRPr="00234748" w:rsidRDefault="006E2DF4" w:rsidP="00EC7941">
            <w:pPr>
              <w:pStyle w:val="TEXTO"/>
            </w:pPr>
            <w:r w:rsidRPr="00234748">
              <w:t>PREÇO UNITÁRIO</w:t>
            </w:r>
          </w:p>
        </w:tc>
        <w:tc>
          <w:tcPr>
            <w:tcW w:w="2120" w:type="dxa"/>
          </w:tcPr>
          <w:p w14:paraId="353A26CD" w14:textId="4C7271B0" w:rsidR="006E2DF4" w:rsidRPr="00234748" w:rsidRDefault="006E2DF4" w:rsidP="00EC7941">
            <w:pPr>
              <w:pStyle w:val="TEXTO"/>
            </w:pPr>
            <w:r w:rsidRPr="00234748">
              <w:t>PREÇO TOTAL</w:t>
            </w:r>
          </w:p>
          <w:p w14:paraId="12EF45DD" w14:textId="77777777" w:rsidR="006E2DF4" w:rsidRPr="00234748" w:rsidRDefault="006E2DF4" w:rsidP="00EC7941">
            <w:pPr>
              <w:pStyle w:val="TEXTO"/>
            </w:pPr>
          </w:p>
        </w:tc>
      </w:tr>
      <w:tr w:rsidR="006E2DF4" w:rsidRPr="00234748" w14:paraId="4DCE0596" w14:textId="77777777" w:rsidTr="006E2DF4">
        <w:tc>
          <w:tcPr>
            <w:tcW w:w="8494" w:type="dxa"/>
            <w:gridSpan w:val="4"/>
          </w:tcPr>
          <w:p w14:paraId="4A7A3848" w14:textId="77777777" w:rsidR="006E2DF4" w:rsidRPr="00234748" w:rsidRDefault="006E2DF4" w:rsidP="00EC7941">
            <w:pPr>
              <w:pStyle w:val="TEXTO"/>
            </w:pPr>
            <w:r w:rsidRPr="00234748">
              <w:t>REPRESENTANTE LEGAL:</w:t>
            </w:r>
          </w:p>
        </w:tc>
      </w:tr>
      <w:tr w:rsidR="006E2DF4" w:rsidRPr="00234748" w14:paraId="23388444" w14:textId="77777777" w:rsidTr="006E2DF4">
        <w:tc>
          <w:tcPr>
            <w:tcW w:w="8494" w:type="dxa"/>
            <w:gridSpan w:val="4"/>
          </w:tcPr>
          <w:p w14:paraId="73B93523" w14:textId="77777777" w:rsidR="006E2DF4" w:rsidRPr="00234748" w:rsidRDefault="006E2DF4" w:rsidP="00EC7941">
            <w:pPr>
              <w:pStyle w:val="TEXTO"/>
            </w:pPr>
            <w:r w:rsidRPr="00234748">
              <w:t>CPF:</w:t>
            </w:r>
          </w:p>
        </w:tc>
      </w:tr>
      <w:tr w:rsidR="006E2DF4" w:rsidRPr="00234748" w14:paraId="36ED58EA" w14:textId="77777777" w:rsidTr="006E2DF4">
        <w:tc>
          <w:tcPr>
            <w:tcW w:w="8494" w:type="dxa"/>
            <w:gridSpan w:val="4"/>
          </w:tcPr>
          <w:p w14:paraId="4A36E49E" w14:textId="77777777" w:rsidR="006E2DF4" w:rsidRPr="00234748" w:rsidRDefault="006E2DF4" w:rsidP="00EC7941">
            <w:pPr>
              <w:pStyle w:val="TEXTO"/>
            </w:pPr>
            <w:r w:rsidRPr="00234748">
              <w:t>RG:</w:t>
            </w:r>
          </w:p>
        </w:tc>
      </w:tr>
    </w:tbl>
    <w:p w14:paraId="19D753B6" w14:textId="77777777" w:rsidR="006E2DF4" w:rsidRPr="00234748" w:rsidRDefault="006E2DF4" w:rsidP="00EC7941">
      <w:pPr>
        <w:pStyle w:val="TEXTO"/>
      </w:pPr>
    </w:p>
    <w:p w14:paraId="4C5EFE6D" w14:textId="05715327" w:rsidR="00184001" w:rsidRPr="00EC7941" w:rsidRDefault="00184001" w:rsidP="00184001">
      <w:pPr>
        <w:pStyle w:val="Ttulo1"/>
        <w:spacing w:line="360" w:lineRule="auto"/>
        <w:rPr>
          <w:rFonts w:ascii="Arial" w:hAnsi="Arial" w:cs="Arial"/>
          <w:szCs w:val="24"/>
        </w:rPr>
      </w:pPr>
      <w:r w:rsidRPr="00EC7941">
        <w:rPr>
          <w:rFonts w:ascii="Arial" w:hAnsi="Arial" w:cs="Arial"/>
          <w:szCs w:val="24"/>
        </w:rPr>
        <w:t xml:space="preserve">CLÁUSULA SEGUNDA – </w:t>
      </w:r>
      <w:r w:rsidR="006E2DF4" w:rsidRPr="00EC7941">
        <w:rPr>
          <w:rFonts w:ascii="Arial" w:hAnsi="Arial" w:cs="Arial"/>
          <w:szCs w:val="24"/>
        </w:rPr>
        <w:t>VIGÊNCIA</w:t>
      </w:r>
    </w:p>
    <w:p w14:paraId="1FC53DEC" w14:textId="261FBEA3" w:rsidR="00184001" w:rsidRPr="00EC7941" w:rsidRDefault="006E2DF4" w:rsidP="006E2DF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szCs w:val="24"/>
        </w:rPr>
      </w:pPr>
      <w:r w:rsidRPr="00EC7941">
        <w:rPr>
          <w:rFonts w:ascii="Arial" w:hAnsi="Arial" w:cs="Arial"/>
          <w:sz w:val="24"/>
        </w:rPr>
        <w:t xml:space="preserve">A presente Ata de Registro de Preços vigorará pelo prazo de </w:t>
      </w:r>
      <w:r w:rsidRPr="00EC7941">
        <w:rPr>
          <w:rFonts w:ascii="Arial" w:hAnsi="Arial" w:cs="Arial"/>
          <w:i/>
          <w:sz w:val="24"/>
          <w:szCs w:val="24"/>
        </w:rPr>
        <w:t>12 (doze) meses, podendo ser prorrogado, por igual período, desde que comprovado o preço vantajoso</w:t>
      </w:r>
      <w:r w:rsidRPr="00EC7941">
        <w:rPr>
          <w:rFonts w:ascii="Arial" w:hAnsi="Arial" w:cs="Arial"/>
          <w:sz w:val="24"/>
          <w:szCs w:val="24"/>
        </w:rPr>
        <w:t xml:space="preserve">, a partir da data da sua publicação no </w:t>
      </w:r>
      <w:r w:rsidR="00E8340B" w:rsidRPr="00EC7941">
        <w:rPr>
          <w:rFonts w:ascii="Arial" w:hAnsi="Arial" w:cs="Arial"/>
          <w:sz w:val="24"/>
          <w:szCs w:val="24"/>
        </w:rPr>
        <w:t>Boletim</w:t>
      </w:r>
      <w:r w:rsidRPr="00EC7941">
        <w:rPr>
          <w:rFonts w:ascii="Arial" w:hAnsi="Arial" w:cs="Arial"/>
          <w:sz w:val="24"/>
          <w:szCs w:val="24"/>
        </w:rPr>
        <w:t xml:space="preserve"> Oficial do Município, acompanhada da divulgação no Portal Nacional de Contratações Públicas.</w:t>
      </w:r>
    </w:p>
    <w:p w14:paraId="229D4741" w14:textId="06C3520C" w:rsidR="004F7DCA" w:rsidRPr="00EC7941" w:rsidRDefault="004F7DCA" w:rsidP="006E2DF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szCs w:val="24"/>
        </w:rPr>
      </w:pPr>
    </w:p>
    <w:p w14:paraId="473BE7E6" w14:textId="39C6F239" w:rsidR="004F7DCA" w:rsidRPr="00EC7941" w:rsidRDefault="004F7DCA" w:rsidP="004F7DCA">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szCs w:val="24"/>
        </w:rPr>
      </w:pPr>
      <w:r w:rsidRPr="00EC7941">
        <w:rPr>
          <w:rFonts w:ascii="Arial" w:hAnsi="Arial" w:cs="Arial"/>
          <w:b/>
          <w:sz w:val="24"/>
          <w:szCs w:val="24"/>
        </w:rPr>
        <w:t>Parágrafo Primeiro</w:t>
      </w:r>
      <w:r w:rsidRPr="00EC7941">
        <w:rPr>
          <w:rFonts w:ascii="Arial" w:hAnsi="Arial" w:cs="Arial"/>
          <w:sz w:val="24"/>
          <w:szCs w:val="24"/>
        </w:rPr>
        <w:t xml:space="preserve"> – No ato de prorrogação da vigência da ata de registro de preços poderá haver a renovação dos quantitativos registrados, até o limite do quantitativo original.</w:t>
      </w:r>
    </w:p>
    <w:p w14:paraId="603C2B75" w14:textId="77777777" w:rsidR="004F7DCA" w:rsidRPr="00EC7941" w:rsidRDefault="004F7DCA" w:rsidP="004F7DCA">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szCs w:val="24"/>
        </w:rPr>
      </w:pPr>
    </w:p>
    <w:p w14:paraId="7F5C1D96" w14:textId="436EFE2A" w:rsidR="004F7DCA" w:rsidRPr="00EC7941" w:rsidRDefault="004F7DCA" w:rsidP="004F7DCA">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szCs w:val="24"/>
        </w:rPr>
      </w:pPr>
      <w:r w:rsidRPr="00EC7941">
        <w:rPr>
          <w:rFonts w:ascii="Arial" w:hAnsi="Arial" w:cs="Arial"/>
          <w:b/>
          <w:sz w:val="24"/>
          <w:szCs w:val="24"/>
        </w:rPr>
        <w:t>Parágrafo Segundo</w:t>
      </w:r>
      <w:r w:rsidRPr="00EC7941">
        <w:rPr>
          <w:rFonts w:ascii="Arial" w:hAnsi="Arial" w:cs="Arial"/>
          <w:sz w:val="24"/>
          <w:szCs w:val="24"/>
        </w:rPr>
        <w:t xml:space="preserve"> – O ato de prorrogação da vigência da ata deverá indicar expressamente o prazo de prorrogação e o quantitativo renovado, observado o prazo máximo de vigência de </w:t>
      </w:r>
      <w:r w:rsidR="00015648" w:rsidRPr="00EC7941">
        <w:rPr>
          <w:rFonts w:ascii="Arial" w:hAnsi="Arial" w:cs="Arial"/>
          <w:sz w:val="24"/>
          <w:szCs w:val="24"/>
        </w:rPr>
        <w:t>1 (um) ano, prorrogável por igual período, desde que comprovado o preço vantajoso</w:t>
      </w:r>
      <w:r w:rsidRPr="00EC7941">
        <w:rPr>
          <w:rFonts w:ascii="Arial" w:hAnsi="Arial" w:cs="Arial"/>
          <w:sz w:val="24"/>
          <w:szCs w:val="24"/>
        </w:rPr>
        <w:t>.</w:t>
      </w:r>
    </w:p>
    <w:p w14:paraId="0BE80DE3" w14:textId="77777777" w:rsidR="004F7DCA" w:rsidRPr="00EC7941" w:rsidRDefault="004F7DCA" w:rsidP="004F7DCA">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szCs w:val="24"/>
        </w:rPr>
      </w:pPr>
    </w:p>
    <w:p w14:paraId="606983D2" w14:textId="37DA8F86" w:rsidR="004F7DCA" w:rsidRPr="00EC7941" w:rsidRDefault="004F7DCA" w:rsidP="004F7DCA">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szCs w:val="24"/>
        </w:rPr>
      </w:pPr>
      <w:r w:rsidRPr="00EC7941">
        <w:rPr>
          <w:rFonts w:ascii="Arial" w:hAnsi="Arial" w:cs="Arial"/>
          <w:b/>
          <w:sz w:val="24"/>
          <w:szCs w:val="24"/>
        </w:rPr>
        <w:t>Parágrafo Terceiro</w:t>
      </w:r>
      <w:r w:rsidRPr="00EC7941">
        <w:rPr>
          <w:rFonts w:ascii="Arial" w:hAnsi="Arial" w:cs="Arial"/>
          <w:sz w:val="24"/>
          <w:szCs w:val="24"/>
        </w:rPr>
        <w:t xml:space="preserve"> – A prorrogação do prazo da Ata de Registro de Preços deverá considerar, além do preço, o desempenho das empresas na execução das obrigações anteriormente assumidas.</w:t>
      </w:r>
    </w:p>
    <w:p w14:paraId="4AF2FEA2" w14:textId="77777777" w:rsidR="004F7DCA" w:rsidRPr="00EC7941" w:rsidRDefault="004F7DCA" w:rsidP="004F7DCA">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szCs w:val="24"/>
        </w:rPr>
      </w:pPr>
    </w:p>
    <w:p w14:paraId="671F638B" w14:textId="404DB312" w:rsidR="004F7DCA" w:rsidRPr="00EC7941" w:rsidRDefault="004F7DCA" w:rsidP="004F7DCA">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szCs w:val="24"/>
        </w:rPr>
      </w:pPr>
      <w:r w:rsidRPr="00EC7941">
        <w:rPr>
          <w:rFonts w:ascii="Arial" w:hAnsi="Arial" w:cs="Arial"/>
          <w:b/>
          <w:sz w:val="24"/>
          <w:szCs w:val="24"/>
        </w:rPr>
        <w:t>Parágrafo Quarto</w:t>
      </w:r>
      <w:r w:rsidRPr="00EC7941">
        <w:rPr>
          <w:rFonts w:ascii="Arial" w:hAnsi="Arial" w:cs="Arial"/>
          <w:sz w:val="24"/>
          <w:szCs w:val="24"/>
        </w:rPr>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14:paraId="7FDB970C" w14:textId="77777777" w:rsidR="00E319D0" w:rsidRPr="00EC7941" w:rsidRDefault="00E319D0" w:rsidP="004F7DCA">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szCs w:val="24"/>
        </w:rPr>
      </w:pPr>
    </w:p>
    <w:p w14:paraId="34D0C1F7" w14:textId="77777777" w:rsidR="006E2DF4" w:rsidRPr="00EC7941" w:rsidRDefault="006E2DF4" w:rsidP="006E2DF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right="-285"/>
        <w:jc w:val="both"/>
        <w:rPr>
          <w:rFonts w:ascii="Arial" w:hAnsi="Arial" w:cs="Arial"/>
        </w:rPr>
      </w:pPr>
    </w:p>
    <w:p w14:paraId="487010E7" w14:textId="7D3E8499" w:rsidR="00184001" w:rsidRPr="00EC7941" w:rsidRDefault="00184001" w:rsidP="00876AAC">
      <w:pPr>
        <w:pStyle w:val="Ttulo1"/>
        <w:spacing w:line="360" w:lineRule="auto"/>
        <w:ind w:right="-285"/>
        <w:jc w:val="left"/>
        <w:rPr>
          <w:rFonts w:ascii="Arial" w:hAnsi="Arial" w:cs="Arial"/>
          <w:szCs w:val="24"/>
        </w:rPr>
      </w:pPr>
      <w:r w:rsidRPr="00EC7941">
        <w:rPr>
          <w:rFonts w:ascii="Arial" w:hAnsi="Arial" w:cs="Arial"/>
          <w:szCs w:val="24"/>
        </w:rPr>
        <w:t xml:space="preserve">CLÁUSULA TERCEIRA – </w:t>
      </w:r>
      <w:r w:rsidR="006E2DF4" w:rsidRPr="00EC7941">
        <w:rPr>
          <w:rFonts w:ascii="Arial" w:hAnsi="Arial" w:cs="Arial"/>
          <w:szCs w:val="24"/>
        </w:rPr>
        <w:t>ORDEM DE FORNECIMENTO</w:t>
      </w:r>
    </w:p>
    <w:p w14:paraId="24A3940A" w14:textId="77777777" w:rsidR="006E2DF4" w:rsidRPr="00EC7941" w:rsidRDefault="006E2DF4" w:rsidP="006E2DF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rPr>
      </w:pPr>
      <w:r w:rsidRPr="00EC7941">
        <w:rPr>
          <w:rFonts w:ascii="Arial" w:hAnsi="Arial" w:cs="Arial"/>
          <w:sz w:val="24"/>
        </w:rPr>
        <w:t>O fornecimento dos materiais cujos preços ora são registrados será requisitada por intermédio da apresentação da Ordem de Fornecimento correspondente.</w:t>
      </w:r>
    </w:p>
    <w:p w14:paraId="3273013A" w14:textId="7EC1099E" w:rsidR="006E2DF4" w:rsidRPr="00EC7941" w:rsidRDefault="006E2DF4" w:rsidP="006E2DF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rPr>
      </w:pPr>
      <w:r w:rsidRPr="00EC7941">
        <w:rPr>
          <w:rFonts w:ascii="Arial" w:hAnsi="Arial" w:cs="Arial"/>
          <w:sz w:val="24"/>
        </w:rPr>
        <w:t xml:space="preserve">Parágrafo Único </w:t>
      </w:r>
      <w:r w:rsidR="007441A2" w:rsidRPr="00EC7941">
        <w:rPr>
          <w:rFonts w:ascii="Arial" w:hAnsi="Arial" w:cs="Arial"/>
          <w:sz w:val="24"/>
        </w:rPr>
        <w:t>–</w:t>
      </w:r>
      <w:r w:rsidRPr="00EC7941">
        <w:rPr>
          <w:rFonts w:ascii="Arial" w:hAnsi="Arial" w:cs="Arial"/>
          <w:sz w:val="24"/>
        </w:rPr>
        <w:t xml:space="preserve"> Cada Ordem de Fornecimento conterá, sucintamente:</w:t>
      </w:r>
    </w:p>
    <w:p w14:paraId="0102CD64" w14:textId="77777777" w:rsidR="006E2DF4" w:rsidRPr="00EC7941" w:rsidRDefault="006E2DF4" w:rsidP="006E2DF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rPr>
      </w:pPr>
      <w:r w:rsidRPr="00EC7941">
        <w:rPr>
          <w:rFonts w:ascii="Arial" w:hAnsi="Arial" w:cs="Arial"/>
          <w:sz w:val="24"/>
        </w:rPr>
        <w:t>a) o número da Ata;</w:t>
      </w:r>
    </w:p>
    <w:p w14:paraId="638E1519" w14:textId="77777777" w:rsidR="006E2DF4" w:rsidRPr="00EC7941" w:rsidRDefault="006E2DF4" w:rsidP="006E2DF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rPr>
      </w:pPr>
      <w:r w:rsidRPr="00EC7941">
        <w:rPr>
          <w:rFonts w:ascii="Arial" w:hAnsi="Arial" w:cs="Arial"/>
          <w:sz w:val="24"/>
        </w:rPr>
        <w:t>b) a descrição do produto;</w:t>
      </w:r>
    </w:p>
    <w:p w14:paraId="5CCC3A85" w14:textId="77777777" w:rsidR="006E2DF4" w:rsidRPr="00EC7941" w:rsidRDefault="006E2DF4" w:rsidP="006E2DF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rPr>
      </w:pPr>
      <w:r w:rsidRPr="00EC7941">
        <w:rPr>
          <w:rFonts w:ascii="Arial" w:hAnsi="Arial" w:cs="Arial"/>
          <w:sz w:val="24"/>
        </w:rPr>
        <w:t>c) o local, hora e prazo do fornecimento;</w:t>
      </w:r>
    </w:p>
    <w:p w14:paraId="21EDEED6" w14:textId="77777777" w:rsidR="006E2DF4" w:rsidRPr="00EC7941" w:rsidRDefault="006E2DF4" w:rsidP="006E2DF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rPr>
      </w:pPr>
      <w:r w:rsidRPr="00EC7941">
        <w:rPr>
          <w:rFonts w:ascii="Arial" w:hAnsi="Arial" w:cs="Arial"/>
          <w:sz w:val="24"/>
        </w:rPr>
        <w:t>d) o valor da requisição;</w:t>
      </w:r>
    </w:p>
    <w:p w14:paraId="3FF05E82" w14:textId="77777777" w:rsidR="006E2DF4" w:rsidRPr="00EC7941" w:rsidRDefault="006E2DF4" w:rsidP="006E2DF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rPr>
      </w:pPr>
      <w:r w:rsidRPr="00EC7941">
        <w:rPr>
          <w:rFonts w:ascii="Arial" w:hAnsi="Arial" w:cs="Arial"/>
          <w:sz w:val="24"/>
        </w:rPr>
        <w:t>e) as condições de pagamento;</w:t>
      </w:r>
    </w:p>
    <w:p w14:paraId="0366881B" w14:textId="77777777" w:rsidR="006E2DF4" w:rsidRPr="00EC7941" w:rsidRDefault="006E2DF4" w:rsidP="006E2DF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ind w:right="-284"/>
        <w:jc w:val="both"/>
        <w:rPr>
          <w:rFonts w:ascii="Arial" w:hAnsi="Arial" w:cs="Arial"/>
          <w:sz w:val="24"/>
        </w:rPr>
      </w:pPr>
      <w:r w:rsidRPr="00EC7941">
        <w:rPr>
          <w:rFonts w:ascii="Arial" w:hAnsi="Arial" w:cs="Arial"/>
          <w:sz w:val="24"/>
        </w:rPr>
        <w:t>f) as penalidades;</w:t>
      </w:r>
    </w:p>
    <w:p w14:paraId="0F803659" w14:textId="08AE7F53" w:rsidR="006E2DF4" w:rsidRPr="00EC7941" w:rsidRDefault="006E2DF4" w:rsidP="006E2DF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284"/>
        <w:jc w:val="both"/>
        <w:rPr>
          <w:rFonts w:ascii="Arial" w:hAnsi="Arial" w:cs="Arial"/>
          <w:sz w:val="24"/>
        </w:rPr>
      </w:pPr>
      <w:r w:rsidRPr="00EC7941">
        <w:rPr>
          <w:rFonts w:ascii="Arial" w:hAnsi="Arial" w:cs="Arial"/>
          <w:sz w:val="24"/>
        </w:rPr>
        <w:t>g) a garantia contratual.</w:t>
      </w:r>
    </w:p>
    <w:p w14:paraId="29574954" w14:textId="77777777" w:rsidR="00856AC2" w:rsidRPr="00234748" w:rsidRDefault="00856AC2" w:rsidP="006E2DF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284"/>
        <w:jc w:val="both"/>
        <w:rPr>
          <w:rFonts w:ascii="Times New Roman" w:hAnsi="Times New Roman"/>
          <w:sz w:val="24"/>
        </w:rPr>
      </w:pPr>
    </w:p>
    <w:p w14:paraId="3FCC0288" w14:textId="0888912D" w:rsidR="00030216" w:rsidRPr="00EC7941" w:rsidRDefault="00184001" w:rsidP="00030216">
      <w:pPr>
        <w:pStyle w:val="Ttulo1"/>
        <w:spacing w:line="360" w:lineRule="auto"/>
        <w:ind w:right="-285"/>
        <w:jc w:val="left"/>
        <w:rPr>
          <w:rFonts w:ascii="Arial" w:hAnsi="Arial" w:cs="Arial"/>
        </w:rPr>
      </w:pPr>
      <w:r w:rsidRPr="00EC7941">
        <w:rPr>
          <w:rFonts w:ascii="Arial" w:hAnsi="Arial" w:cs="Arial"/>
          <w:szCs w:val="24"/>
        </w:rPr>
        <w:t>CLÁUSULA QUARTA – FORMA E PRAZO DE PAGAMENTO</w:t>
      </w:r>
    </w:p>
    <w:p w14:paraId="0396B26E" w14:textId="784F6E91" w:rsidR="00184001" w:rsidRPr="00EC7941" w:rsidRDefault="00184001" w:rsidP="006E2DF4">
      <w:pPr>
        <w:pStyle w:val="Corpodetexto"/>
        <w:spacing w:line="360" w:lineRule="auto"/>
        <w:ind w:right="-284"/>
        <w:jc w:val="both"/>
        <w:rPr>
          <w:lang w:val="pt-BR"/>
        </w:rPr>
      </w:pPr>
      <w:r w:rsidRPr="00EC7941">
        <w:t xml:space="preserve">Os pagamentos serão efetuados à </w:t>
      </w:r>
      <w:r w:rsidR="006E2DF4" w:rsidRPr="00EC7941">
        <w:t xml:space="preserve">empresa beneficiária </w:t>
      </w:r>
      <w:r w:rsidRPr="00EC7941">
        <w:t xml:space="preserve">após a regular liquidação da despesa, nos termos do </w:t>
      </w:r>
      <w:r w:rsidRPr="00EC7941">
        <w:rPr>
          <w:b/>
        </w:rPr>
        <w:t>art. 63 da Lei Federal nº 4.320/1964</w:t>
      </w:r>
      <w:r w:rsidRPr="00EC7941">
        <w:t xml:space="preserve">, observado o disposto </w:t>
      </w:r>
      <w:r w:rsidR="00856AC2" w:rsidRPr="00EC7941">
        <w:t xml:space="preserve">no </w:t>
      </w:r>
      <w:r w:rsidR="00856AC2" w:rsidRPr="00EC7941">
        <w:rPr>
          <w:b/>
        </w:rPr>
        <w:t>art.</w:t>
      </w:r>
      <w:r w:rsidRPr="00EC7941">
        <w:rPr>
          <w:b/>
        </w:rPr>
        <w:t xml:space="preserve"> 141 da Lei Federal nº 14.133/2021</w:t>
      </w:r>
      <w:r w:rsidRPr="00EC7941">
        <w:t xml:space="preserve">, </w:t>
      </w:r>
      <w:r w:rsidRPr="00EC7941">
        <w:rPr>
          <w:color w:val="000000" w:themeColor="text1"/>
        </w:rPr>
        <w:t xml:space="preserve">em 30 (trinta) dias, </w:t>
      </w:r>
      <w:r w:rsidRPr="00EC7941">
        <w:rPr>
          <w:rFonts w:eastAsia="Times New Roman"/>
          <w:color w:val="000000" w:themeColor="text1"/>
          <w:lang w:val="pt-BR" w:eastAsia="pt-BR"/>
        </w:rPr>
        <w:t>a contar da data do protocolo do documento de cobrança</w:t>
      </w:r>
      <w:r w:rsidR="00DE67BF" w:rsidRPr="00EC7941">
        <w:rPr>
          <w:rFonts w:eastAsia="Times New Roman"/>
          <w:color w:val="000000" w:themeColor="text1"/>
          <w:lang w:val="pt-BR" w:eastAsia="pt-BR"/>
        </w:rPr>
        <w:t xml:space="preserve"> na Prefeitura de Valença</w:t>
      </w:r>
      <w:r w:rsidRPr="00EC7941">
        <w:rPr>
          <w:rFonts w:eastAsia="Times New Roman"/>
          <w:color w:val="000000" w:themeColor="text1"/>
          <w:lang w:val="pt-BR" w:eastAsia="pt-BR"/>
        </w:rPr>
        <w:t>.</w:t>
      </w:r>
    </w:p>
    <w:p w14:paraId="4747DE62" w14:textId="77777777" w:rsidR="00184001" w:rsidRPr="00EC7941" w:rsidRDefault="00184001" w:rsidP="00876AAC">
      <w:pPr>
        <w:pStyle w:val="Corpodetexto"/>
        <w:spacing w:line="360" w:lineRule="auto"/>
        <w:ind w:right="-285"/>
        <w:jc w:val="both"/>
        <w:rPr>
          <w:b/>
          <w:color w:val="00B050"/>
        </w:rPr>
      </w:pPr>
    </w:p>
    <w:p w14:paraId="2B2B26D3" w14:textId="60EB51FB" w:rsidR="00184001" w:rsidRPr="00EC7941" w:rsidRDefault="00030216" w:rsidP="00030216">
      <w:pPr>
        <w:spacing w:after="0" w:line="360" w:lineRule="auto"/>
        <w:ind w:right="-284"/>
        <w:jc w:val="both"/>
        <w:rPr>
          <w:rFonts w:ascii="Arial" w:hAnsi="Arial" w:cs="Arial"/>
          <w:sz w:val="24"/>
          <w:szCs w:val="24"/>
        </w:rPr>
      </w:pPr>
      <w:r w:rsidRPr="00EC7941">
        <w:rPr>
          <w:rFonts w:ascii="Arial" w:hAnsi="Arial" w:cs="Arial"/>
          <w:b/>
          <w:sz w:val="24"/>
          <w:szCs w:val="24"/>
        </w:rPr>
        <w:t xml:space="preserve">Parágrafo </w:t>
      </w:r>
      <w:r w:rsidR="00B80636" w:rsidRPr="00EC7941">
        <w:rPr>
          <w:rFonts w:ascii="Arial" w:hAnsi="Arial" w:cs="Arial"/>
          <w:b/>
          <w:sz w:val="24"/>
          <w:szCs w:val="24"/>
        </w:rPr>
        <w:t>Primeiro</w:t>
      </w:r>
      <w:r w:rsidRPr="00EC7941">
        <w:rPr>
          <w:rFonts w:ascii="Arial" w:hAnsi="Arial" w:cs="Arial"/>
          <w:sz w:val="24"/>
          <w:szCs w:val="24"/>
        </w:rPr>
        <w:t xml:space="preserve"> – </w:t>
      </w:r>
      <w:r w:rsidR="00184001" w:rsidRPr="00EC7941">
        <w:rPr>
          <w:rFonts w:ascii="Arial" w:hAnsi="Arial" w:cs="Arial"/>
          <w:sz w:val="24"/>
          <w:szCs w:val="24"/>
        </w:rPr>
        <w:t>O documento de cobrança será apresentado à Fiscalização, para atestação, e, após, protocolado na</w:t>
      </w:r>
      <w:r w:rsidR="00DE67BF" w:rsidRPr="00EC7941">
        <w:rPr>
          <w:rFonts w:ascii="Arial" w:hAnsi="Arial" w:cs="Arial"/>
          <w:sz w:val="24"/>
          <w:szCs w:val="24"/>
        </w:rPr>
        <w:t xml:space="preserve"> Prefeitura de Valença</w:t>
      </w:r>
      <w:r w:rsidR="00184001" w:rsidRPr="00EC7941">
        <w:rPr>
          <w:rFonts w:ascii="Arial" w:hAnsi="Arial" w:cs="Arial"/>
          <w:sz w:val="24"/>
          <w:szCs w:val="24"/>
        </w:rPr>
        <w:t>.</w:t>
      </w:r>
    </w:p>
    <w:p w14:paraId="2A04BEA4" w14:textId="77777777" w:rsidR="00030216" w:rsidRPr="00EC7941" w:rsidRDefault="00030216" w:rsidP="00030216">
      <w:pPr>
        <w:spacing w:after="0" w:line="360" w:lineRule="auto"/>
        <w:ind w:right="-284"/>
        <w:jc w:val="both"/>
        <w:rPr>
          <w:rFonts w:ascii="Arial" w:hAnsi="Arial" w:cs="Arial"/>
          <w:sz w:val="24"/>
          <w:szCs w:val="24"/>
        </w:rPr>
      </w:pPr>
    </w:p>
    <w:p w14:paraId="2D70A82C" w14:textId="4277AD86" w:rsidR="00184001" w:rsidRPr="00EC7941" w:rsidRDefault="00030216" w:rsidP="00030216">
      <w:pPr>
        <w:pStyle w:val="Corpodetexto"/>
        <w:spacing w:line="360" w:lineRule="auto"/>
        <w:ind w:right="-284"/>
        <w:jc w:val="both"/>
      </w:pPr>
      <w:r w:rsidRPr="00EC7941">
        <w:rPr>
          <w:b/>
        </w:rPr>
        <w:t xml:space="preserve">Parágrafo </w:t>
      </w:r>
      <w:r w:rsidR="00B80636" w:rsidRPr="00EC7941">
        <w:rPr>
          <w:b/>
        </w:rPr>
        <w:t>Segundo</w:t>
      </w:r>
      <w:r w:rsidRPr="00EC7941">
        <w:rPr>
          <w:b/>
        </w:rPr>
        <w:t xml:space="preserve"> – </w:t>
      </w:r>
      <w:r w:rsidR="00184001" w:rsidRPr="00EC7941">
        <w:t>No caso de erro nos documentos de faturamento ou cobrança, estes serão devolvidos à CONTRATADA para retificação ou substituição, passando o prazo de pagamento a fluir, então, a partir da reapresentação válida desses documentos.</w:t>
      </w:r>
    </w:p>
    <w:p w14:paraId="0448C02E" w14:textId="6B03E805" w:rsidR="00B80636" w:rsidRPr="00234748" w:rsidRDefault="00B80636" w:rsidP="00030216">
      <w:pPr>
        <w:pStyle w:val="Corpodetexto"/>
        <w:spacing w:line="360" w:lineRule="auto"/>
        <w:ind w:right="-284"/>
        <w:jc w:val="both"/>
        <w:rPr>
          <w:rFonts w:ascii="Times New Roman" w:hAnsi="Times New Roman" w:cs="Times New Roman"/>
        </w:rPr>
      </w:pPr>
    </w:p>
    <w:p w14:paraId="7687205C" w14:textId="55A9525A" w:rsidR="00B80636" w:rsidRPr="00EC7941" w:rsidRDefault="00B80636" w:rsidP="00B80636">
      <w:pPr>
        <w:spacing w:after="0" w:line="360" w:lineRule="auto"/>
        <w:ind w:right="-284"/>
        <w:jc w:val="both"/>
        <w:rPr>
          <w:rFonts w:ascii="Arial" w:hAnsi="Arial" w:cs="Arial"/>
          <w:b/>
          <w:sz w:val="24"/>
          <w:szCs w:val="24"/>
        </w:rPr>
      </w:pPr>
      <w:r w:rsidRPr="00EC7941">
        <w:rPr>
          <w:rFonts w:ascii="Arial" w:hAnsi="Arial" w:cs="Arial"/>
          <w:b/>
          <w:sz w:val="24"/>
          <w:szCs w:val="24"/>
        </w:rPr>
        <w:t>Parágrafo Terceiro</w:t>
      </w:r>
      <w:r w:rsidRPr="00EC7941">
        <w:rPr>
          <w:rFonts w:ascii="Arial" w:hAnsi="Arial" w:cs="Arial"/>
          <w:sz w:val="24"/>
          <w:szCs w:val="24"/>
        </w:rPr>
        <w:t xml:space="preserve"> </w:t>
      </w:r>
      <w:r w:rsidRPr="00EC7941">
        <w:rPr>
          <w:rFonts w:ascii="Arial" w:hAnsi="Arial" w:cs="Arial"/>
          <w:b/>
          <w:sz w:val="24"/>
          <w:szCs w:val="24"/>
        </w:rPr>
        <w:t xml:space="preserve">– </w:t>
      </w:r>
      <w:r w:rsidRPr="00EC7941">
        <w:rPr>
          <w:rFonts w:ascii="Arial" w:hAnsi="Arial" w:cs="Arial"/>
          <w:sz w:val="24"/>
          <w:szCs w:val="24"/>
        </w:rPr>
        <w:t>O pagamento à empresa beneficiária será realizado em razão do efetivo fornecimento realizado e aceito, sem que a</w:t>
      </w:r>
      <w:r w:rsidR="00DE67BF" w:rsidRPr="00EC7941">
        <w:rPr>
          <w:rFonts w:ascii="Arial" w:hAnsi="Arial" w:cs="Arial"/>
          <w:sz w:val="24"/>
          <w:szCs w:val="24"/>
        </w:rPr>
        <w:t xml:space="preserve"> Prefeitura</w:t>
      </w:r>
      <w:r w:rsidRPr="00EC7941">
        <w:rPr>
          <w:rFonts w:ascii="Arial" w:hAnsi="Arial" w:cs="Arial"/>
          <w:sz w:val="24"/>
          <w:szCs w:val="24"/>
        </w:rPr>
        <w:t xml:space="preserve"> esteja obrigado(a) a pagar o valor total do contrato caso todo o quantitativo do objeto previsto na cláusula segunda não tenha sido regularmente entregue e aceito.</w:t>
      </w:r>
    </w:p>
    <w:p w14:paraId="0FE8F18B" w14:textId="77777777" w:rsidR="00B80636" w:rsidRPr="00EC7941" w:rsidRDefault="00B80636" w:rsidP="00030216">
      <w:pPr>
        <w:pStyle w:val="Corpodetexto"/>
        <w:spacing w:line="360" w:lineRule="auto"/>
        <w:ind w:right="-284"/>
        <w:jc w:val="both"/>
      </w:pPr>
    </w:p>
    <w:p w14:paraId="47AEB549" w14:textId="70FBE9D5" w:rsidR="00413AE3" w:rsidRPr="00EC7941" w:rsidRDefault="00030216" w:rsidP="00030216">
      <w:pPr>
        <w:pStyle w:val="Corpodetexto"/>
        <w:tabs>
          <w:tab w:val="left" w:pos="8080"/>
        </w:tabs>
        <w:spacing w:line="360" w:lineRule="auto"/>
        <w:ind w:right="-285"/>
        <w:jc w:val="both"/>
        <w:rPr>
          <w:color w:val="000000" w:themeColor="text1"/>
        </w:rPr>
      </w:pPr>
      <w:r w:rsidRPr="00EC7941">
        <w:rPr>
          <w:b/>
        </w:rPr>
        <w:t xml:space="preserve">Parágrafo Quarto – </w:t>
      </w:r>
      <w:r w:rsidR="00413AE3" w:rsidRPr="00EC7941">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00413AE3" w:rsidRPr="00EC7941">
        <w:rPr>
          <w:i/>
        </w:rPr>
        <w:t>pro rata die</w:t>
      </w:r>
      <w:r w:rsidR="00413AE3" w:rsidRPr="00EC7941">
        <w:t xml:space="preserve"> entre o 31º (trigésimo primeiro) dia da data do protocolo do documento de cobrança n</w:t>
      </w:r>
      <w:r w:rsidR="00DE67BF" w:rsidRPr="00EC7941">
        <w:t>a Prefeitura</w:t>
      </w:r>
      <w:r w:rsidR="00413AE3" w:rsidRPr="00EC7941">
        <w:t xml:space="preserve"> e a data do efetivo pagamento, limitados a 12% ao ano</w:t>
      </w:r>
      <w:r w:rsidR="00413AE3" w:rsidRPr="00EC7941">
        <w:rPr>
          <w:color w:val="000000" w:themeColor="text1"/>
        </w:rPr>
        <w:t>.</w:t>
      </w:r>
    </w:p>
    <w:p w14:paraId="750BCE60" w14:textId="77777777" w:rsidR="00184001" w:rsidRPr="00EC7941" w:rsidRDefault="00184001" w:rsidP="00184001">
      <w:pPr>
        <w:pStyle w:val="Corpodetexto"/>
        <w:spacing w:line="360" w:lineRule="auto"/>
        <w:ind w:right="179"/>
        <w:jc w:val="both"/>
      </w:pPr>
    </w:p>
    <w:p w14:paraId="650F9A47" w14:textId="782D8980" w:rsidR="00413AE3" w:rsidRPr="00EC7941" w:rsidRDefault="00030216" w:rsidP="00413AE3">
      <w:pPr>
        <w:pStyle w:val="Corpodetexto"/>
        <w:tabs>
          <w:tab w:val="left" w:pos="8080"/>
        </w:tabs>
        <w:spacing w:line="360" w:lineRule="auto"/>
        <w:ind w:right="-285"/>
        <w:jc w:val="both"/>
      </w:pPr>
      <w:r w:rsidRPr="00EC7941">
        <w:rPr>
          <w:b/>
        </w:rPr>
        <w:t xml:space="preserve">Parágrafo Quinto </w:t>
      </w:r>
      <w:r w:rsidR="007441A2" w:rsidRPr="00EC7941">
        <w:rPr>
          <w:b/>
        </w:rPr>
        <w:t>–</w:t>
      </w:r>
      <w:r w:rsidR="00184001" w:rsidRPr="00EC7941">
        <w:rPr>
          <w:b/>
        </w:rPr>
        <w:t xml:space="preserve"> </w:t>
      </w:r>
      <w:r w:rsidR="00413AE3" w:rsidRPr="00EC7941">
        <w:t xml:space="preserve">O valor dos pagamentos eventualmente antecipados será descontado à taxa de 1% (um por cento) ao mês, calculada </w:t>
      </w:r>
      <w:r w:rsidR="00413AE3" w:rsidRPr="00EC7941">
        <w:rPr>
          <w:i/>
        </w:rPr>
        <w:t>pro rata die</w:t>
      </w:r>
      <w:r w:rsidR="00413AE3" w:rsidRPr="00EC7941">
        <w:t>, entre o dia do pagamento e o 30º (trigésimo) dia da data do protocolo do documento de cobrança n</w:t>
      </w:r>
      <w:r w:rsidR="00DE67BF" w:rsidRPr="00EC7941">
        <w:t>a Prefeitura de Valença</w:t>
      </w:r>
      <w:r w:rsidR="00413AE3" w:rsidRPr="00EC7941">
        <w:t>.</w:t>
      </w:r>
    </w:p>
    <w:p w14:paraId="33A34639" w14:textId="77777777" w:rsidR="00413AE3" w:rsidRPr="00EC7941" w:rsidRDefault="00413AE3" w:rsidP="00413AE3">
      <w:pPr>
        <w:pStyle w:val="Corpodetexto"/>
        <w:spacing w:line="360" w:lineRule="auto"/>
        <w:ind w:right="-285"/>
        <w:jc w:val="both"/>
        <w:rPr>
          <w:b/>
        </w:rPr>
      </w:pPr>
    </w:p>
    <w:p w14:paraId="433E0FE8" w14:textId="153F2A68" w:rsidR="00184001" w:rsidRPr="00EC7941" w:rsidRDefault="00184001" w:rsidP="00413AE3">
      <w:pPr>
        <w:pStyle w:val="Corpodetexto"/>
        <w:spacing w:line="360" w:lineRule="auto"/>
        <w:ind w:right="-285"/>
        <w:jc w:val="both"/>
      </w:pPr>
      <w:r w:rsidRPr="00EC7941">
        <w:rPr>
          <w:b/>
        </w:rPr>
        <w:t xml:space="preserve">Parágrafo </w:t>
      </w:r>
      <w:r w:rsidR="00413AE3" w:rsidRPr="00EC7941">
        <w:rPr>
          <w:b/>
        </w:rPr>
        <w:t>Sexto</w:t>
      </w:r>
      <w:r w:rsidRPr="00EC7941">
        <w:t xml:space="preserve"> – O </w:t>
      </w:r>
      <w:r w:rsidRPr="00EC7941">
        <w:rPr>
          <w:color w:val="000000" w:themeColor="text1"/>
        </w:rPr>
        <w:t xml:space="preserve">pagamento </w:t>
      </w:r>
      <w:r w:rsidRPr="00EC7941">
        <w:t>será efetuado à CONTRATADA por meio de crédito em conta corrente aberta em banco a ser indicado pelo CONTRATANTE, a qual deverá ser cadastrada junto à Coordenação do Tesouro Municipal.</w:t>
      </w:r>
    </w:p>
    <w:p w14:paraId="334A9A18" w14:textId="77777777" w:rsidR="00856AC2" w:rsidRPr="00EC7941" w:rsidRDefault="00856AC2" w:rsidP="00413AE3">
      <w:pPr>
        <w:pStyle w:val="Corpodetexto"/>
        <w:spacing w:line="360" w:lineRule="auto"/>
        <w:ind w:right="-285"/>
        <w:jc w:val="both"/>
      </w:pPr>
    </w:p>
    <w:p w14:paraId="6065881C" w14:textId="4612E5C2" w:rsidR="000D45CF" w:rsidRPr="00234748" w:rsidRDefault="00184001" w:rsidP="00184001">
      <w:pPr>
        <w:pStyle w:val="Ttulo1"/>
        <w:spacing w:line="360" w:lineRule="auto"/>
        <w:rPr>
          <w:rFonts w:cs="Times New Roman"/>
          <w:szCs w:val="24"/>
        </w:rPr>
      </w:pPr>
      <w:r w:rsidRPr="00234748">
        <w:rPr>
          <w:rFonts w:cs="Times New Roman"/>
          <w:szCs w:val="24"/>
        </w:rPr>
        <w:t xml:space="preserve">CLÁUSULA QUINTA – </w:t>
      </w:r>
      <w:r w:rsidR="000D45CF" w:rsidRPr="00234748">
        <w:rPr>
          <w:rFonts w:cs="Times New Roman"/>
          <w:szCs w:val="24"/>
        </w:rPr>
        <w:t>CONDIÇÕES DO FORNECIMENTO DO MATERIAL</w:t>
      </w:r>
    </w:p>
    <w:p w14:paraId="02B31B97" w14:textId="77777777" w:rsidR="000D45CF" w:rsidRPr="00234748" w:rsidRDefault="000D45CF" w:rsidP="00EC7941">
      <w:pPr>
        <w:pStyle w:val="TEXTO"/>
      </w:pPr>
      <w:r w:rsidRPr="00234748">
        <w:t>O fornecimento dos materiais obedecerá à conveniência e às necessidades da Administração.</w:t>
      </w:r>
    </w:p>
    <w:p w14:paraId="2C360F67" w14:textId="77777777" w:rsidR="000D45CF" w:rsidRPr="00234748" w:rsidRDefault="000D45CF" w:rsidP="00EC7941">
      <w:pPr>
        <w:pStyle w:val="TEXTO"/>
      </w:pPr>
    </w:p>
    <w:p w14:paraId="30F9A7F4" w14:textId="371753EB" w:rsidR="000D45CF" w:rsidRPr="00234748" w:rsidRDefault="000D45CF" w:rsidP="00EC7941">
      <w:pPr>
        <w:pStyle w:val="TEXTO"/>
      </w:pPr>
      <w:r w:rsidRPr="00234748">
        <w:rPr>
          <w:b/>
        </w:rPr>
        <w:t>Parágrafo Primeiro</w:t>
      </w:r>
      <w:r w:rsidRPr="00234748">
        <w:t xml:space="preserve"> – Dentro do prazo de vigência da Ata de Registro de Preços, as empresas beneficiárias que tiverem seus preços registrados ficarão obrigadas a fornecer os materiais, observadas as condições do Termo de </w:t>
      </w:r>
      <w:r w:rsidR="00E151EB" w:rsidRPr="00234748">
        <w:t>Referência</w:t>
      </w:r>
      <w:r w:rsidRPr="00234748">
        <w:t xml:space="preserve"> (Anexo </w:t>
      </w:r>
      <w:r w:rsidR="00C57BE1">
        <w:t>I</w:t>
      </w:r>
      <w:r w:rsidRPr="00234748">
        <w:t>) e desta Ata de Registro de Preços.</w:t>
      </w:r>
    </w:p>
    <w:p w14:paraId="74AD1BB2" w14:textId="77777777" w:rsidR="000D45CF" w:rsidRPr="00234748" w:rsidRDefault="000D45CF" w:rsidP="00EC7941">
      <w:pPr>
        <w:pStyle w:val="TEXTO"/>
      </w:pPr>
    </w:p>
    <w:p w14:paraId="300C769F" w14:textId="232C2556" w:rsidR="000D45CF" w:rsidRPr="00234748" w:rsidRDefault="000D45CF" w:rsidP="00EC7941">
      <w:pPr>
        <w:pStyle w:val="TEXTO"/>
      </w:pPr>
      <w:r w:rsidRPr="00234748">
        <w:rPr>
          <w:b/>
        </w:rPr>
        <w:t>Parágrafo Segundo</w:t>
      </w:r>
      <w:r w:rsidRPr="00234748">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w:t>
      </w:r>
      <w:r w:rsidR="00E8340B">
        <w:t>Boletim</w:t>
      </w:r>
      <w:r w:rsidRPr="00234748">
        <w:t xml:space="preserve"> Oficial do Município</w:t>
      </w:r>
      <w:r w:rsidR="00E8340B">
        <w:t xml:space="preserve"> de Valença</w:t>
      </w:r>
      <w:r w:rsidRPr="00234748">
        <w:t>.</w:t>
      </w:r>
    </w:p>
    <w:p w14:paraId="692F8E72" w14:textId="77777777" w:rsidR="000D45CF" w:rsidRPr="00234748" w:rsidRDefault="000D45CF" w:rsidP="00EC7941">
      <w:pPr>
        <w:pStyle w:val="TEXTO"/>
      </w:pPr>
    </w:p>
    <w:p w14:paraId="60789FB3" w14:textId="738B4738" w:rsidR="000D45CF" w:rsidRPr="00234748" w:rsidRDefault="000D45CF" w:rsidP="00EC7941">
      <w:pPr>
        <w:pStyle w:val="TEXTO"/>
      </w:pPr>
      <w:r w:rsidRPr="00234748">
        <w:rPr>
          <w:b/>
        </w:rPr>
        <w:t>Parágrafo Terceiro</w:t>
      </w:r>
      <w:r w:rsidRPr="00234748">
        <w:t xml:space="preserve"> </w:t>
      </w:r>
      <w:r w:rsidR="00640483" w:rsidRPr="00234748">
        <w:t xml:space="preserve">– </w:t>
      </w:r>
      <w:r w:rsidRPr="00234748">
        <w:t xml:space="preserve">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(Anexo </w:t>
      </w:r>
      <w:r w:rsidR="00DE67BF">
        <w:t>I</w:t>
      </w:r>
      <w:r w:rsidRPr="00234748">
        <w:t>), para entrega no local indicado.</w:t>
      </w:r>
    </w:p>
    <w:p w14:paraId="0E9392A3" w14:textId="77777777" w:rsidR="000D45CF" w:rsidRPr="00234748" w:rsidRDefault="000D45CF" w:rsidP="00EC7941">
      <w:pPr>
        <w:pStyle w:val="TEXTO"/>
      </w:pPr>
    </w:p>
    <w:p w14:paraId="4E6D2D50" w14:textId="74AE656D" w:rsidR="000D45CF" w:rsidRPr="00234748" w:rsidRDefault="000D45CF" w:rsidP="00EC7941">
      <w:pPr>
        <w:pStyle w:val="TEXTO"/>
      </w:pPr>
      <w:r w:rsidRPr="00234748">
        <w:rPr>
          <w:b/>
        </w:rPr>
        <w:t>Parágrafo Quarto</w:t>
      </w:r>
      <w:r w:rsidRPr="00234748">
        <w:t xml:space="preserve"> </w:t>
      </w:r>
      <w:r w:rsidR="00640483" w:rsidRPr="00234748">
        <w:t xml:space="preserve">– </w:t>
      </w:r>
      <w:r w:rsidRPr="00234748">
        <w:t>A contratação somente estará caracterizada após o recebimento da “ORDEM DE FORNECIMENTO DE MATERIAIS”, devidamente acompanhada da competente Nota de Empenho.</w:t>
      </w:r>
    </w:p>
    <w:p w14:paraId="4D703572" w14:textId="77777777" w:rsidR="000D45CF" w:rsidRPr="00234748" w:rsidRDefault="000D45CF" w:rsidP="00EC7941">
      <w:pPr>
        <w:pStyle w:val="TEXTO"/>
      </w:pPr>
    </w:p>
    <w:p w14:paraId="64BF3905" w14:textId="05C21150" w:rsidR="000D45CF" w:rsidRPr="00234748" w:rsidRDefault="000D45CF" w:rsidP="00EC7941">
      <w:pPr>
        <w:pStyle w:val="TEXTO"/>
      </w:pPr>
      <w:r w:rsidRPr="00234748">
        <w:rPr>
          <w:b/>
        </w:rPr>
        <w:t>Parágrafo Quinto</w:t>
      </w:r>
      <w:r w:rsidRPr="00234748">
        <w:t xml:space="preserve"> </w:t>
      </w:r>
      <w:r w:rsidR="00640483" w:rsidRPr="00234748">
        <w:t xml:space="preserve">– </w:t>
      </w:r>
      <w:r w:rsidRPr="00234748">
        <w:t>As empresas beneficiárias que tiverem seus preços registrados se obrigam a manter, durante o prazo de vigência da Ata de Registro de Preços, todas as condições de habilitação exigidas neste Pregão.</w:t>
      </w:r>
    </w:p>
    <w:p w14:paraId="16FB5028" w14:textId="77777777" w:rsidR="000D45CF" w:rsidRPr="00234748" w:rsidRDefault="000D45CF" w:rsidP="00EC7941">
      <w:pPr>
        <w:pStyle w:val="TEXTO"/>
      </w:pPr>
    </w:p>
    <w:p w14:paraId="423ED21E" w14:textId="77777777" w:rsidR="000D45CF" w:rsidRPr="00234748" w:rsidRDefault="000D45CF" w:rsidP="00EC7941">
      <w:pPr>
        <w:pStyle w:val="TEXTO"/>
      </w:pPr>
      <w:r w:rsidRPr="00234748">
        <w:rPr>
          <w:b/>
        </w:rPr>
        <w:t>Parágrafo Sexto</w:t>
      </w:r>
      <w:r w:rsidRPr="00234748">
        <w:t xml:space="preserve"> – Como condição para o fornecimento dos materiais, as empresas beneficiárias que tiverem seus preços registrados se comprometem a apresentar a documentação referente à sua habilitação devidamente atualizada.</w:t>
      </w:r>
    </w:p>
    <w:p w14:paraId="7F0F9C97" w14:textId="77777777" w:rsidR="000D45CF" w:rsidRPr="00234748" w:rsidRDefault="000D45CF" w:rsidP="00EC7941">
      <w:pPr>
        <w:pStyle w:val="TEXTO"/>
      </w:pPr>
    </w:p>
    <w:p w14:paraId="14F748F1" w14:textId="18342829" w:rsidR="000D45CF" w:rsidRPr="00234748" w:rsidRDefault="000D45CF" w:rsidP="00EC7941">
      <w:pPr>
        <w:pStyle w:val="TEXTO"/>
      </w:pPr>
      <w:r w:rsidRPr="00234748">
        <w:rPr>
          <w:b/>
        </w:rPr>
        <w:t>Parágrafo Sétimo</w:t>
      </w:r>
      <w:r w:rsidRPr="00234748">
        <w:t xml:space="preserve"> </w:t>
      </w:r>
      <w:r w:rsidR="00640483" w:rsidRPr="00234748">
        <w:t xml:space="preserve">– </w:t>
      </w:r>
      <w:r w:rsidRPr="00234748">
        <w:t>No caso de produtos importados, toda a documentação relativa à importação deverá estar disponível a qualquer tempo.</w:t>
      </w:r>
    </w:p>
    <w:p w14:paraId="6DB5F13B" w14:textId="77777777" w:rsidR="000D45CF" w:rsidRPr="00234748" w:rsidRDefault="000D45CF" w:rsidP="00EC7941">
      <w:pPr>
        <w:pStyle w:val="TEXTO"/>
      </w:pPr>
    </w:p>
    <w:p w14:paraId="77F460A9" w14:textId="3ACE251D" w:rsidR="000D45CF" w:rsidRPr="00234748" w:rsidRDefault="000D45CF" w:rsidP="00EC7941">
      <w:pPr>
        <w:pStyle w:val="TEXTO"/>
      </w:pPr>
      <w:r w:rsidRPr="00234748">
        <w:rPr>
          <w:b/>
        </w:rPr>
        <w:t>Parágrafo Oitavo</w:t>
      </w:r>
      <w:r w:rsidRPr="00234748">
        <w:t xml:space="preserve"> </w:t>
      </w:r>
      <w:r w:rsidR="00640483" w:rsidRPr="00234748">
        <w:t xml:space="preserve">– </w:t>
      </w:r>
      <w:r w:rsidRPr="00234748">
        <w:t xml:space="preserve">A aceitação dos produtos pela Administração não exclui a responsabilidade civil da empresa beneficiária por vícios de quantidade ou qualidade dos itens ou disparidades com as especificações estabelecidas no Termo de Referência (Anexo </w:t>
      </w:r>
      <w:r w:rsidR="00DE67BF">
        <w:t>I</w:t>
      </w:r>
      <w:r w:rsidRPr="00234748">
        <w:t>), ainda que verificados posteriormente.</w:t>
      </w:r>
    </w:p>
    <w:p w14:paraId="752D39E3" w14:textId="77777777" w:rsidR="000D45CF" w:rsidRPr="00234748" w:rsidRDefault="000D45CF" w:rsidP="00EC7941">
      <w:pPr>
        <w:pStyle w:val="TEXTO"/>
      </w:pPr>
    </w:p>
    <w:p w14:paraId="39571F73" w14:textId="1C74D66B" w:rsidR="00640483" w:rsidRPr="00234748" w:rsidRDefault="000D45CF" w:rsidP="00EC7941">
      <w:pPr>
        <w:pStyle w:val="TEXTO"/>
      </w:pPr>
      <w:r w:rsidRPr="00234748">
        <w:rPr>
          <w:b/>
        </w:rPr>
        <w:t>Parágrafo Nono</w:t>
      </w:r>
      <w:r w:rsidRPr="00234748">
        <w:t xml:space="preserve"> </w:t>
      </w:r>
      <w:r w:rsidR="00640483" w:rsidRPr="00234748">
        <w:t xml:space="preserve">– A Administração poderá exigir amostra </w:t>
      </w:r>
      <w:r w:rsidR="00E55A6B" w:rsidRPr="00234748">
        <w:t xml:space="preserve">ou prova de conceito </w:t>
      </w:r>
      <w:r w:rsidR="00640483" w:rsidRPr="00234748">
        <w:t>do bem no período de vigência da Ata de Registro de Preços, conforme previsto no Edital e desde que justificada a necessidade de sua apresentação.</w:t>
      </w:r>
    </w:p>
    <w:p w14:paraId="641E7B35" w14:textId="77777777" w:rsidR="00640483" w:rsidRPr="00234748" w:rsidRDefault="00640483" w:rsidP="00EC7941">
      <w:pPr>
        <w:pStyle w:val="TEXTO"/>
      </w:pPr>
    </w:p>
    <w:p w14:paraId="6312BB77" w14:textId="14BC9574" w:rsidR="000D45CF" w:rsidRPr="00234748" w:rsidRDefault="00640483" w:rsidP="00EC7941">
      <w:pPr>
        <w:pStyle w:val="TEXTO"/>
      </w:pPr>
      <w:r w:rsidRPr="00234748">
        <w:rPr>
          <w:b/>
        </w:rPr>
        <w:t>Parágrafo Décimo</w:t>
      </w:r>
      <w:r w:rsidRPr="00234748">
        <w:t xml:space="preserve"> – </w:t>
      </w:r>
      <w:r w:rsidR="000D45CF" w:rsidRPr="00234748">
        <w:t>Será de responsabilidade do Beneficiário que tiver seu</w:t>
      </w:r>
      <w:r w:rsidR="00E8340B">
        <w:t>(</w:t>
      </w:r>
      <w:r w:rsidR="000D45CF" w:rsidRPr="00234748">
        <w:t>s</w:t>
      </w:r>
      <w:r w:rsidR="00E8340B">
        <w:t>)</w:t>
      </w:r>
      <w:r w:rsidR="000D45CF" w:rsidRPr="00234748">
        <w:t xml:space="preserve"> preço(s) registrado(s) o ônus resultante de quaisquer ações, demandas, custos e despesas decorrentes de danos, ocorridos por culpa de qualquer de seus empregados e/ou prepostos, obrigando</w:t>
      </w:r>
      <w:r w:rsidR="007441A2" w:rsidRPr="00234748">
        <w:t>–</w:t>
      </w:r>
      <w:r w:rsidR="000D45CF" w:rsidRPr="00234748">
        <w:t>se por quaisquer responsabilidades decorrentes de ações judiciais que lhe venham a ser atribuídas por força da lei, relacionadas com o cumprimento do edital e com as obrigações assumidas na presente Ata de Registro de Preço.</w:t>
      </w:r>
    </w:p>
    <w:p w14:paraId="60AEA3C3" w14:textId="77777777" w:rsidR="000D45CF" w:rsidRPr="00234748" w:rsidRDefault="000D45CF" w:rsidP="00EC7941">
      <w:pPr>
        <w:pStyle w:val="TEXTO"/>
      </w:pPr>
    </w:p>
    <w:p w14:paraId="26CD6062" w14:textId="72B3C8DC" w:rsidR="000D45CF" w:rsidRPr="00234748" w:rsidRDefault="000D45CF" w:rsidP="00EC7941">
      <w:pPr>
        <w:pStyle w:val="TEXTO"/>
      </w:pPr>
      <w:r w:rsidRPr="00234748">
        <w:rPr>
          <w:b/>
        </w:rPr>
        <w:t>Parágrafo Décimo</w:t>
      </w:r>
      <w:r w:rsidRPr="00234748">
        <w:t xml:space="preserve"> </w:t>
      </w:r>
      <w:r w:rsidR="00640483" w:rsidRPr="00234748">
        <w:rPr>
          <w:b/>
        </w:rPr>
        <w:t>Primeiro</w:t>
      </w:r>
      <w:r w:rsidR="00640483" w:rsidRPr="00234748">
        <w:t xml:space="preserve"> – </w:t>
      </w:r>
      <w:r w:rsidRPr="00234748">
        <w:t>O inadimplemento de qualquer item do Edital ou desta Ata ensejará, a critério do Titular do Órgão Gerenciador, o cancelamento do registro do preço do inadimplente, sem prejuízo das penalidades previstas no Edital.</w:t>
      </w:r>
    </w:p>
    <w:p w14:paraId="5E050C3B" w14:textId="77777777" w:rsidR="000D45CF" w:rsidRPr="00234748" w:rsidRDefault="000D45CF" w:rsidP="000D45CF"/>
    <w:p w14:paraId="67339B62" w14:textId="0A317CD7" w:rsidR="00184001" w:rsidRPr="00234748" w:rsidRDefault="00184001" w:rsidP="00184001">
      <w:pPr>
        <w:pStyle w:val="Ttulo1"/>
        <w:spacing w:line="360" w:lineRule="auto"/>
        <w:jc w:val="left"/>
        <w:rPr>
          <w:rFonts w:cs="Times New Roman"/>
          <w:szCs w:val="24"/>
        </w:rPr>
      </w:pPr>
      <w:r w:rsidRPr="00234748">
        <w:rPr>
          <w:rFonts w:cs="Times New Roman"/>
          <w:szCs w:val="24"/>
        </w:rPr>
        <w:t xml:space="preserve">CLÁUSULA </w:t>
      </w:r>
      <w:r w:rsidR="000D45CF" w:rsidRPr="00234748">
        <w:rPr>
          <w:rFonts w:cs="Times New Roman"/>
          <w:szCs w:val="24"/>
        </w:rPr>
        <w:t>SEXTA – SANÇÕES ADMINISTRATIVAS</w:t>
      </w:r>
    </w:p>
    <w:p w14:paraId="207B0AAC" w14:textId="7730E646" w:rsidR="000D45CF" w:rsidRPr="00234748" w:rsidRDefault="000D45CF" w:rsidP="00EC7941">
      <w:pPr>
        <w:pStyle w:val="TEXTO"/>
      </w:pPr>
      <w:r w:rsidRPr="00234748">
        <w:t>A recusa das licitantes vencedoras em assinar a presente Ata de Registro de Preços dentro do prazo estabelecido caracteriza o descumprimento total das obrigações assumidas, independentemente do disposto no subitem 21.4 do Edital, sujeitando</w:t>
      </w:r>
      <w:r w:rsidR="007441A2" w:rsidRPr="00234748">
        <w:t>–</w:t>
      </w:r>
      <w:r w:rsidRPr="00234748">
        <w:t>a às penalidades previstas no parágrafo segundo desta Cláusula.</w:t>
      </w:r>
    </w:p>
    <w:p w14:paraId="18A8DDF0" w14:textId="77777777" w:rsidR="000D45CF" w:rsidRPr="00234748" w:rsidRDefault="000D45CF" w:rsidP="00BD0EB3">
      <w:pPr>
        <w:pStyle w:val="Corpodetexto"/>
        <w:spacing w:line="360" w:lineRule="auto"/>
        <w:ind w:right="-285"/>
        <w:jc w:val="both"/>
        <w:rPr>
          <w:rFonts w:ascii="Times New Roman" w:hAnsi="Times New Roman" w:cs="Times New Roman"/>
          <w:b/>
        </w:rPr>
      </w:pPr>
    </w:p>
    <w:p w14:paraId="2A101882" w14:textId="3A35E682" w:rsidR="000D45CF" w:rsidRPr="00EC7941" w:rsidRDefault="000D45CF" w:rsidP="000D45CF">
      <w:pPr>
        <w:pStyle w:val="Corpodetexto"/>
        <w:tabs>
          <w:tab w:val="left" w:pos="8511"/>
        </w:tabs>
        <w:spacing w:line="360" w:lineRule="auto"/>
        <w:ind w:right="-285"/>
        <w:jc w:val="both"/>
        <w:rPr>
          <w:b/>
          <w:color w:val="000000" w:themeColor="text1"/>
        </w:rPr>
      </w:pPr>
      <w:r w:rsidRPr="00EC7941">
        <w:rPr>
          <w:b/>
        </w:rPr>
        <w:t>Parágrafo Primeiro</w:t>
      </w:r>
      <w:r w:rsidRPr="00EC7941">
        <w:t xml:space="preserve"> – </w:t>
      </w:r>
      <w:r w:rsidR="00856AC2" w:rsidRPr="00EC7941">
        <w:t>Em razão das condutas previstas no art. 155 da Lei Federal n° 14.133/2021</w:t>
      </w:r>
      <w:r w:rsidRPr="00EC7941">
        <w:t>,</w:t>
      </w:r>
      <w:r w:rsidRPr="00EC7941">
        <w:rPr>
          <w:spacing w:val="21"/>
        </w:rPr>
        <w:t xml:space="preserve"> </w:t>
      </w:r>
      <w:r w:rsidRPr="00EC7941">
        <w:t>a</w:t>
      </w:r>
      <w:r w:rsidR="00DE67BF" w:rsidRPr="00EC7941">
        <w:t xml:space="preserve"> Prefeitura de Valença</w:t>
      </w:r>
      <w:r w:rsidRPr="00EC7941">
        <w:t xml:space="preserve"> poderá, sem prejuízo responsabilidade civil e criminal que couber, aplicar as seguintes </w:t>
      </w:r>
      <w:r w:rsidRPr="00EC7941">
        <w:rPr>
          <w:b/>
        </w:rPr>
        <w:t>sanções</w:t>
      </w:r>
      <w:r w:rsidRPr="00EC7941">
        <w:t xml:space="preserve">, </w:t>
      </w:r>
      <w:r w:rsidRPr="00EC7941">
        <w:rPr>
          <w:color w:val="000000" w:themeColor="text1"/>
        </w:rPr>
        <w:t>previstas no art. 156 Lei nº 14.133/2021:</w:t>
      </w:r>
    </w:p>
    <w:p w14:paraId="4688FCBB" w14:textId="77777777" w:rsidR="000D45CF" w:rsidRPr="00EC7941" w:rsidRDefault="000D45CF" w:rsidP="000D45CF">
      <w:pPr>
        <w:pStyle w:val="PargrafodaLista"/>
        <w:numPr>
          <w:ilvl w:val="0"/>
          <w:numId w:val="1"/>
        </w:numPr>
        <w:tabs>
          <w:tab w:val="left" w:pos="582"/>
        </w:tabs>
        <w:spacing w:line="360" w:lineRule="auto"/>
        <w:ind w:left="0" w:right="-285" w:firstLine="0"/>
        <w:rPr>
          <w:b/>
          <w:sz w:val="24"/>
          <w:szCs w:val="24"/>
        </w:rPr>
      </w:pPr>
      <w:r w:rsidRPr="00EC7941">
        <w:rPr>
          <w:b/>
          <w:sz w:val="24"/>
          <w:szCs w:val="24"/>
        </w:rPr>
        <w:t>Advertência;</w:t>
      </w:r>
    </w:p>
    <w:p w14:paraId="1054730B" w14:textId="77777777" w:rsidR="000D45CF" w:rsidRPr="00EC7941" w:rsidRDefault="000D45CF" w:rsidP="000D45CF">
      <w:pPr>
        <w:pStyle w:val="PargrafodaLista"/>
        <w:numPr>
          <w:ilvl w:val="0"/>
          <w:numId w:val="1"/>
        </w:numPr>
        <w:tabs>
          <w:tab w:val="left" w:pos="604"/>
        </w:tabs>
        <w:spacing w:line="360" w:lineRule="auto"/>
        <w:ind w:left="0" w:right="-285" w:firstLine="0"/>
        <w:rPr>
          <w:b/>
          <w:sz w:val="24"/>
          <w:szCs w:val="24"/>
        </w:rPr>
      </w:pPr>
      <w:r w:rsidRPr="00EC7941">
        <w:rPr>
          <w:b/>
          <w:sz w:val="24"/>
          <w:szCs w:val="24"/>
        </w:rPr>
        <w:t xml:space="preserve">Multa </w:t>
      </w:r>
      <w:r w:rsidRPr="00EC7941">
        <w:rPr>
          <w:sz w:val="24"/>
          <w:szCs w:val="24"/>
        </w:rPr>
        <w:t>de mora de até 1% (um por cento) por dia útil sobre o valor do Contrato ou saldo não atendido do</w:t>
      </w:r>
      <w:r w:rsidRPr="00EC7941">
        <w:rPr>
          <w:spacing w:val="-4"/>
          <w:sz w:val="24"/>
          <w:szCs w:val="24"/>
        </w:rPr>
        <w:t xml:space="preserve"> </w:t>
      </w:r>
      <w:r w:rsidRPr="00EC7941">
        <w:rPr>
          <w:sz w:val="24"/>
          <w:szCs w:val="24"/>
        </w:rPr>
        <w:t>Contrato;</w:t>
      </w:r>
    </w:p>
    <w:p w14:paraId="12CE300F" w14:textId="77777777" w:rsidR="000D45CF" w:rsidRPr="00EC7941" w:rsidRDefault="000D45CF" w:rsidP="000D45CF">
      <w:pPr>
        <w:pStyle w:val="PargrafodaLista"/>
        <w:numPr>
          <w:ilvl w:val="0"/>
          <w:numId w:val="1"/>
        </w:numPr>
        <w:tabs>
          <w:tab w:val="left" w:pos="616"/>
        </w:tabs>
        <w:spacing w:line="360" w:lineRule="auto"/>
        <w:ind w:left="0" w:right="-285" w:firstLine="0"/>
        <w:rPr>
          <w:b/>
          <w:sz w:val="24"/>
          <w:szCs w:val="24"/>
        </w:rPr>
      </w:pPr>
      <w:r w:rsidRPr="00EC7941">
        <w:rPr>
          <w:b/>
          <w:sz w:val="24"/>
          <w:szCs w:val="24"/>
        </w:rPr>
        <w:t xml:space="preserve">Multa </w:t>
      </w:r>
      <w:r w:rsidRPr="00EC7941">
        <w:rPr>
          <w:sz w:val="24"/>
          <w:szCs w:val="24"/>
        </w:rPr>
        <w:t>de até 20% (vinte por cento) sobre o valor do Contrato ou do saldo não atendido do Contrato, conforme o caso e respectivamente, nas hipóteses de inadimplemento total ou parcial da obrigação, inclusive nos casos de extinção por culpa da CONTRATADA;</w:t>
      </w:r>
    </w:p>
    <w:p w14:paraId="0B1678BC" w14:textId="77777777" w:rsidR="000D45CF" w:rsidRPr="00EC7941" w:rsidRDefault="000D45CF" w:rsidP="000D45CF">
      <w:pPr>
        <w:pStyle w:val="PargrafodaLista"/>
        <w:widowControl/>
        <w:numPr>
          <w:ilvl w:val="0"/>
          <w:numId w:val="1"/>
        </w:numPr>
        <w:tabs>
          <w:tab w:val="left" w:pos="616"/>
        </w:tabs>
        <w:spacing w:line="360" w:lineRule="auto"/>
        <w:ind w:left="0" w:right="-285" w:firstLine="0"/>
        <w:rPr>
          <w:b/>
          <w:color w:val="000000" w:themeColor="text1"/>
          <w:sz w:val="24"/>
          <w:szCs w:val="24"/>
        </w:rPr>
      </w:pPr>
      <w:r w:rsidRPr="00EC7941">
        <w:rPr>
          <w:b/>
          <w:color w:val="000000" w:themeColor="text1"/>
          <w:sz w:val="24"/>
          <w:szCs w:val="24"/>
        </w:rPr>
        <w:t>Impedimento de licitar e contratar, pelo prazo de até 3 (três) anos;</w:t>
      </w:r>
    </w:p>
    <w:p w14:paraId="78226A22" w14:textId="77777777" w:rsidR="000D45CF" w:rsidRPr="00EC7941" w:rsidRDefault="000D45CF" w:rsidP="000D45CF">
      <w:pPr>
        <w:pStyle w:val="PargrafodaLista"/>
        <w:widowControl/>
        <w:numPr>
          <w:ilvl w:val="0"/>
          <w:numId w:val="1"/>
        </w:numPr>
        <w:tabs>
          <w:tab w:val="left" w:pos="616"/>
        </w:tabs>
        <w:spacing w:line="360" w:lineRule="auto"/>
        <w:ind w:left="0" w:right="-285" w:firstLine="0"/>
        <w:rPr>
          <w:b/>
          <w:color w:val="000000" w:themeColor="text1"/>
          <w:sz w:val="24"/>
          <w:szCs w:val="24"/>
        </w:rPr>
      </w:pPr>
      <w:r w:rsidRPr="00EC7941">
        <w:rPr>
          <w:rFonts w:eastAsia="Times New Roman"/>
          <w:b/>
          <w:color w:val="000000" w:themeColor="text1"/>
          <w:sz w:val="24"/>
          <w:szCs w:val="24"/>
          <w:lang w:val="pt-BR" w:eastAsia="pt-BR"/>
        </w:rPr>
        <w:t>Declaração de inidoneidade para licitar ou contratar.</w:t>
      </w:r>
    </w:p>
    <w:p w14:paraId="5B4E9023" w14:textId="77777777" w:rsidR="000D45CF" w:rsidRPr="00EC7941" w:rsidRDefault="000D45CF" w:rsidP="000D45CF">
      <w:pPr>
        <w:pStyle w:val="PargrafodaLista"/>
        <w:widowControl/>
        <w:tabs>
          <w:tab w:val="left" w:pos="616"/>
        </w:tabs>
        <w:spacing w:line="360" w:lineRule="auto"/>
        <w:ind w:left="0" w:right="-285"/>
        <w:rPr>
          <w:rFonts w:eastAsia="Times New Roman"/>
          <w:b/>
          <w:color w:val="000000" w:themeColor="text1"/>
          <w:sz w:val="24"/>
          <w:szCs w:val="24"/>
          <w:lang w:val="pt-BR" w:eastAsia="pt-BR"/>
        </w:rPr>
      </w:pPr>
    </w:p>
    <w:p w14:paraId="6FFC7D3B" w14:textId="77777777" w:rsidR="000D45CF" w:rsidRPr="00EC7941" w:rsidRDefault="000D45CF" w:rsidP="000D45CF">
      <w:pPr>
        <w:pStyle w:val="Corpodetexto"/>
        <w:spacing w:line="360" w:lineRule="auto"/>
        <w:ind w:right="-285"/>
        <w:jc w:val="both"/>
      </w:pPr>
      <w:r w:rsidRPr="00EC7941">
        <w:rPr>
          <w:b/>
        </w:rPr>
        <w:t>Parágrafo Primeiro</w:t>
      </w:r>
      <w:r w:rsidRPr="00EC7941">
        <w:t xml:space="preserve"> – A aplicação das sanções previstas nas alíneas “b”</w:t>
      </w:r>
      <w:r w:rsidRPr="00234748">
        <w:rPr>
          <w:rFonts w:ascii="Times New Roman" w:hAnsi="Times New Roman" w:cs="Times New Roman"/>
        </w:rPr>
        <w:t xml:space="preserve"> e “c” </w:t>
      </w:r>
      <w:r w:rsidRPr="00EC7941">
        <w:t>observará os seguintes parâmetros:</w:t>
      </w:r>
    </w:p>
    <w:p w14:paraId="445D3D90" w14:textId="35A257E0" w:rsidR="000D45CF" w:rsidRPr="00EC7941" w:rsidRDefault="000D45CF" w:rsidP="000D45CF">
      <w:pPr>
        <w:pStyle w:val="Corpodetexto"/>
        <w:spacing w:line="360" w:lineRule="auto"/>
        <w:ind w:right="-285"/>
        <w:jc w:val="both"/>
      </w:pPr>
      <w:r w:rsidRPr="00EC7941">
        <w:rPr>
          <w:b/>
        </w:rPr>
        <w:t>1)</w:t>
      </w:r>
      <w:r w:rsidRPr="00EC7941">
        <w:t xml:space="preserve"> 0,1% (um décimo por cento) até 1% (um por cento) por dia útil sobre o valor da parcela em atraso do Contrato, em caso de </w:t>
      </w:r>
      <w:r w:rsidRPr="00EC7941">
        <w:rPr>
          <w:b/>
        </w:rPr>
        <w:t>atraso</w:t>
      </w:r>
      <w:r w:rsidRPr="00EC7941">
        <w:t xml:space="preserve"> no fornecimento, a título de  </w:t>
      </w:r>
      <w:r w:rsidRPr="00EC7941">
        <w:rPr>
          <w:b/>
        </w:rPr>
        <w:t>multa moratória</w:t>
      </w:r>
      <w:r w:rsidRPr="00EC7941">
        <w:t>, limitada a incidência a 15 (quinze) dias úteis. Após o décimo quinto dia útil e a critério da Administração, no caso de fornecimento com atraso, poderá ocorrer a não</w:t>
      </w:r>
      <w:r w:rsidR="007441A2" w:rsidRPr="00EC7941">
        <w:t>–</w:t>
      </w:r>
      <w:r w:rsidRPr="00EC7941">
        <w:t>aceitação do objeto, de forma a configurar, nessa hipótese, inexecução total da obrigação assumida, atraindo a aplicação da multa prevista na alínea “c”, sem prejuízo da rescisão unilateral da avença;</w:t>
      </w:r>
    </w:p>
    <w:p w14:paraId="480FA457" w14:textId="77777777" w:rsidR="000D45CF" w:rsidRPr="00EC7941" w:rsidRDefault="000D45CF" w:rsidP="000D45CF">
      <w:pPr>
        <w:pStyle w:val="Corpodetexto"/>
        <w:tabs>
          <w:tab w:val="left" w:pos="8511"/>
        </w:tabs>
        <w:spacing w:line="360" w:lineRule="auto"/>
        <w:ind w:right="-285"/>
        <w:jc w:val="both"/>
      </w:pPr>
      <w:r w:rsidRPr="00EC7941">
        <w:rPr>
          <w:b/>
        </w:rPr>
        <w:t>2)</w:t>
      </w:r>
      <w:r w:rsidRPr="00EC7941">
        <w:t xml:space="preserve"> 10% (dez por cento) até 15% (quinze por cento) sobre o valor da parcela em atraso do Contrato, em caso de atraso no fornecimento por período superior ao previsto no subitem anterior ou de inadimplmento parcial da obrigação assumida;</w:t>
      </w:r>
    </w:p>
    <w:p w14:paraId="1B206E15" w14:textId="77777777" w:rsidR="000D45CF" w:rsidRPr="00EC7941" w:rsidRDefault="000D45CF" w:rsidP="000D45CF">
      <w:pPr>
        <w:pStyle w:val="Corpodetexto"/>
        <w:tabs>
          <w:tab w:val="left" w:pos="8511"/>
        </w:tabs>
        <w:spacing w:line="360" w:lineRule="auto"/>
        <w:ind w:right="-285"/>
        <w:jc w:val="both"/>
      </w:pPr>
      <w:r w:rsidRPr="00EC7941">
        <w:rPr>
          <w:b/>
        </w:rPr>
        <w:t>3)</w:t>
      </w:r>
      <w:r w:rsidRPr="00EC7941">
        <w:t xml:space="preserve"> 15% (quinze por cento) até 20% (vinte por cento) sobre o valor do Contrato ou do saldo não atendido do Contrato, em caso de inadimplemento total da obrigação, inclusive nos casos de extinção por culpa da CONTRATADA; e</w:t>
      </w:r>
    </w:p>
    <w:p w14:paraId="462BD240" w14:textId="77777777" w:rsidR="000D45CF" w:rsidRPr="00EC7941" w:rsidRDefault="000D45CF" w:rsidP="000D45CF">
      <w:pPr>
        <w:pStyle w:val="Corpodetexto"/>
        <w:tabs>
          <w:tab w:val="left" w:pos="8511"/>
        </w:tabs>
        <w:spacing w:line="360" w:lineRule="auto"/>
        <w:ind w:right="-285"/>
        <w:jc w:val="both"/>
      </w:pPr>
      <w:r w:rsidRPr="00EC7941">
        <w:rPr>
          <w:b/>
        </w:rPr>
        <w:t>4)</w:t>
      </w:r>
      <w:r w:rsidRPr="00EC7941">
        <w:t xml:space="preserve"> 0,1% (um décimo por cento) do valor do Contrato por dia de atraso na apresentação da garantia (seja para reforço ou por ocasião de prorrogação), observado o máximo de 2% (dois por cento). O atraso superior a 25 (vinte e cinco) dias autorizará o CONTRATANTE a promover a rescisão do Contrato.</w:t>
      </w:r>
    </w:p>
    <w:p w14:paraId="1A2DCB0D" w14:textId="77777777" w:rsidR="000D45CF" w:rsidRPr="00EC7941" w:rsidRDefault="000D45CF" w:rsidP="000D45CF">
      <w:pPr>
        <w:pStyle w:val="Corpodetexto"/>
        <w:tabs>
          <w:tab w:val="left" w:pos="8511"/>
        </w:tabs>
        <w:spacing w:line="360" w:lineRule="auto"/>
        <w:ind w:right="-285"/>
        <w:jc w:val="both"/>
      </w:pPr>
      <w:r w:rsidRPr="00EC7941">
        <w:rPr>
          <w:b/>
        </w:rPr>
        <w:t>5)</w:t>
      </w:r>
      <w:r w:rsidRPr="00EC7941">
        <w:t xml:space="preserve"> As penalidades de multa decorrentes de fatos diversos serão consideradas independentes entre si.</w:t>
      </w:r>
    </w:p>
    <w:p w14:paraId="69D3777B" w14:textId="77777777" w:rsidR="000D45CF" w:rsidRPr="00234748" w:rsidRDefault="000D45CF" w:rsidP="000D45CF">
      <w:pPr>
        <w:pStyle w:val="Corpodetexto"/>
        <w:spacing w:line="360" w:lineRule="auto"/>
        <w:ind w:right="179"/>
        <w:jc w:val="both"/>
        <w:rPr>
          <w:rFonts w:ascii="Times New Roman" w:hAnsi="Times New Roman" w:cs="Times New Roman"/>
          <w:b/>
        </w:rPr>
      </w:pPr>
    </w:p>
    <w:p w14:paraId="709B87A4" w14:textId="77777777" w:rsidR="000D45CF" w:rsidRPr="00EC7941" w:rsidRDefault="000D45CF" w:rsidP="000D45CF">
      <w:pPr>
        <w:pStyle w:val="Corpodetexto"/>
        <w:spacing w:line="360" w:lineRule="auto"/>
        <w:ind w:right="-285"/>
        <w:jc w:val="both"/>
      </w:pPr>
      <w:r w:rsidRPr="00EC7941">
        <w:rPr>
          <w:b/>
        </w:rPr>
        <w:t xml:space="preserve">Parágrafo Segundo – </w:t>
      </w:r>
      <w:r w:rsidRPr="00EC7941">
        <w:t>As sanções somente serão aplicadas após o decurso do prazo para apresentação de defesa prévia do interessado no respectivo processo, no prazo de 15 (quinze) dias</w:t>
      </w:r>
      <w:r w:rsidRPr="00EC7941">
        <w:rPr>
          <w:spacing w:val="-11"/>
        </w:rPr>
        <w:t xml:space="preserve"> </w:t>
      </w:r>
      <w:r w:rsidRPr="00EC7941">
        <w:t>úteis, observadas as demais formalidades legais.</w:t>
      </w:r>
    </w:p>
    <w:p w14:paraId="29AFF2A6" w14:textId="77777777" w:rsidR="000D45CF" w:rsidRPr="00EC7941" w:rsidRDefault="000D45CF" w:rsidP="000D45CF">
      <w:pPr>
        <w:pStyle w:val="Corpodetexto"/>
        <w:spacing w:line="360" w:lineRule="auto"/>
        <w:ind w:right="-285"/>
        <w:jc w:val="both"/>
        <w:rPr>
          <w:b/>
        </w:rPr>
      </w:pPr>
    </w:p>
    <w:p w14:paraId="00237F26" w14:textId="203844B1" w:rsidR="000D45CF" w:rsidRPr="00EC7941" w:rsidRDefault="000D45CF" w:rsidP="000D45CF">
      <w:pPr>
        <w:pStyle w:val="Corpodetexto"/>
        <w:spacing w:line="360" w:lineRule="auto"/>
        <w:ind w:right="-285"/>
        <w:jc w:val="both"/>
      </w:pPr>
      <w:r w:rsidRPr="00EC7941">
        <w:rPr>
          <w:b/>
        </w:rPr>
        <w:t>Parágrafo Terceiro –</w:t>
      </w:r>
      <w:r w:rsidRPr="00EC7941">
        <w:t xml:space="preserve"> As sanções previstas nas alíneas “a”, “d” e “e” do caput desta Cláusula poderão ser aplicadas juntamente com aquelas previstas nas alíneas “b” e “c”, e não excluem a possibilidade de rescisão unilateral do Contrato.</w:t>
      </w:r>
    </w:p>
    <w:p w14:paraId="6CD1983D" w14:textId="77777777" w:rsidR="000D45CF" w:rsidRPr="00EC7941" w:rsidRDefault="000D45CF" w:rsidP="000D45CF">
      <w:pPr>
        <w:pStyle w:val="Corpodetexto"/>
        <w:spacing w:line="360" w:lineRule="auto"/>
      </w:pPr>
    </w:p>
    <w:p w14:paraId="5FB0E9F8" w14:textId="77777777" w:rsidR="00C66A79" w:rsidRPr="00EC7941" w:rsidRDefault="00C66A79" w:rsidP="00C66A79">
      <w:pPr>
        <w:pStyle w:val="Corpodetexto"/>
        <w:spacing w:line="360" w:lineRule="auto"/>
        <w:ind w:right="-285"/>
        <w:jc w:val="both"/>
      </w:pPr>
      <w:r w:rsidRPr="00EC7941">
        <w:rPr>
          <w:b/>
        </w:rPr>
        <w:t>Parágrafo Quarto</w:t>
      </w:r>
      <w:r w:rsidRPr="00EC7941">
        <w:t xml:space="preserve"> – A sanção prevista na alínea “d” do caput desta Cláusula poderá também ser aplicada aos Contratantes que, em outras licitações e/ ou contratações com a Administração Pública Direta ou Indireta de qualquer nível federativo, tenham:</w:t>
      </w:r>
    </w:p>
    <w:p w14:paraId="210CC243" w14:textId="77777777" w:rsidR="00C66A79" w:rsidRPr="00EC7941" w:rsidRDefault="00C66A79" w:rsidP="00C66A79">
      <w:pPr>
        <w:pStyle w:val="PargrafodaLista"/>
        <w:numPr>
          <w:ilvl w:val="0"/>
          <w:numId w:val="2"/>
        </w:numPr>
        <w:tabs>
          <w:tab w:val="left" w:pos="599"/>
        </w:tabs>
        <w:suppressAutoHyphens w:val="0"/>
        <w:autoSpaceDE w:val="0"/>
        <w:autoSpaceDN w:val="0"/>
        <w:spacing w:line="360" w:lineRule="auto"/>
        <w:ind w:left="0" w:right="-285" w:firstLine="0"/>
        <w:rPr>
          <w:sz w:val="24"/>
          <w:szCs w:val="24"/>
        </w:rPr>
      </w:pPr>
      <w:r w:rsidRPr="00EC7941">
        <w:rPr>
          <w:sz w:val="24"/>
          <w:szCs w:val="24"/>
        </w:rPr>
        <w:t>sofrido condenação definitiva por praticarem, por meios dolosos, fraudes fiscais no recolhimento de quaisquer tributos;</w:t>
      </w:r>
    </w:p>
    <w:p w14:paraId="01853ECA" w14:textId="77777777" w:rsidR="00C66A79" w:rsidRPr="00EC7941" w:rsidRDefault="00C66A79" w:rsidP="00C66A79">
      <w:pPr>
        <w:pStyle w:val="PargrafodaLista"/>
        <w:numPr>
          <w:ilvl w:val="0"/>
          <w:numId w:val="2"/>
        </w:numPr>
        <w:tabs>
          <w:tab w:val="left" w:pos="582"/>
        </w:tabs>
        <w:suppressAutoHyphens w:val="0"/>
        <w:autoSpaceDE w:val="0"/>
        <w:autoSpaceDN w:val="0"/>
        <w:spacing w:line="360" w:lineRule="auto"/>
        <w:ind w:left="0" w:right="-285" w:firstLine="0"/>
        <w:rPr>
          <w:sz w:val="24"/>
          <w:szCs w:val="24"/>
        </w:rPr>
      </w:pPr>
      <w:r w:rsidRPr="00EC7941">
        <w:rPr>
          <w:sz w:val="24"/>
          <w:szCs w:val="24"/>
        </w:rPr>
        <w:t>praticado atos ilícitos, visando a frustrar os objetivos da</w:t>
      </w:r>
      <w:r w:rsidRPr="00EC7941">
        <w:rPr>
          <w:spacing w:val="-5"/>
          <w:sz w:val="24"/>
          <w:szCs w:val="24"/>
        </w:rPr>
        <w:t xml:space="preserve"> </w:t>
      </w:r>
      <w:r w:rsidRPr="00EC7941">
        <w:rPr>
          <w:sz w:val="24"/>
          <w:szCs w:val="24"/>
        </w:rPr>
        <w:t>licitação;</w:t>
      </w:r>
    </w:p>
    <w:p w14:paraId="6FC67291" w14:textId="77777777" w:rsidR="00C66A79" w:rsidRPr="00EC7941" w:rsidRDefault="00C66A79" w:rsidP="00C66A79">
      <w:pPr>
        <w:pStyle w:val="PargrafodaLista"/>
        <w:numPr>
          <w:ilvl w:val="0"/>
          <w:numId w:val="2"/>
        </w:numPr>
        <w:tabs>
          <w:tab w:val="left" w:pos="594"/>
        </w:tabs>
        <w:suppressAutoHyphens w:val="0"/>
        <w:autoSpaceDE w:val="0"/>
        <w:autoSpaceDN w:val="0"/>
        <w:spacing w:line="360" w:lineRule="auto"/>
        <w:ind w:left="0" w:right="-285" w:firstLine="0"/>
        <w:rPr>
          <w:sz w:val="24"/>
          <w:szCs w:val="24"/>
        </w:rPr>
      </w:pPr>
      <w:r w:rsidRPr="00EC7941">
        <w:rPr>
          <w:sz w:val="24"/>
          <w:szCs w:val="24"/>
        </w:rPr>
        <w:t>demonstrado não possuir idoneidade para contratar com a Administração Pública, em virtude de outros atos ilícitos</w:t>
      </w:r>
      <w:r w:rsidRPr="00EC7941">
        <w:rPr>
          <w:spacing w:val="-3"/>
          <w:sz w:val="24"/>
          <w:szCs w:val="24"/>
        </w:rPr>
        <w:t xml:space="preserve"> </w:t>
      </w:r>
      <w:r w:rsidRPr="00EC7941">
        <w:rPr>
          <w:sz w:val="24"/>
          <w:szCs w:val="24"/>
        </w:rPr>
        <w:t>praticados.</w:t>
      </w:r>
    </w:p>
    <w:p w14:paraId="715EC913" w14:textId="77777777" w:rsidR="00C66A79" w:rsidRPr="00EC7941" w:rsidRDefault="00C66A79" w:rsidP="000D45CF">
      <w:pPr>
        <w:pStyle w:val="Corpodetexto"/>
        <w:spacing w:line="360" w:lineRule="auto"/>
        <w:ind w:right="-285"/>
        <w:jc w:val="both"/>
        <w:rPr>
          <w:b/>
        </w:rPr>
      </w:pPr>
    </w:p>
    <w:p w14:paraId="74CF81BE" w14:textId="713C742C" w:rsidR="000D45CF" w:rsidRPr="00EC7941" w:rsidRDefault="000D45CF" w:rsidP="000D45CF">
      <w:pPr>
        <w:pStyle w:val="Corpodetexto"/>
        <w:spacing w:line="360" w:lineRule="auto"/>
        <w:ind w:right="-285"/>
        <w:jc w:val="both"/>
      </w:pPr>
      <w:r w:rsidRPr="00EC7941">
        <w:rPr>
          <w:b/>
        </w:rPr>
        <w:t xml:space="preserve">Parágrafo </w:t>
      </w:r>
      <w:r w:rsidR="00C66A79" w:rsidRPr="00EC7941">
        <w:rPr>
          <w:b/>
        </w:rPr>
        <w:t>Quinto</w:t>
      </w:r>
      <w:r w:rsidRPr="00EC7941">
        <w:t xml:space="preserve"> – As multas previstas nas alíneas “b” e “c” do caput desta Cláusula não possuem caráter compensatório, e, assim, o pagamento delas não eximirá a empresa beneficiária de responsabilidade pelas perdas e danos decorrentes das infrações</w:t>
      </w:r>
      <w:r w:rsidRPr="00EC7941">
        <w:rPr>
          <w:spacing w:val="-1"/>
        </w:rPr>
        <w:t xml:space="preserve"> </w:t>
      </w:r>
      <w:r w:rsidRPr="00EC7941">
        <w:t>cometidas.</w:t>
      </w:r>
    </w:p>
    <w:p w14:paraId="6521199D" w14:textId="77777777" w:rsidR="000D45CF" w:rsidRPr="00EC7941" w:rsidRDefault="000D45CF" w:rsidP="000D45CF">
      <w:pPr>
        <w:pStyle w:val="Corpodetexto"/>
        <w:spacing w:line="360" w:lineRule="auto"/>
        <w:ind w:right="-285"/>
        <w:jc w:val="both"/>
      </w:pPr>
    </w:p>
    <w:p w14:paraId="5680C1E2" w14:textId="52BC1917" w:rsidR="000D45CF" w:rsidRPr="00EC7941" w:rsidRDefault="000D45CF" w:rsidP="000D45CF">
      <w:pPr>
        <w:pStyle w:val="Corpodetexto"/>
        <w:spacing w:line="360" w:lineRule="auto"/>
        <w:ind w:right="-285"/>
        <w:jc w:val="both"/>
      </w:pPr>
      <w:r w:rsidRPr="00EC7941">
        <w:rPr>
          <w:b/>
        </w:rPr>
        <w:t xml:space="preserve">Parágrafo </w:t>
      </w:r>
      <w:r w:rsidR="00C66A79" w:rsidRPr="00EC7941">
        <w:rPr>
          <w:b/>
        </w:rPr>
        <w:t>Sexto</w:t>
      </w:r>
      <w:r w:rsidRPr="00EC7941">
        <w:t xml:space="preserve"> – As multas aplicadas poderão ser compensadas com valores devidos à CONTRATADA mediante requerimento expresso nesse</w:t>
      </w:r>
      <w:r w:rsidRPr="00EC7941">
        <w:rPr>
          <w:spacing w:val="-3"/>
        </w:rPr>
        <w:t xml:space="preserve"> </w:t>
      </w:r>
      <w:r w:rsidRPr="00EC7941">
        <w:t>sentido.</w:t>
      </w:r>
    </w:p>
    <w:p w14:paraId="2335801E" w14:textId="77777777" w:rsidR="000D45CF" w:rsidRPr="00EC7941" w:rsidRDefault="000D45CF" w:rsidP="000D45CF">
      <w:pPr>
        <w:pStyle w:val="Corpodetexto"/>
        <w:spacing w:line="360" w:lineRule="auto"/>
        <w:ind w:right="-285"/>
        <w:jc w:val="both"/>
      </w:pPr>
    </w:p>
    <w:p w14:paraId="64D72E25" w14:textId="210243C9" w:rsidR="000D45CF" w:rsidRPr="00EC7941" w:rsidRDefault="002976D2" w:rsidP="002976D2">
      <w:pPr>
        <w:pStyle w:val="Corpodetexto"/>
        <w:spacing w:line="360" w:lineRule="auto"/>
        <w:ind w:right="-285"/>
        <w:jc w:val="both"/>
      </w:pPr>
      <w:r w:rsidRPr="00EC7941">
        <w:rPr>
          <w:b/>
        </w:rPr>
        <w:t xml:space="preserve">Parágrafo </w:t>
      </w:r>
      <w:r w:rsidR="00C66A79" w:rsidRPr="00EC7941">
        <w:rPr>
          <w:b/>
        </w:rPr>
        <w:t>Sétimo</w:t>
      </w:r>
      <w:r w:rsidRPr="00EC7941">
        <w:t xml:space="preserve"> – Ressalvada a hipótese de existir requerimento de compensação devidamente formalizado, nenhum pagamento será efetuado à empresa beneficiária antes da comprovação do recolhimento da multa ou da prova de sua relevação por ato da Administração, salvo decisão fundamentada da autoridade competente que autorize o prosseguimento do processo de pagamento.</w:t>
      </w:r>
    </w:p>
    <w:p w14:paraId="002F7AD3" w14:textId="38879302" w:rsidR="00856AC2" w:rsidRPr="00EC7941" w:rsidRDefault="00856AC2" w:rsidP="002976D2">
      <w:pPr>
        <w:pStyle w:val="Corpodetexto"/>
        <w:spacing w:line="360" w:lineRule="auto"/>
        <w:ind w:right="-285"/>
        <w:jc w:val="both"/>
      </w:pPr>
    </w:p>
    <w:p w14:paraId="441F8536" w14:textId="615C6786" w:rsidR="00856AC2" w:rsidRPr="00EC7941" w:rsidRDefault="00856AC2" w:rsidP="002976D2">
      <w:pPr>
        <w:pStyle w:val="Corpodetexto"/>
        <w:spacing w:line="360" w:lineRule="auto"/>
        <w:ind w:right="-285"/>
        <w:jc w:val="both"/>
      </w:pPr>
      <w:r w:rsidRPr="00EC7941">
        <w:rPr>
          <w:b/>
        </w:rPr>
        <w:t xml:space="preserve">Parágrafo </w:t>
      </w:r>
      <w:r w:rsidR="00C66A79" w:rsidRPr="00EC7941">
        <w:rPr>
          <w:b/>
        </w:rPr>
        <w:t>Oitavo</w:t>
      </w:r>
      <w:r w:rsidRPr="00EC7941">
        <w:rPr>
          <w:b/>
        </w:rPr>
        <w:t xml:space="preserve"> – </w:t>
      </w:r>
      <w:r w:rsidRPr="00EC7941">
        <w:t>A aplicação das sanções previstas nesta cláusula não exclui, em hipótese alguma, a obrigação de reparação integral do dano causado à Administração Pública.</w:t>
      </w:r>
    </w:p>
    <w:p w14:paraId="0D5DCF48" w14:textId="62E5ACF5" w:rsidR="00856AC2" w:rsidRPr="00EC7941" w:rsidRDefault="00856AC2" w:rsidP="002976D2">
      <w:pPr>
        <w:pStyle w:val="Corpodetexto"/>
        <w:spacing w:line="360" w:lineRule="auto"/>
        <w:ind w:right="-285"/>
        <w:jc w:val="both"/>
      </w:pPr>
    </w:p>
    <w:p w14:paraId="20292EDD" w14:textId="10C04580" w:rsidR="00856AC2" w:rsidRPr="00EC7941" w:rsidRDefault="00856AC2" w:rsidP="00856AC2">
      <w:pPr>
        <w:pStyle w:val="Corpodetexto"/>
        <w:spacing w:line="360" w:lineRule="auto"/>
        <w:ind w:right="-285"/>
        <w:jc w:val="both"/>
      </w:pPr>
      <w:r w:rsidRPr="00EC7941">
        <w:rPr>
          <w:b/>
        </w:rPr>
        <w:t xml:space="preserve">Parágrafo </w:t>
      </w:r>
      <w:r w:rsidR="00C66A79" w:rsidRPr="00EC7941">
        <w:rPr>
          <w:b/>
        </w:rPr>
        <w:t>Nono</w:t>
      </w:r>
      <w:r w:rsidRPr="00EC7941">
        <w:rPr>
          <w:b/>
        </w:rPr>
        <w:t xml:space="preserve"> – </w:t>
      </w:r>
      <w:r w:rsidRPr="00EC7941">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4B02D7D" w14:textId="77777777" w:rsidR="000D45CF" w:rsidRPr="00EC7941" w:rsidRDefault="000D45CF" w:rsidP="000D45CF">
      <w:pPr>
        <w:pStyle w:val="Corpodetexto"/>
        <w:tabs>
          <w:tab w:val="left" w:pos="5783"/>
          <w:tab w:val="left" w:pos="8965"/>
        </w:tabs>
        <w:spacing w:line="360" w:lineRule="auto"/>
        <w:ind w:right="-285"/>
        <w:jc w:val="both"/>
      </w:pPr>
    </w:p>
    <w:p w14:paraId="151472A3" w14:textId="5ADA3AF7" w:rsidR="00184001" w:rsidRPr="00EC7941" w:rsidRDefault="00184001" w:rsidP="002976D2">
      <w:pPr>
        <w:pStyle w:val="Ttulo1"/>
        <w:spacing w:line="360" w:lineRule="auto"/>
        <w:rPr>
          <w:rFonts w:ascii="Arial" w:hAnsi="Arial" w:cs="Arial"/>
          <w:b w:val="0"/>
          <w:szCs w:val="24"/>
        </w:rPr>
      </w:pPr>
      <w:r w:rsidRPr="00EC7941">
        <w:rPr>
          <w:rFonts w:ascii="Arial" w:hAnsi="Arial" w:cs="Arial"/>
          <w:szCs w:val="24"/>
        </w:rPr>
        <w:t xml:space="preserve">CLÁUSULA </w:t>
      </w:r>
      <w:r w:rsidR="002976D2" w:rsidRPr="00EC7941">
        <w:rPr>
          <w:rFonts w:ascii="Arial" w:hAnsi="Arial" w:cs="Arial"/>
          <w:szCs w:val="24"/>
        </w:rPr>
        <w:t>SÉTIMA</w:t>
      </w:r>
      <w:r w:rsidRPr="00EC7941">
        <w:rPr>
          <w:rFonts w:ascii="Arial" w:hAnsi="Arial" w:cs="Arial"/>
          <w:szCs w:val="24"/>
        </w:rPr>
        <w:t xml:space="preserve"> – </w:t>
      </w:r>
      <w:r w:rsidR="00E420EC" w:rsidRPr="00EC7941">
        <w:rPr>
          <w:rFonts w:ascii="Arial" w:hAnsi="Arial" w:cs="Arial"/>
          <w:szCs w:val="24"/>
        </w:rPr>
        <w:t xml:space="preserve">ALTERAÇÃO DOS PREÇOS REGISTRADOS E </w:t>
      </w:r>
      <w:r w:rsidR="002976D2" w:rsidRPr="00EC7941">
        <w:rPr>
          <w:rFonts w:ascii="Arial" w:hAnsi="Arial" w:cs="Arial"/>
          <w:szCs w:val="24"/>
        </w:rPr>
        <w:t>CANCELAMENTO DA ATA E DO PREÇO REGISTRADO</w:t>
      </w:r>
    </w:p>
    <w:p w14:paraId="1BCC6E48" w14:textId="77777777" w:rsidR="00E420EC" w:rsidRPr="00EC7941" w:rsidRDefault="00E420EC" w:rsidP="00EC7941">
      <w:pPr>
        <w:pStyle w:val="TEXTO"/>
      </w:pPr>
    </w:p>
    <w:p w14:paraId="46817B15" w14:textId="0BE00432" w:rsidR="00E420EC" w:rsidRPr="00EC7941" w:rsidRDefault="00E420EC" w:rsidP="00EC7941">
      <w:pPr>
        <w:pStyle w:val="TEXTO"/>
      </w:pPr>
      <w:r w:rsidRPr="00EC7941">
        <w:rPr>
          <w:b/>
        </w:rPr>
        <w:t>Parágrafo Primeiro</w:t>
      </w:r>
      <w:r w:rsidRPr="00EC7941">
        <w:t xml:space="preserve"> – Os preços registrados poderão ser alterados por ocasião de sua atualização periódica, voltada à manutenção da conformidade dos valores com a realidade de mercado dos respectivos insumos.</w:t>
      </w:r>
    </w:p>
    <w:p w14:paraId="2C0DB634" w14:textId="2513A52C" w:rsidR="00E420EC" w:rsidRPr="00EC7941" w:rsidRDefault="00E420EC" w:rsidP="00EC7941">
      <w:pPr>
        <w:pStyle w:val="TEXTO"/>
      </w:pPr>
    </w:p>
    <w:p w14:paraId="7DB4549F" w14:textId="21BE2D54" w:rsidR="00E420EC" w:rsidRPr="00EC7941" w:rsidRDefault="00E420EC" w:rsidP="00EC7941">
      <w:pPr>
        <w:pStyle w:val="TEXTO"/>
      </w:pPr>
      <w:r w:rsidRPr="00EC7941">
        <w:rPr>
          <w:b/>
        </w:rPr>
        <w:t xml:space="preserve">Parágrafo Segundo – </w:t>
      </w:r>
      <w:r w:rsidRPr="00EC7941">
        <w:t>Os preços registrados poderão ser revistos em caso de força maior, caso fortuito ou fato do príncipe ou em decorrência de fatos imprevisíveis ou previsíveis de consequências incalculáveis, que acarrete modificação significativa e suficiente a alterar o custo do fornecimento dos bens e inviabilize a execução tal como pactuado, cabendo ao órgão gerenciador realizar as negociações necessárias junto aos beneficiários do registro de preços.</w:t>
      </w:r>
    </w:p>
    <w:p w14:paraId="29639277" w14:textId="6BF6B8C4" w:rsidR="00E420EC" w:rsidRPr="00EC7941" w:rsidRDefault="00E420EC" w:rsidP="00EC7941">
      <w:pPr>
        <w:pStyle w:val="TEXTO"/>
      </w:pPr>
    </w:p>
    <w:p w14:paraId="2D0372AD" w14:textId="3F17D70F" w:rsidR="00E420EC" w:rsidRPr="00EC7941" w:rsidRDefault="00E420EC" w:rsidP="00EC7941">
      <w:pPr>
        <w:pStyle w:val="TEXTO"/>
      </w:pPr>
      <w:r w:rsidRPr="00EC7941">
        <w:rPr>
          <w:b/>
        </w:rPr>
        <w:t>Parágrafo Terceiro</w:t>
      </w:r>
      <w:r w:rsidRPr="00EC7941">
        <w:t xml:space="preserve"> – Observado o disposto no parágrafo segundo, quando o preço inicialmente registrado, por motivos adversos e imprevistos, tornar</w:t>
      </w:r>
      <w:r w:rsidR="007441A2" w:rsidRPr="00EC7941">
        <w:t>–</w:t>
      </w:r>
      <w:r w:rsidRPr="00EC7941">
        <w:t>se superior ao preço praticado no mercado o órgão gerenciador deverá:</w:t>
      </w:r>
    </w:p>
    <w:p w14:paraId="731B39BA" w14:textId="449987E7" w:rsidR="00E420EC" w:rsidRPr="00EC7941" w:rsidRDefault="00E420EC" w:rsidP="00EC7941">
      <w:pPr>
        <w:pStyle w:val="TEXTO"/>
      </w:pPr>
    </w:p>
    <w:p w14:paraId="74C6C3F7" w14:textId="43417842" w:rsidR="00E420EC" w:rsidRPr="00EC7941" w:rsidRDefault="00E420EC" w:rsidP="00EC7941">
      <w:pPr>
        <w:pStyle w:val="TEXTO"/>
      </w:pPr>
      <w:r w:rsidRPr="00EC7941">
        <w:t>a) convocar os fornecedores registrados, obedecida a ordem de classificação, com vistas a negociar a redução dos preços e sua adequação aos praticados pelo mercado;</w:t>
      </w:r>
    </w:p>
    <w:p w14:paraId="0858D41E" w14:textId="77777777" w:rsidR="00E420EC" w:rsidRPr="00EC7941" w:rsidRDefault="00E420EC" w:rsidP="00EC7941">
      <w:pPr>
        <w:pStyle w:val="TEXTO"/>
      </w:pPr>
    </w:p>
    <w:p w14:paraId="52CE4044" w14:textId="55F3C979" w:rsidR="00E420EC" w:rsidRPr="00EC7941" w:rsidRDefault="00E420EC" w:rsidP="00EC7941">
      <w:pPr>
        <w:pStyle w:val="TEXTO"/>
      </w:pPr>
      <w:r w:rsidRPr="00EC7941">
        <w:t>b) frustrada a negociação, os fornecedores beneficiários do registro serão liberados dos compromissos assumidos, sem aplicação de penalidades administrativas;</w:t>
      </w:r>
    </w:p>
    <w:p w14:paraId="4D84417A" w14:textId="77777777" w:rsidR="00E420EC" w:rsidRPr="00EC7941" w:rsidRDefault="00E420EC" w:rsidP="00EC7941">
      <w:pPr>
        <w:pStyle w:val="TEXTO"/>
      </w:pPr>
    </w:p>
    <w:p w14:paraId="65D0B7D0" w14:textId="54E34C7A" w:rsidR="00E420EC" w:rsidRPr="00234748" w:rsidRDefault="00E420EC" w:rsidP="00EC7941">
      <w:pPr>
        <w:pStyle w:val="TEXTO"/>
      </w:pPr>
      <w:r w:rsidRPr="00234748">
        <w:t>c) convocar os demais fornecedores, na ordem de classificação obtida na licitação, com vistas a igual oportunidade de negociação.</w:t>
      </w:r>
    </w:p>
    <w:p w14:paraId="50FF7F62" w14:textId="197E5FC8" w:rsidR="00E420EC" w:rsidRPr="00234748" w:rsidRDefault="00E420EC" w:rsidP="00EC7941">
      <w:pPr>
        <w:pStyle w:val="TEXTO"/>
      </w:pPr>
    </w:p>
    <w:p w14:paraId="48610EF7" w14:textId="77777777" w:rsidR="00E420EC" w:rsidRPr="00234748" w:rsidRDefault="00E420EC" w:rsidP="00EC7941">
      <w:pPr>
        <w:pStyle w:val="TEXTO"/>
      </w:pPr>
      <w:r w:rsidRPr="00234748">
        <w:rPr>
          <w:b/>
        </w:rPr>
        <w:t xml:space="preserve">Parágrafo Quarto – </w:t>
      </w:r>
      <w:r w:rsidRPr="00234748">
        <w:t>Quando o preço de mercado se tornar superior aos preços registrados e a empresa beneficiária, mediante requerimento devidamente comprovado, não puder cumprir o compromisso, o órgão gerenciador poderá:</w:t>
      </w:r>
    </w:p>
    <w:p w14:paraId="12180C72" w14:textId="77777777" w:rsidR="00E420EC" w:rsidRPr="00234748" w:rsidRDefault="00E420EC" w:rsidP="00EC7941">
      <w:pPr>
        <w:pStyle w:val="TEXTO"/>
      </w:pPr>
      <w:r w:rsidRPr="00234748">
        <w:t>a) liberar o beneficiário do compromisso assumido, sem aplicação da penalidade, confirmando a veracidade dos motivos e documentos comprobatórios apresentados, e se a comunicação, devidamente formalizada, ocorrer antes da solicitação do serviço;</w:t>
      </w:r>
    </w:p>
    <w:p w14:paraId="3FA21DD9" w14:textId="77777777" w:rsidR="00E420EC" w:rsidRPr="00234748" w:rsidRDefault="00E420EC" w:rsidP="00EC7941">
      <w:pPr>
        <w:pStyle w:val="TEXTO"/>
      </w:pPr>
    </w:p>
    <w:p w14:paraId="495FDCA8" w14:textId="77777777" w:rsidR="00E420EC" w:rsidRPr="00234748" w:rsidRDefault="00E420EC" w:rsidP="00EC7941">
      <w:pPr>
        <w:pStyle w:val="TEXTO"/>
      </w:pPr>
      <w:r w:rsidRPr="00234748">
        <w:t>b) convocar as demais empresas que aceitaram cotar o objeto em preço igual ao do licitante vencedor, assegurada a preferência de contratação de acordo com a ordem de classificação, visando igual oportunidade de negociação.</w:t>
      </w:r>
    </w:p>
    <w:p w14:paraId="7DA0F62A" w14:textId="77777777" w:rsidR="00E420EC" w:rsidRPr="00234748" w:rsidRDefault="00E420EC" w:rsidP="00EC7941">
      <w:pPr>
        <w:pStyle w:val="TEXTO"/>
      </w:pPr>
    </w:p>
    <w:p w14:paraId="202D4B88" w14:textId="2176CE84" w:rsidR="00E420EC" w:rsidRPr="00234748" w:rsidRDefault="00E420EC" w:rsidP="00EC7941">
      <w:pPr>
        <w:pStyle w:val="TEXTO"/>
      </w:pPr>
      <w:r w:rsidRPr="00234748">
        <w:rPr>
          <w:b/>
        </w:rPr>
        <w:t>Parágrafo Quinto –</w:t>
      </w:r>
      <w:r w:rsidRPr="00234748">
        <w:t xml:space="preserve"> Não havendo êxito nas negociações, o órgão gerenciador deverá proceder à revogação da Ata de Registro de Preços para aquele item de material específico, adotando as medidas cabíveis para obtenção de contratação mais vantajosa.</w:t>
      </w:r>
    </w:p>
    <w:p w14:paraId="65DD6642" w14:textId="79A8D6AD" w:rsidR="00E420EC" w:rsidRPr="00234748" w:rsidRDefault="00E420EC" w:rsidP="00EC7941">
      <w:pPr>
        <w:pStyle w:val="TEXTO"/>
      </w:pPr>
    </w:p>
    <w:p w14:paraId="15A6DB32" w14:textId="22AD954D" w:rsidR="00E420EC" w:rsidRPr="00234748" w:rsidRDefault="00E420EC" w:rsidP="00EC7941">
      <w:pPr>
        <w:pStyle w:val="TEXTO"/>
      </w:pPr>
      <w:r w:rsidRPr="00234748">
        <w:rPr>
          <w:b/>
        </w:rPr>
        <w:t>Parágrafo Sexto –</w:t>
      </w:r>
      <w:r w:rsidRPr="00234748">
        <w:rPr>
          <w:color w:val="000000" w:themeColor="text1"/>
        </w:rPr>
        <w:t xml:space="preserve"> </w:t>
      </w:r>
      <w:r w:rsidRPr="00234748">
        <w:t>A Ata de Registro de Preços será cancelada, total ou parcialmente, pelo órgão gerenciador:</w:t>
      </w:r>
    </w:p>
    <w:p w14:paraId="78456FD4" w14:textId="1AE01573" w:rsidR="00E420EC" w:rsidRPr="00234748" w:rsidRDefault="00E420EC" w:rsidP="00EC7941">
      <w:pPr>
        <w:pStyle w:val="TEXTO"/>
      </w:pPr>
    </w:p>
    <w:p w14:paraId="1B495AA2" w14:textId="77777777" w:rsidR="00E420EC" w:rsidRPr="00234748" w:rsidRDefault="00E420EC" w:rsidP="00EC7941">
      <w:pPr>
        <w:pStyle w:val="TEXTO"/>
      </w:pPr>
      <w:r w:rsidRPr="00234748">
        <w:t>a) pelo decurso do prazo de vigência;</w:t>
      </w:r>
    </w:p>
    <w:p w14:paraId="6826B0F9" w14:textId="77777777" w:rsidR="00E420EC" w:rsidRPr="00234748" w:rsidRDefault="00E420EC" w:rsidP="00EC7941">
      <w:pPr>
        <w:pStyle w:val="TEXTO"/>
      </w:pPr>
    </w:p>
    <w:p w14:paraId="2F601C2C" w14:textId="77777777" w:rsidR="00E420EC" w:rsidRPr="00234748" w:rsidRDefault="00E420EC" w:rsidP="00EC7941">
      <w:pPr>
        <w:pStyle w:val="TEXTO"/>
      </w:pPr>
      <w:r w:rsidRPr="00234748">
        <w:t>b) pelo cancelamento de todos os preços registrados;</w:t>
      </w:r>
    </w:p>
    <w:p w14:paraId="1525840D" w14:textId="77777777" w:rsidR="00E420EC" w:rsidRPr="00234748" w:rsidRDefault="00E420EC" w:rsidP="00EC7941">
      <w:pPr>
        <w:pStyle w:val="TEXTO"/>
      </w:pPr>
    </w:p>
    <w:p w14:paraId="5B47A5D0" w14:textId="77777777" w:rsidR="00E420EC" w:rsidRPr="00234748" w:rsidRDefault="00E420EC" w:rsidP="00EC7941">
      <w:pPr>
        <w:pStyle w:val="TEXTO"/>
      </w:pPr>
      <w:r w:rsidRPr="00234748">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14:paraId="66B0F427" w14:textId="77777777" w:rsidR="00E420EC" w:rsidRPr="00234748" w:rsidRDefault="00E420EC" w:rsidP="00EC7941">
      <w:pPr>
        <w:pStyle w:val="TEXTO"/>
      </w:pPr>
    </w:p>
    <w:p w14:paraId="2D9362F9" w14:textId="77777777" w:rsidR="00E420EC" w:rsidRPr="00234748" w:rsidRDefault="00E420EC" w:rsidP="00EC7941">
      <w:pPr>
        <w:pStyle w:val="TEXTO"/>
      </w:pPr>
      <w:r w:rsidRPr="00234748">
        <w:t>d) por razões de interesse público, devidamente justificadas;</w:t>
      </w:r>
    </w:p>
    <w:p w14:paraId="0A48A607" w14:textId="77777777" w:rsidR="00E420EC" w:rsidRPr="00234748" w:rsidRDefault="00E420EC" w:rsidP="00EC7941">
      <w:pPr>
        <w:pStyle w:val="TEXTO"/>
      </w:pPr>
    </w:p>
    <w:p w14:paraId="20161D88" w14:textId="77777777" w:rsidR="00E420EC" w:rsidRPr="00234748" w:rsidRDefault="00E420EC" w:rsidP="00EC7941">
      <w:pPr>
        <w:pStyle w:val="TEXTO"/>
      </w:pPr>
      <w:r w:rsidRPr="00234748">
        <w:t>e) no caso de substancial alteração das condições de mercado.</w:t>
      </w:r>
    </w:p>
    <w:p w14:paraId="21A392F4" w14:textId="77777777" w:rsidR="00E420EC" w:rsidRPr="00234748" w:rsidRDefault="00E420EC" w:rsidP="00EC7941">
      <w:pPr>
        <w:pStyle w:val="TEXTO"/>
      </w:pPr>
    </w:p>
    <w:p w14:paraId="42066A5A" w14:textId="77777777" w:rsidR="00E420EC" w:rsidRPr="00234748" w:rsidRDefault="00E420EC" w:rsidP="00EC7941">
      <w:pPr>
        <w:pStyle w:val="TEXTO"/>
      </w:pPr>
      <w:r w:rsidRPr="00234748">
        <w:rPr>
          <w:b/>
        </w:rPr>
        <w:t xml:space="preserve">Parágrafo Sétimo – </w:t>
      </w:r>
      <w:r w:rsidRPr="00234748">
        <w:t>O preço registrado será cancelado nos seguintes casos:</w:t>
      </w:r>
    </w:p>
    <w:p w14:paraId="5D40AFD8" w14:textId="0B2ACEB9" w:rsidR="00E420EC" w:rsidRPr="00234748" w:rsidRDefault="00E420EC" w:rsidP="00EC7941">
      <w:pPr>
        <w:pStyle w:val="TEXTO"/>
      </w:pPr>
    </w:p>
    <w:p w14:paraId="04494263" w14:textId="32247315" w:rsidR="00E420EC" w:rsidRPr="00234748" w:rsidRDefault="00EB7333" w:rsidP="00EC7941">
      <w:pPr>
        <w:pStyle w:val="TEXTO"/>
      </w:pPr>
      <w:r w:rsidRPr="00234748">
        <w:rPr>
          <w:b/>
        </w:rPr>
        <w:t xml:space="preserve">I </w:t>
      </w:r>
      <w:r w:rsidRPr="00234748">
        <w:t>–</w:t>
      </w:r>
      <w:r w:rsidR="00E420EC" w:rsidRPr="00234748">
        <w:rPr>
          <w:b/>
        </w:rPr>
        <w:t xml:space="preserve"> </w:t>
      </w:r>
      <w:r w:rsidR="00E420EC" w:rsidRPr="00234748">
        <w:t>Por iniciativa da Administração:</w:t>
      </w:r>
    </w:p>
    <w:p w14:paraId="7D8CE2A0" w14:textId="20DF0904" w:rsidR="00E420EC" w:rsidRPr="00234748" w:rsidRDefault="00E420EC" w:rsidP="00EC7941">
      <w:pPr>
        <w:pStyle w:val="TEXTO"/>
      </w:pPr>
    </w:p>
    <w:p w14:paraId="6C5474E0" w14:textId="660BF85C" w:rsidR="00E420EC" w:rsidRPr="00234748" w:rsidRDefault="00E420EC" w:rsidP="00EC7941">
      <w:pPr>
        <w:pStyle w:val="TEXTO"/>
      </w:pPr>
      <w:r w:rsidRPr="00234748">
        <w:t>a) quando a empresa beneficiária do registro não assinar o contrato de prestação de serviços no prazo estabelecido pela Administração, sem justificativa aceitável.</w:t>
      </w:r>
    </w:p>
    <w:p w14:paraId="7F149714" w14:textId="77777777" w:rsidR="00E420EC" w:rsidRPr="00234748" w:rsidRDefault="00E420EC" w:rsidP="00EC7941">
      <w:pPr>
        <w:pStyle w:val="TEXTO"/>
      </w:pPr>
    </w:p>
    <w:p w14:paraId="53F4D512" w14:textId="77777777" w:rsidR="00E420EC" w:rsidRPr="00234748" w:rsidRDefault="00E420EC" w:rsidP="00EC7941">
      <w:pPr>
        <w:pStyle w:val="TEXTO"/>
      </w:pPr>
      <w:r w:rsidRPr="00234748">
        <w:t>b) em qualquer das hipóteses de inexecução total ou parcial do contrato;</w:t>
      </w:r>
    </w:p>
    <w:p w14:paraId="729F08A6" w14:textId="77777777" w:rsidR="00E420EC" w:rsidRPr="00234748" w:rsidRDefault="00E420EC" w:rsidP="00EC7941">
      <w:pPr>
        <w:pStyle w:val="TEXTO"/>
      </w:pPr>
    </w:p>
    <w:p w14:paraId="5A1BC4D6" w14:textId="77777777" w:rsidR="00E420EC" w:rsidRPr="00234748" w:rsidRDefault="00E420EC" w:rsidP="00EC7941">
      <w:pPr>
        <w:pStyle w:val="TEXTO"/>
      </w:pPr>
      <w:r w:rsidRPr="00234748">
        <w:t>c) quando a empresa beneficiária do registro for liberada;</w:t>
      </w:r>
    </w:p>
    <w:p w14:paraId="765B1B62" w14:textId="77777777" w:rsidR="00E420EC" w:rsidRPr="00234748" w:rsidRDefault="00E420EC" w:rsidP="00EC7941">
      <w:pPr>
        <w:pStyle w:val="TEXTO"/>
      </w:pPr>
    </w:p>
    <w:p w14:paraId="2036700C" w14:textId="77777777" w:rsidR="00E420EC" w:rsidRPr="00234748" w:rsidRDefault="00E420EC" w:rsidP="00EC7941">
      <w:pPr>
        <w:pStyle w:val="TEXTO"/>
      </w:pPr>
      <w:r w:rsidRPr="00234748">
        <w:t>d) quando a empresa beneficiária do registro descumprir as condições da ata de registro de preços, sem justificativa aceitável;</w:t>
      </w:r>
    </w:p>
    <w:p w14:paraId="63753022" w14:textId="77777777" w:rsidR="00E420EC" w:rsidRPr="00234748" w:rsidRDefault="00E420EC" w:rsidP="00EC7941">
      <w:pPr>
        <w:pStyle w:val="TEXTO"/>
      </w:pPr>
    </w:p>
    <w:p w14:paraId="21C475E6" w14:textId="77777777" w:rsidR="00E420EC" w:rsidRPr="00234748" w:rsidRDefault="00E420EC" w:rsidP="00EC7941">
      <w:pPr>
        <w:pStyle w:val="TEXTO"/>
      </w:pPr>
      <w:r w:rsidRPr="00234748">
        <w:t>e) quando a empresa beneficiária do registro não aceitar reduzir o seu preço registrado, na hipótese desse se tornar superior àqueles praticados no mercado;</w:t>
      </w:r>
    </w:p>
    <w:p w14:paraId="08EBC177" w14:textId="77777777" w:rsidR="00E420EC" w:rsidRPr="00234748" w:rsidRDefault="00E420EC" w:rsidP="00EC7941">
      <w:pPr>
        <w:pStyle w:val="TEXTO"/>
      </w:pPr>
    </w:p>
    <w:p w14:paraId="1CA2C620" w14:textId="1200A48F" w:rsidR="00EB7333" w:rsidRPr="00234748" w:rsidRDefault="00EB7333" w:rsidP="00EC7941">
      <w:pPr>
        <w:pStyle w:val="TEXTO"/>
      </w:pPr>
      <w:r w:rsidRPr="00234748">
        <w:t>f) quando a empresa beneficiária do registro sofrer a sanção prevista no inciso IV do art. 156 da Lei Federal nº 14.133/</w:t>
      </w:r>
      <w:r w:rsidR="006052C9" w:rsidRPr="00234748">
        <w:t>2021;</w:t>
      </w:r>
    </w:p>
    <w:p w14:paraId="0982D3E3" w14:textId="77777777" w:rsidR="00E420EC" w:rsidRPr="00234748" w:rsidRDefault="00E420EC" w:rsidP="00EC7941">
      <w:pPr>
        <w:pStyle w:val="TEXTO"/>
      </w:pPr>
    </w:p>
    <w:p w14:paraId="7B0771BF" w14:textId="77777777" w:rsidR="00E420EC" w:rsidRPr="00234748" w:rsidRDefault="00E420EC" w:rsidP="00EC7941">
      <w:pPr>
        <w:pStyle w:val="TEXTO"/>
      </w:pPr>
      <w:r w:rsidRPr="00234748">
        <w:t>g) quando a empresa beneficiária do registro não aceitar o preço revisado pela Administração;</w:t>
      </w:r>
    </w:p>
    <w:p w14:paraId="27699FB8" w14:textId="77777777" w:rsidR="00E420EC" w:rsidRPr="00234748" w:rsidRDefault="00E420EC" w:rsidP="00EC7941">
      <w:pPr>
        <w:pStyle w:val="TEXTO"/>
      </w:pPr>
    </w:p>
    <w:p w14:paraId="65255BF5" w14:textId="0D2BD80C" w:rsidR="00E420EC" w:rsidRPr="00234748" w:rsidRDefault="00E420EC" w:rsidP="00EC7941">
      <w:pPr>
        <w:pStyle w:val="TEXTO"/>
      </w:pPr>
      <w:r w:rsidRPr="00234748">
        <w:rPr>
          <w:b/>
        </w:rPr>
        <w:t xml:space="preserve">II </w:t>
      </w:r>
      <w:r w:rsidRPr="00234748">
        <w:t>– Por iniciativa da empresa beneficiária do registro, mediante solicitação formal, comprovando a impossibilidade de cumprir as obrigações decorrentes da Ata de Registro de Preços, devidamente aceita pela Administração.</w:t>
      </w:r>
    </w:p>
    <w:p w14:paraId="07D81807" w14:textId="77777777" w:rsidR="00E420EC" w:rsidRPr="00234748" w:rsidRDefault="00E420EC" w:rsidP="00EC7941">
      <w:pPr>
        <w:pStyle w:val="TEXTO"/>
      </w:pPr>
    </w:p>
    <w:p w14:paraId="5DBB67B7" w14:textId="7986BC7B" w:rsidR="00E420EC" w:rsidRPr="00234748" w:rsidRDefault="00E420EC" w:rsidP="00EC7941">
      <w:pPr>
        <w:pStyle w:val="TEXTO"/>
      </w:pPr>
      <w:r w:rsidRPr="00234748">
        <w:rPr>
          <w:b/>
        </w:rPr>
        <w:t>Parágrafo Oitavo –</w:t>
      </w:r>
      <w:r w:rsidRPr="00234748">
        <w:t xml:space="preserve"> No caso de cancelamento da ata ou do registro do preço por iniciativa da Administração Pública Municipal, será assegurado o contraditório e a ampla defesa.</w:t>
      </w:r>
    </w:p>
    <w:p w14:paraId="7CE93375" w14:textId="46A8F20A" w:rsidR="002976D2" w:rsidRPr="00234748" w:rsidRDefault="002976D2" w:rsidP="00EC7941">
      <w:pPr>
        <w:pStyle w:val="TEXTO"/>
      </w:pPr>
    </w:p>
    <w:p w14:paraId="6D907EBB" w14:textId="45DE67DC" w:rsidR="00E420EC" w:rsidRPr="00234748" w:rsidRDefault="00E420EC" w:rsidP="00EC7941">
      <w:pPr>
        <w:pStyle w:val="TEXTO"/>
      </w:pPr>
      <w:r w:rsidRPr="00234748">
        <w:rPr>
          <w:b/>
        </w:rPr>
        <w:t xml:space="preserve">Parágrafo Nono – </w:t>
      </w:r>
      <w:r w:rsidRPr="00234748">
        <w:t>Na hipótese prevista no parágrafo oitavo, o fornecedor será notificado por meio eletrônico para apresentar defesa no prazo de 5 (cinco) dias, a contar do recebimento da comunicação.</w:t>
      </w:r>
    </w:p>
    <w:p w14:paraId="5A5A5049" w14:textId="6BC7DDAF" w:rsidR="00E420EC" w:rsidRPr="00234748" w:rsidRDefault="00E420EC" w:rsidP="00EC7941">
      <w:pPr>
        <w:pStyle w:val="TEXTO"/>
      </w:pPr>
    </w:p>
    <w:p w14:paraId="4D81C643" w14:textId="123390F3" w:rsidR="00E420EC" w:rsidRPr="00234748" w:rsidRDefault="00E420EC" w:rsidP="00EC7941">
      <w:pPr>
        <w:pStyle w:val="TEXTO"/>
      </w:pPr>
      <w:r w:rsidRPr="00234748">
        <w:rPr>
          <w:b/>
        </w:rPr>
        <w:t xml:space="preserve">Parágrafo Décimo – </w:t>
      </w:r>
      <w:r w:rsidRPr="00234748">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14:paraId="697EBE66" w14:textId="5367BB1A" w:rsidR="00E420EC" w:rsidRPr="00234748" w:rsidRDefault="00E420EC" w:rsidP="00EC7941">
      <w:pPr>
        <w:pStyle w:val="TEXTO"/>
      </w:pPr>
    </w:p>
    <w:p w14:paraId="1968151B" w14:textId="00420E44" w:rsidR="002976D2" w:rsidRPr="00234748" w:rsidRDefault="00E420EC" w:rsidP="00EC7941">
      <w:pPr>
        <w:pStyle w:val="TEXTO"/>
      </w:pPr>
      <w:r w:rsidRPr="00234748">
        <w:rPr>
          <w:b/>
        </w:rPr>
        <w:t xml:space="preserve">Parágrafo Décimo Primeiro </w:t>
      </w:r>
      <w:r w:rsidRPr="00234748">
        <w:t xml:space="preserve">– </w:t>
      </w:r>
      <w:r w:rsidR="002976D2" w:rsidRPr="00234748">
        <w:t xml:space="preserve">O cancelamento dos preços registrados deverá ser formalizado por escrito e comunicado à empresa beneficiária por meio de correspondência com aviso de recebimento e por publicação </w:t>
      </w:r>
      <w:r w:rsidR="00E8340B">
        <w:t>no Boletim</w:t>
      </w:r>
      <w:r w:rsidR="002976D2" w:rsidRPr="00234748">
        <w:t xml:space="preserve"> Oficial do Município d</w:t>
      </w:r>
      <w:r w:rsidR="00E8340B">
        <w:t>e Valença</w:t>
      </w:r>
      <w:r w:rsidR="002976D2" w:rsidRPr="00234748">
        <w:t>, juntando</w:t>
      </w:r>
      <w:r w:rsidR="007441A2" w:rsidRPr="00234748">
        <w:t>–</w:t>
      </w:r>
      <w:r w:rsidR="002976D2" w:rsidRPr="00234748">
        <w:t>se o comprovante da notificação aos autos do processo em que reduzido a termo o registro de preços.</w:t>
      </w:r>
    </w:p>
    <w:p w14:paraId="6BAEF971" w14:textId="77777777" w:rsidR="00856AC2" w:rsidRPr="00234748" w:rsidRDefault="00856AC2" w:rsidP="00EC7941">
      <w:pPr>
        <w:pStyle w:val="TEXTO"/>
      </w:pPr>
    </w:p>
    <w:p w14:paraId="08AE059B" w14:textId="51FBDD71" w:rsidR="00184001" w:rsidRPr="00234748" w:rsidRDefault="00184001" w:rsidP="00184001">
      <w:pPr>
        <w:pStyle w:val="Ttulo1"/>
        <w:spacing w:line="360" w:lineRule="auto"/>
        <w:rPr>
          <w:rFonts w:cs="Times New Roman"/>
          <w:szCs w:val="24"/>
        </w:rPr>
      </w:pPr>
      <w:r w:rsidRPr="00234748">
        <w:rPr>
          <w:rFonts w:cs="Times New Roman"/>
          <w:szCs w:val="24"/>
        </w:rPr>
        <w:t xml:space="preserve">CLÁUSULA </w:t>
      </w:r>
      <w:r w:rsidR="002976D2" w:rsidRPr="00234748">
        <w:rPr>
          <w:rFonts w:cs="Times New Roman"/>
          <w:szCs w:val="24"/>
        </w:rPr>
        <w:t>OITAVA</w:t>
      </w:r>
      <w:r w:rsidRPr="00234748">
        <w:rPr>
          <w:rFonts w:cs="Times New Roman"/>
          <w:szCs w:val="24"/>
        </w:rPr>
        <w:t xml:space="preserve"> – </w:t>
      </w:r>
      <w:r w:rsidR="002976D2" w:rsidRPr="00234748">
        <w:rPr>
          <w:rFonts w:cs="Times New Roman"/>
          <w:szCs w:val="24"/>
        </w:rPr>
        <w:t>FORO</w:t>
      </w:r>
    </w:p>
    <w:p w14:paraId="60603EBF" w14:textId="18A1287C" w:rsidR="002976D2" w:rsidRPr="00234748" w:rsidRDefault="002976D2" w:rsidP="00EC7941">
      <w:pPr>
        <w:pStyle w:val="TEXTO"/>
      </w:pPr>
      <w:r w:rsidRPr="00234748">
        <w:t>Fica eleito o Foro</w:t>
      </w:r>
      <w:r w:rsidR="00DE67BF">
        <w:t xml:space="preserve"> </w:t>
      </w:r>
      <w:r w:rsidRPr="00234748">
        <w:t xml:space="preserve">da Comarca </w:t>
      </w:r>
      <w:r w:rsidR="00761515">
        <w:t>de Valença</w:t>
      </w:r>
      <w:r w:rsidRPr="00234748">
        <w:t xml:space="preserve"> para dirimir quaisquer dúvidas oriundas da presente Ata de Registro de Preços, renunciando as partes desde já a qualquer outro, por mais especial ou privilegiado que seja.</w:t>
      </w:r>
    </w:p>
    <w:p w14:paraId="63B8D09F" w14:textId="77777777" w:rsidR="00856AC2" w:rsidRPr="00234748" w:rsidRDefault="00856AC2" w:rsidP="00EC7941">
      <w:pPr>
        <w:pStyle w:val="TEXTO"/>
      </w:pPr>
    </w:p>
    <w:p w14:paraId="307926A9" w14:textId="35A2B87A" w:rsidR="00184001" w:rsidRPr="00234748" w:rsidRDefault="00184001" w:rsidP="002C6CFE">
      <w:pPr>
        <w:pStyle w:val="Ttulo1"/>
        <w:spacing w:line="360" w:lineRule="auto"/>
        <w:ind w:right="-285"/>
        <w:rPr>
          <w:rFonts w:cs="Times New Roman"/>
          <w:szCs w:val="24"/>
        </w:rPr>
      </w:pPr>
      <w:r w:rsidRPr="00234748">
        <w:rPr>
          <w:rFonts w:cs="Times New Roman"/>
          <w:szCs w:val="24"/>
        </w:rPr>
        <w:t xml:space="preserve">CLÁUSULA </w:t>
      </w:r>
      <w:r w:rsidR="002976D2" w:rsidRPr="00234748">
        <w:rPr>
          <w:rFonts w:cs="Times New Roman"/>
          <w:szCs w:val="24"/>
        </w:rPr>
        <w:t>NONA</w:t>
      </w:r>
      <w:r w:rsidRPr="00234748">
        <w:rPr>
          <w:rFonts w:cs="Times New Roman"/>
          <w:szCs w:val="24"/>
        </w:rPr>
        <w:t xml:space="preserve"> – </w:t>
      </w:r>
      <w:r w:rsidR="002976D2" w:rsidRPr="00234748">
        <w:rPr>
          <w:rFonts w:cs="Times New Roman"/>
          <w:szCs w:val="24"/>
        </w:rPr>
        <w:t xml:space="preserve">DAS DISPOSIÇÕES FINAIS </w:t>
      </w:r>
      <w:r w:rsidRPr="00234748">
        <w:rPr>
          <w:rFonts w:cs="Times New Roman"/>
          <w:szCs w:val="24"/>
        </w:rPr>
        <w:t xml:space="preserve"> </w:t>
      </w:r>
    </w:p>
    <w:p w14:paraId="3450893E" w14:textId="4F7BE9A0" w:rsidR="002976D2" w:rsidRPr="00234748" w:rsidRDefault="002976D2" w:rsidP="00EC7941">
      <w:pPr>
        <w:pStyle w:val="TEXTO"/>
      </w:pPr>
      <w:r w:rsidRPr="00234748">
        <w:t>Integram esta Ata, o Edital do PREGÃO ELETRÔNICO PARA REGISTRO DE PREÇOS PE</w:t>
      </w:r>
      <w:r w:rsidR="007441A2" w:rsidRPr="00234748">
        <w:t>–</w:t>
      </w:r>
      <w:r w:rsidRPr="00234748">
        <w:t>RP</w:t>
      </w:r>
      <w:r w:rsidRPr="00234748">
        <w:rPr>
          <w:b/>
        </w:rPr>
        <w:t xml:space="preserve"> </w:t>
      </w:r>
      <w:r w:rsidRPr="00234748">
        <w:t>Nº ____/____ e as propostas de preço das licitantes vencedoras do mencionado Pregão.</w:t>
      </w:r>
    </w:p>
    <w:p w14:paraId="10ADD057" w14:textId="77777777" w:rsidR="002976D2" w:rsidRPr="00234748" w:rsidRDefault="002976D2" w:rsidP="00EC7941">
      <w:pPr>
        <w:pStyle w:val="TEXTO"/>
      </w:pPr>
    </w:p>
    <w:p w14:paraId="771E51A6" w14:textId="2E666FA9" w:rsidR="002976D2" w:rsidRPr="00234748" w:rsidRDefault="002976D2" w:rsidP="00EC7941">
      <w:pPr>
        <w:pStyle w:val="TEXTO"/>
      </w:pPr>
      <w:r w:rsidRPr="00234748">
        <w:t xml:space="preserve">E por estarem justos e acordados, assinam a presente em </w:t>
      </w:r>
      <w:r w:rsidR="00B87C06">
        <w:t>3</w:t>
      </w:r>
      <w:r w:rsidRPr="00234748">
        <w:t xml:space="preserve"> (</w:t>
      </w:r>
      <w:r w:rsidR="00B87C06">
        <w:t>três</w:t>
      </w:r>
      <w:r w:rsidRPr="00234748">
        <w:t>) vias de igual teor e forma, na presença de duas testemunhas, que também o assinam.</w:t>
      </w:r>
    </w:p>
    <w:p w14:paraId="56EE3439" w14:textId="77777777" w:rsidR="00184001" w:rsidRPr="00234748" w:rsidRDefault="00184001" w:rsidP="00184001">
      <w:pPr>
        <w:pStyle w:val="Corpodetexto"/>
        <w:spacing w:line="360" w:lineRule="auto"/>
        <w:rPr>
          <w:rFonts w:ascii="Times New Roman" w:hAnsi="Times New Roman" w:cs="Times New Roman"/>
        </w:rPr>
      </w:pPr>
    </w:p>
    <w:p w14:paraId="0B566519" w14:textId="339B9241" w:rsidR="00184001" w:rsidRPr="00234748" w:rsidRDefault="00761515" w:rsidP="00184001">
      <w:pPr>
        <w:pStyle w:val="Corpodetexto"/>
        <w:tabs>
          <w:tab w:val="left" w:pos="2655"/>
          <w:tab w:val="left" w:pos="5123"/>
          <w:tab w:val="left" w:pos="6126"/>
        </w:tabs>
        <w:spacing w:line="360" w:lineRule="auto"/>
        <w:jc w:val="center"/>
        <w:rPr>
          <w:rFonts w:ascii="Times New Roman" w:hAnsi="Times New Roman" w:cs="Times New Roman"/>
        </w:rPr>
      </w:pPr>
      <w:r>
        <w:rPr>
          <w:rFonts w:ascii="Times New Roman" w:hAnsi="Times New Roman" w:cs="Times New Roman"/>
        </w:rPr>
        <w:t>Valença</w:t>
      </w:r>
      <w:r w:rsidR="00184001" w:rsidRPr="00234748">
        <w:rPr>
          <w:rFonts w:ascii="Times New Roman" w:hAnsi="Times New Roman" w:cs="Times New Roman"/>
        </w:rPr>
        <w:t>,</w:t>
      </w:r>
      <w:r w:rsidR="00184001" w:rsidRPr="00234748">
        <w:rPr>
          <w:rFonts w:ascii="Times New Roman" w:hAnsi="Times New Roman" w:cs="Times New Roman"/>
          <w:u w:val="single"/>
        </w:rPr>
        <w:t xml:space="preserve"> </w:t>
      </w:r>
      <w:r w:rsidR="00184001" w:rsidRPr="00234748">
        <w:rPr>
          <w:rFonts w:ascii="Times New Roman" w:hAnsi="Times New Roman" w:cs="Times New Roman"/>
          <w:u w:val="single"/>
        </w:rPr>
        <w:tab/>
      </w:r>
      <w:r w:rsidR="00184001" w:rsidRPr="00234748">
        <w:rPr>
          <w:rFonts w:ascii="Times New Roman" w:hAnsi="Times New Roman" w:cs="Times New Roman"/>
        </w:rPr>
        <w:t>de</w:t>
      </w:r>
      <w:r w:rsidR="00184001" w:rsidRPr="00234748">
        <w:rPr>
          <w:rFonts w:ascii="Times New Roman" w:hAnsi="Times New Roman" w:cs="Times New Roman"/>
          <w:u w:val="single"/>
        </w:rPr>
        <w:t xml:space="preserve"> </w:t>
      </w:r>
      <w:r w:rsidR="00184001" w:rsidRPr="00234748">
        <w:rPr>
          <w:rFonts w:ascii="Times New Roman" w:hAnsi="Times New Roman" w:cs="Times New Roman"/>
          <w:u w:val="single"/>
        </w:rPr>
        <w:tab/>
      </w:r>
      <w:r w:rsidR="00184001" w:rsidRPr="00234748">
        <w:rPr>
          <w:rFonts w:ascii="Times New Roman" w:hAnsi="Times New Roman" w:cs="Times New Roman"/>
        </w:rPr>
        <w:t>de</w:t>
      </w:r>
      <w:r w:rsidR="00184001" w:rsidRPr="00234748">
        <w:rPr>
          <w:rFonts w:ascii="Times New Roman" w:hAnsi="Times New Roman" w:cs="Times New Roman"/>
          <w:u w:val="single"/>
        </w:rPr>
        <w:t xml:space="preserve"> </w:t>
      </w:r>
      <w:r w:rsidR="00184001" w:rsidRPr="00234748">
        <w:rPr>
          <w:rFonts w:ascii="Times New Roman" w:hAnsi="Times New Roman" w:cs="Times New Roman"/>
          <w:u w:val="single"/>
        </w:rPr>
        <w:tab/>
      </w:r>
      <w:r w:rsidR="00184001" w:rsidRPr="00234748">
        <w:rPr>
          <w:rFonts w:ascii="Times New Roman" w:hAnsi="Times New Roman" w:cs="Times New Roman"/>
        </w:rPr>
        <w:t>.</w:t>
      </w:r>
    </w:p>
    <w:p w14:paraId="39B0F447" w14:textId="6698E63B" w:rsidR="006C54D9" w:rsidRPr="00234748" w:rsidRDefault="006C54D9" w:rsidP="006C54D9">
      <w:pPr>
        <w:pStyle w:val="Corpodetexto"/>
        <w:spacing w:line="360" w:lineRule="auto"/>
        <w:ind w:right="-21"/>
        <w:jc w:val="both"/>
        <w:rPr>
          <w:rFonts w:ascii="Times New Roman" w:hAnsi="Times New Roman" w:cs="Times New Roman"/>
        </w:rPr>
      </w:pPr>
    </w:p>
    <w:p w14:paraId="12C54F29" w14:textId="77777777" w:rsidR="002976D2" w:rsidRPr="00234748" w:rsidRDefault="002976D2" w:rsidP="006C54D9">
      <w:pPr>
        <w:pStyle w:val="Corpodetexto"/>
        <w:spacing w:line="360" w:lineRule="auto"/>
        <w:ind w:right="-21"/>
        <w:jc w:val="both"/>
        <w:rPr>
          <w:rFonts w:ascii="Times New Roman" w:hAnsi="Times New Roman" w:cs="Times New Roman"/>
        </w:rPr>
      </w:pPr>
    </w:p>
    <w:p w14:paraId="504AD256" w14:textId="7A493BD8" w:rsidR="006C54D9" w:rsidRPr="00234748" w:rsidRDefault="006C54D9" w:rsidP="006C54D9">
      <w:pPr>
        <w:pStyle w:val="Corpodetexto"/>
        <w:spacing w:line="360" w:lineRule="auto"/>
        <w:ind w:right="-21"/>
        <w:jc w:val="center"/>
        <w:rPr>
          <w:rFonts w:ascii="Times New Roman" w:hAnsi="Times New Roman" w:cs="Times New Roman"/>
        </w:rPr>
      </w:pPr>
      <w:r w:rsidRPr="00234748">
        <w:rPr>
          <w:rFonts w:ascii="Times New Roman" w:hAnsi="Times New Roman" w:cs="Times New Roman"/>
        </w:rPr>
        <w:t>_______________________________________________________________</w:t>
      </w:r>
    </w:p>
    <w:p w14:paraId="0F6BE622" w14:textId="77777777" w:rsidR="00B87C06" w:rsidRPr="00EC7941" w:rsidRDefault="00B87C06" w:rsidP="00B87C06">
      <w:pPr>
        <w:jc w:val="center"/>
        <w:rPr>
          <w:rFonts w:ascii="Arial" w:eastAsia="Calibri" w:hAnsi="Arial" w:cs="Arial"/>
          <w:b/>
        </w:rPr>
      </w:pPr>
      <w:r w:rsidRPr="00EC7941">
        <w:rPr>
          <w:rFonts w:ascii="Arial" w:hAnsi="Arial" w:cs="Arial"/>
          <w:b/>
        </w:rPr>
        <w:t>Luiz Fernando Furtado da Graça</w:t>
      </w:r>
      <w:r w:rsidRPr="00EC7941">
        <w:rPr>
          <w:rFonts w:ascii="Arial" w:eastAsia="Calibri" w:hAnsi="Arial" w:cs="Arial"/>
          <w:b/>
        </w:rPr>
        <w:t xml:space="preserve"> </w:t>
      </w:r>
    </w:p>
    <w:p w14:paraId="39685123" w14:textId="0DF4B641" w:rsidR="00B87C06" w:rsidRPr="00EC7941" w:rsidRDefault="00B87C06" w:rsidP="00B87C06">
      <w:pPr>
        <w:jc w:val="center"/>
        <w:rPr>
          <w:rFonts w:ascii="Arial" w:eastAsia="Calibri" w:hAnsi="Arial" w:cs="Arial"/>
          <w:b/>
        </w:rPr>
      </w:pPr>
      <w:r w:rsidRPr="00EC7941">
        <w:rPr>
          <w:rFonts w:ascii="Arial" w:eastAsia="Calibri" w:hAnsi="Arial" w:cs="Arial"/>
          <w:b/>
        </w:rPr>
        <w:t>Prefeito Municipal</w:t>
      </w:r>
    </w:p>
    <w:p w14:paraId="000081FB" w14:textId="77777777" w:rsidR="005053A4" w:rsidRPr="00EC7941" w:rsidRDefault="005053A4" w:rsidP="00B87C06">
      <w:pPr>
        <w:jc w:val="center"/>
        <w:rPr>
          <w:rFonts w:ascii="Arial" w:eastAsia="Calibri" w:hAnsi="Arial" w:cs="Arial"/>
          <w:b/>
        </w:rPr>
      </w:pPr>
    </w:p>
    <w:p w14:paraId="71FD7AB0" w14:textId="6E2543E5" w:rsidR="00B87C06" w:rsidRPr="00EC7941" w:rsidRDefault="00B87C06" w:rsidP="00B87C06">
      <w:pPr>
        <w:jc w:val="center"/>
        <w:rPr>
          <w:rFonts w:ascii="Arial" w:eastAsia="Calibri" w:hAnsi="Arial" w:cs="Arial"/>
          <w:b/>
        </w:rPr>
      </w:pPr>
      <w:r w:rsidRPr="00EC7941">
        <w:rPr>
          <w:rFonts w:ascii="Arial" w:eastAsia="Calibri" w:hAnsi="Arial" w:cs="Arial"/>
          <w:b/>
        </w:rPr>
        <w:t>______________________________________________________________________</w:t>
      </w:r>
    </w:p>
    <w:p w14:paraId="24589D03" w14:textId="77777777" w:rsidR="00B87C06" w:rsidRPr="00EC7941" w:rsidRDefault="00B87C06" w:rsidP="00B87C06">
      <w:pPr>
        <w:jc w:val="center"/>
        <w:rPr>
          <w:rFonts w:ascii="Arial" w:eastAsia="Calibri" w:hAnsi="Arial" w:cs="Arial"/>
          <w:b/>
        </w:rPr>
      </w:pPr>
      <w:r w:rsidRPr="00EC7941">
        <w:rPr>
          <w:rFonts w:ascii="Arial" w:eastAsia="Calibri" w:hAnsi="Arial" w:cs="Arial"/>
          <w:b/>
        </w:rPr>
        <w:t>Beatriz Mendes L. G. Escrivani</w:t>
      </w:r>
    </w:p>
    <w:p w14:paraId="768C454B" w14:textId="12EBF49B" w:rsidR="00B87C06" w:rsidRPr="00EC7941" w:rsidRDefault="00B87C06" w:rsidP="00B87C06">
      <w:pPr>
        <w:jc w:val="center"/>
        <w:rPr>
          <w:rFonts w:ascii="Arial" w:eastAsia="Calibri" w:hAnsi="Arial" w:cs="Arial"/>
          <w:b/>
        </w:rPr>
      </w:pPr>
      <w:r w:rsidRPr="00EC7941">
        <w:rPr>
          <w:rFonts w:ascii="Arial" w:eastAsia="Calibri" w:hAnsi="Arial" w:cs="Arial"/>
          <w:b/>
        </w:rPr>
        <w:t>Pregoeira</w:t>
      </w:r>
      <w:r w:rsidR="00C57BE1" w:rsidRPr="00EC7941">
        <w:rPr>
          <w:rFonts w:ascii="Arial" w:eastAsia="Calibri" w:hAnsi="Arial" w:cs="Arial"/>
          <w:b/>
        </w:rPr>
        <w:t>, matrícula nº 211.349</w:t>
      </w:r>
    </w:p>
    <w:p w14:paraId="788021A1" w14:textId="66970629" w:rsidR="006C54D9" w:rsidRPr="00EC7941" w:rsidRDefault="006C54D9" w:rsidP="006C54D9">
      <w:pPr>
        <w:pStyle w:val="Corpodetexto"/>
        <w:spacing w:line="360" w:lineRule="auto"/>
        <w:ind w:right="-21"/>
        <w:jc w:val="center"/>
      </w:pPr>
    </w:p>
    <w:p w14:paraId="39BFF904" w14:textId="77777777" w:rsidR="006C54D9" w:rsidRPr="00EC7941" w:rsidRDefault="006C54D9" w:rsidP="006C54D9">
      <w:pPr>
        <w:pStyle w:val="Corpodetexto"/>
        <w:spacing w:line="360" w:lineRule="auto"/>
        <w:ind w:right="-21"/>
        <w:jc w:val="center"/>
      </w:pPr>
      <w:r w:rsidRPr="00EC7941">
        <w:t>_______________________________________________________________</w:t>
      </w:r>
    </w:p>
    <w:p w14:paraId="48658DDD" w14:textId="7B00431B" w:rsidR="006C54D9" w:rsidRPr="00EC7941" w:rsidRDefault="00184001" w:rsidP="006C54D9">
      <w:pPr>
        <w:pStyle w:val="Corpodetexto"/>
        <w:spacing w:line="360" w:lineRule="auto"/>
        <w:jc w:val="center"/>
      </w:pPr>
      <w:r w:rsidRPr="00EC7941">
        <w:rPr>
          <w:b/>
        </w:rPr>
        <w:t>Representante Legal da Empresa contratada</w:t>
      </w:r>
    </w:p>
    <w:p w14:paraId="3F1642A8" w14:textId="4EE135F2" w:rsidR="00184001" w:rsidRPr="00EC7941" w:rsidRDefault="00184001" w:rsidP="006C54D9">
      <w:pPr>
        <w:pStyle w:val="Corpodetexto"/>
        <w:spacing w:line="360" w:lineRule="auto"/>
        <w:jc w:val="center"/>
      </w:pPr>
      <w:r w:rsidRPr="00EC7941">
        <w:t>(Nome, cargo e carimbo da empresa)</w:t>
      </w:r>
    </w:p>
    <w:p w14:paraId="30DF6EA4" w14:textId="77777777" w:rsidR="006C54D9" w:rsidRPr="00EC7941" w:rsidRDefault="006C54D9" w:rsidP="006C54D9">
      <w:pPr>
        <w:pStyle w:val="Corpodetexto"/>
        <w:spacing w:line="360" w:lineRule="auto"/>
        <w:jc w:val="center"/>
      </w:pPr>
    </w:p>
    <w:p w14:paraId="0DE22248" w14:textId="77777777" w:rsidR="006C54D9" w:rsidRPr="00EC7941" w:rsidRDefault="006C54D9" w:rsidP="006C54D9">
      <w:pPr>
        <w:pStyle w:val="Corpodetexto"/>
        <w:spacing w:line="360" w:lineRule="auto"/>
        <w:ind w:right="-21"/>
        <w:jc w:val="center"/>
      </w:pPr>
      <w:r w:rsidRPr="00EC7941">
        <w:t>_______________________________________________________________</w:t>
      </w:r>
    </w:p>
    <w:p w14:paraId="429C50F0" w14:textId="01D9E23B" w:rsidR="006C54D9" w:rsidRPr="00EC7941" w:rsidRDefault="00184001" w:rsidP="006C54D9">
      <w:pPr>
        <w:pStyle w:val="Corpodetexto"/>
        <w:spacing w:line="360" w:lineRule="auto"/>
        <w:jc w:val="center"/>
      </w:pPr>
      <w:r w:rsidRPr="00EC7941">
        <w:rPr>
          <w:b/>
        </w:rPr>
        <w:t>Testemunha</w:t>
      </w:r>
    </w:p>
    <w:p w14:paraId="4BDC7513" w14:textId="36294484" w:rsidR="00184001" w:rsidRPr="00EC7941" w:rsidRDefault="00184001" w:rsidP="006C54D9">
      <w:pPr>
        <w:pStyle w:val="Corpodetexto"/>
        <w:spacing w:line="360" w:lineRule="auto"/>
        <w:jc w:val="center"/>
      </w:pPr>
      <w:r w:rsidRPr="00EC7941">
        <w:t>(Nome, cargo, matrícula e lotação)</w:t>
      </w:r>
    </w:p>
    <w:p w14:paraId="3A11907F" w14:textId="77777777" w:rsidR="006C54D9" w:rsidRPr="00234748" w:rsidRDefault="006C54D9" w:rsidP="006C54D9">
      <w:pPr>
        <w:pStyle w:val="Corpodetexto"/>
        <w:spacing w:line="360" w:lineRule="auto"/>
        <w:jc w:val="center"/>
        <w:rPr>
          <w:rFonts w:ascii="Times New Roman" w:hAnsi="Times New Roman" w:cs="Times New Roman"/>
        </w:rPr>
      </w:pPr>
    </w:p>
    <w:p w14:paraId="4A49941E" w14:textId="77777777" w:rsidR="006C54D9" w:rsidRPr="00234748" w:rsidRDefault="006C54D9" w:rsidP="006C54D9">
      <w:pPr>
        <w:pStyle w:val="Corpodetexto"/>
        <w:spacing w:line="360" w:lineRule="auto"/>
        <w:ind w:right="-21"/>
        <w:jc w:val="center"/>
        <w:rPr>
          <w:rFonts w:ascii="Times New Roman" w:hAnsi="Times New Roman" w:cs="Times New Roman"/>
        </w:rPr>
      </w:pPr>
      <w:r w:rsidRPr="00234748">
        <w:rPr>
          <w:rFonts w:ascii="Times New Roman" w:hAnsi="Times New Roman" w:cs="Times New Roman"/>
        </w:rPr>
        <w:t>_______________________________________________________________</w:t>
      </w:r>
    </w:p>
    <w:p w14:paraId="48622E37" w14:textId="7993CCEB" w:rsidR="006C54D9" w:rsidRPr="00EC7941" w:rsidRDefault="00184001" w:rsidP="006C54D9">
      <w:pPr>
        <w:pStyle w:val="Corpodetexto"/>
        <w:spacing w:line="360" w:lineRule="auto"/>
        <w:jc w:val="center"/>
      </w:pPr>
      <w:r w:rsidRPr="00EC7941">
        <w:rPr>
          <w:b/>
        </w:rPr>
        <w:t>Testemunha</w:t>
      </w:r>
    </w:p>
    <w:p w14:paraId="5FF5E663" w14:textId="27C4EA6D" w:rsidR="00184001" w:rsidRPr="00EC7941" w:rsidRDefault="00184001" w:rsidP="006C54D9">
      <w:pPr>
        <w:pStyle w:val="Corpodetexto"/>
        <w:spacing w:line="360" w:lineRule="auto"/>
        <w:jc w:val="center"/>
      </w:pPr>
      <w:r w:rsidRPr="00EC7941">
        <w:t>(No</w:t>
      </w:r>
      <w:r w:rsidR="006C54D9" w:rsidRPr="00EC7941">
        <w:t>me, cargo, matrícula e lotação)</w:t>
      </w:r>
    </w:p>
    <w:p w14:paraId="7794448B" w14:textId="77777777" w:rsidR="00184001" w:rsidRPr="00234748" w:rsidRDefault="00184001" w:rsidP="00184001">
      <w:pPr>
        <w:pStyle w:val="Corpodetexto"/>
        <w:pBdr>
          <w:bottom w:val="single" w:sz="4" w:space="1" w:color="000000"/>
        </w:pBdr>
        <w:spacing w:line="360" w:lineRule="auto"/>
        <w:jc w:val="center"/>
        <w:rPr>
          <w:rFonts w:ascii="Times New Roman" w:hAnsi="Times New Roman" w:cs="Times New Roman"/>
          <w:b/>
        </w:rPr>
      </w:pPr>
    </w:p>
    <w:p w14:paraId="6D728354"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727AEA13"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0201847D"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4B310B8E"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7D1D8F57"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1168FB65"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07C71343"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148F6F11"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0D056911"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451B4651"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4A26C67A"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25029E1B"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4F548F7F"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1B1E35BC"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2D7497EA"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011E1822"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17519458"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41E18291"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4E412928"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63FE0E51"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2DC72688"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352DA064"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63AD7AE6"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5F149A4A"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47FFAF56"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2561E529"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3B8EE98B" w14:textId="77777777" w:rsidR="00C3423F" w:rsidRDefault="00C3423F" w:rsidP="00184001">
      <w:pPr>
        <w:pStyle w:val="Corpodetexto"/>
        <w:pBdr>
          <w:bottom w:val="single" w:sz="4" w:space="1" w:color="000000"/>
        </w:pBdr>
        <w:spacing w:line="360" w:lineRule="auto"/>
        <w:jc w:val="center"/>
        <w:rPr>
          <w:rFonts w:ascii="Times New Roman" w:hAnsi="Times New Roman" w:cs="Times New Roman"/>
          <w:b/>
        </w:rPr>
      </w:pPr>
    </w:p>
    <w:p w14:paraId="454ABE54" w14:textId="37A1217F" w:rsidR="00C57BE1" w:rsidRDefault="00C57BE1" w:rsidP="00184001">
      <w:pPr>
        <w:pStyle w:val="Corpodetexto"/>
        <w:pBdr>
          <w:bottom w:val="single" w:sz="4" w:space="1" w:color="000000"/>
        </w:pBdr>
        <w:spacing w:line="360" w:lineRule="auto"/>
        <w:jc w:val="center"/>
        <w:rPr>
          <w:rFonts w:ascii="Times New Roman" w:hAnsi="Times New Roman" w:cs="Times New Roman"/>
          <w:b/>
        </w:rPr>
      </w:pPr>
      <w:r>
        <w:rPr>
          <w:rFonts w:ascii="Times New Roman" w:hAnsi="Times New Roman" w:cs="Times New Roman"/>
          <w:b/>
        </w:rPr>
        <w:t>ANEXO II</w:t>
      </w:r>
      <w:r w:rsidR="005053A4">
        <w:rPr>
          <w:rFonts w:ascii="Times New Roman" w:hAnsi="Times New Roman" w:cs="Times New Roman"/>
          <w:b/>
        </w:rPr>
        <w:t>I</w:t>
      </w:r>
    </w:p>
    <w:p w14:paraId="375C3537" w14:textId="1B3FA076" w:rsidR="00A90C05" w:rsidRPr="00234748" w:rsidRDefault="00C57BE1" w:rsidP="00A90C05">
      <w:pPr>
        <w:pStyle w:val="Ttulo1"/>
      </w:pPr>
      <w:r>
        <w:t xml:space="preserve">                                                           </w:t>
      </w:r>
      <w:r w:rsidR="00A90C05" w:rsidRPr="00234748">
        <w:t>(MODELO)</w:t>
      </w:r>
    </w:p>
    <w:p w14:paraId="67724543" w14:textId="77777777" w:rsidR="00A90C05" w:rsidRPr="00234748" w:rsidRDefault="00A90C05" w:rsidP="00A90C05">
      <w:pPr>
        <w:pStyle w:val="Ttulo1"/>
        <w:spacing w:line="360" w:lineRule="auto"/>
      </w:pPr>
      <w:r w:rsidRPr="00234748">
        <w:t>ORDEM DE FORNECIMENTO DE MATERIAIS – OFM Nº _____ / ________</w:t>
      </w:r>
    </w:p>
    <w:p w14:paraId="25D803B8" w14:textId="77777777" w:rsidR="00A90C05" w:rsidRPr="00234748" w:rsidRDefault="00A90C05" w:rsidP="00EC7941">
      <w:pPr>
        <w:pStyle w:val="TEXTO"/>
      </w:pPr>
      <w:r w:rsidRPr="00234748">
        <w:t>REF. ATA DE REGISTRO DE PREÇO Nº _____/______</w:t>
      </w:r>
    </w:p>
    <w:p w14:paraId="611542C7" w14:textId="77777777" w:rsidR="00A90C05" w:rsidRPr="00234748" w:rsidRDefault="00A90C05" w:rsidP="00EC7941">
      <w:pPr>
        <w:pStyle w:val="TEXTO"/>
      </w:pPr>
      <w:r w:rsidRPr="00234748">
        <w:t>À</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9"/>
        <w:gridCol w:w="2848"/>
        <w:gridCol w:w="3035"/>
      </w:tblGrid>
      <w:tr w:rsidR="00A90C05" w:rsidRPr="00234748" w14:paraId="7BEF10B4" w14:textId="77777777" w:rsidTr="00A90C05">
        <w:tc>
          <w:tcPr>
            <w:tcW w:w="8642" w:type="dxa"/>
            <w:gridSpan w:val="3"/>
          </w:tcPr>
          <w:p w14:paraId="07AFBCEA" w14:textId="77777777" w:rsidR="00A90C05" w:rsidRPr="00234748" w:rsidRDefault="00A90C05" w:rsidP="00EC7941">
            <w:pPr>
              <w:pStyle w:val="TEXTO"/>
            </w:pPr>
            <w:r w:rsidRPr="00234748">
              <w:t>EMPRESA:</w:t>
            </w:r>
          </w:p>
        </w:tc>
      </w:tr>
      <w:tr w:rsidR="00A90C05" w:rsidRPr="00234748" w14:paraId="270B47FB" w14:textId="77777777" w:rsidTr="00A90C05">
        <w:tc>
          <w:tcPr>
            <w:tcW w:w="8642" w:type="dxa"/>
            <w:gridSpan w:val="3"/>
          </w:tcPr>
          <w:p w14:paraId="1D60D655" w14:textId="77777777" w:rsidR="00A90C05" w:rsidRPr="00234748" w:rsidRDefault="00A90C05" w:rsidP="00EC7941">
            <w:pPr>
              <w:pStyle w:val="TEXTO"/>
            </w:pPr>
            <w:r w:rsidRPr="00234748">
              <w:t>ENDEREÇO:</w:t>
            </w:r>
          </w:p>
        </w:tc>
      </w:tr>
      <w:tr w:rsidR="00A90C05" w:rsidRPr="00234748" w14:paraId="5BDE5C22" w14:textId="77777777" w:rsidTr="00A90C05">
        <w:tc>
          <w:tcPr>
            <w:tcW w:w="2759" w:type="dxa"/>
          </w:tcPr>
          <w:p w14:paraId="76D53E7F" w14:textId="77777777" w:rsidR="00A90C05" w:rsidRPr="00234748" w:rsidRDefault="00A90C05" w:rsidP="00EC7941">
            <w:pPr>
              <w:pStyle w:val="TEXTO"/>
            </w:pPr>
            <w:r w:rsidRPr="00234748">
              <w:t>CNPJ:</w:t>
            </w:r>
          </w:p>
        </w:tc>
        <w:tc>
          <w:tcPr>
            <w:tcW w:w="2848" w:type="dxa"/>
          </w:tcPr>
          <w:p w14:paraId="6DCB97ED" w14:textId="77777777" w:rsidR="00A90C05" w:rsidRPr="00234748" w:rsidRDefault="00A90C05" w:rsidP="00EC7941">
            <w:pPr>
              <w:pStyle w:val="TEXTO"/>
            </w:pPr>
            <w:r w:rsidRPr="00234748">
              <w:t>TELEFONE:</w:t>
            </w:r>
          </w:p>
        </w:tc>
        <w:tc>
          <w:tcPr>
            <w:tcW w:w="3035" w:type="dxa"/>
          </w:tcPr>
          <w:p w14:paraId="369060CD" w14:textId="77777777" w:rsidR="00A90C05" w:rsidRPr="00234748" w:rsidRDefault="00A90C05" w:rsidP="00EC7941">
            <w:pPr>
              <w:pStyle w:val="TEXTO"/>
            </w:pPr>
            <w:r w:rsidRPr="00234748">
              <w:t>TELEFONE:</w:t>
            </w:r>
          </w:p>
        </w:tc>
      </w:tr>
      <w:tr w:rsidR="00A90C05" w:rsidRPr="00234748" w14:paraId="68F7ACA8" w14:textId="77777777" w:rsidTr="00A90C05">
        <w:tc>
          <w:tcPr>
            <w:tcW w:w="2759" w:type="dxa"/>
          </w:tcPr>
          <w:p w14:paraId="7C815F03" w14:textId="77777777" w:rsidR="00A90C05" w:rsidRPr="00234748" w:rsidRDefault="00A90C05" w:rsidP="00EC7941">
            <w:pPr>
              <w:pStyle w:val="TEXTO"/>
            </w:pPr>
            <w:r w:rsidRPr="00234748">
              <w:t>N° DO BANCO:</w:t>
            </w:r>
          </w:p>
        </w:tc>
        <w:tc>
          <w:tcPr>
            <w:tcW w:w="2848" w:type="dxa"/>
          </w:tcPr>
          <w:p w14:paraId="0A26EE0E" w14:textId="77777777" w:rsidR="00A90C05" w:rsidRPr="00234748" w:rsidRDefault="00A90C05" w:rsidP="00EC7941">
            <w:pPr>
              <w:pStyle w:val="TEXTO"/>
            </w:pPr>
            <w:r w:rsidRPr="00234748">
              <w:t>AGÊNCIA:</w:t>
            </w:r>
          </w:p>
        </w:tc>
        <w:tc>
          <w:tcPr>
            <w:tcW w:w="3035" w:type="dxa"/>
          </w:tcPr>
          <w:p w14:paraId="12873B39" w14:textId="77777777" w:rsidR="00A90C05" w:rsidRPr="00234748" w:rsidRDefault="00A90C05" w:rsidP="00EC7941">
            <w:pPr>
              <w:pStyle w:val="TEXTO"/>
            </w:pPr>
            <w:r w:rsidRPr="00234748">
              <w:t>CONTA CORRENTE:</w:t>
            </w:r>
          </w:p>
        </w:tc>
      </w:tr>
    </w:tbl>
    <w:p w14:paraId="00A796A8" w14:textId="77777777" w:rsidR="00A90C05" w:rsidRPr="00234748" w:rsidRDefault="00A90C05" w:rsidP="00EC7941">
      <w:pPr>
        <w:pStyle w:val="TEXTO"/>
      </w:pPr>
    </w:p>
    <w:p w14:paraId="384B548B" w14:textId="0C0848EF" w:rsidR="00A90C05" w:rsidRPr="00234748" w:rsidRDefault="00A90C05" w:rsidP="00EC7941">
      <w:pPr>
        <w:pStyle w:val="TEXTO"/>
      </w:pPr>
      <w:r w:rsidRPr="00234748">
        <w:t>Solicitamos a Vossa Senhoria fornecer os materiais abaixo discriminados observadas as especificações constantes do Edital do PREGÃO ELETRÔNICO PARA REGISTRO DE PREÇOS PE</w:t>
      </w:r>
      <w:r w:rsidR="007441A2" w:rsidRPr="00234748">
        <w:t>–</w:t>
      </w:r>
      <w:r w:rsidRPr="00234748">
        <w:t xml:space="preserve">RP Nº ____/____ e/ou do Termo de Referência seu anexo, da Ata de Registro de Preços acima referenciada e da sua Proposta de Preços, constante do Processo Administrativo nº </w:t>
      </w:r>
      <w:r w:rsidR="00C3423F">
        <w:t>12480/2024</w:t>
      </w:r>
      <w:r w:rsidRPr="00234748">
        <w:t xml:space="preserve"> de </w:t>
      </w:r>
      <w:r w:rsidR="00C3423F">
        <w:t>04/07/2024</w:t>
      </w:r>
      <w:r w:rsidRPr="00234748">
        <w:t>, após a autorização do Órgão Gerenciador do Sistema.</w:t>
      </w:r>
    </w:p>
    <w:p w14:paraId="7030C2F3" w14:textId="77777777" w:rsidR="00A90C05" w:rsidRPr="00234748" w:rsidRDefault="00A90C05" w:rsidP="00A90C05">
      <w:pPr>
        <w:pStyle w:val="Ttulo1"/>
      </w:pPr>
      <w:r w:rsidRPr="00234748">
        <w:t>1. OBJETO</w:t>
      </w:r>
    </w:p>
    <w:p w14:paraId="20A82A07" w14:textId="497B9992" w:rsidR="00A90C05" w:rsidRPr="00234748" w:rsidRDefault="00A90C05" w:rsidP="00EC7941">
      <w:pPr>
        <w:pStyle w:val="TEXTO"/>
      </w:pPr>
      <w:r w:rsidRPr="00234748">
        <w:t>O objeto da presente ordem de fornecimento é a aquisição dos seguintes materiais, conforme as especificações constantes do Edital do PREGÃO ELETRÔNICO PARA REGISTRO DE PREÇOS PE</w:t>
      </w:r>
      <w:r w:rsidR="007441A2" w:rsidRPr="00234748">
        <w:t>–</w:t>
      </w:r>
      <w:r w:rsidRPr="00234748">
        <w:t>RP  Nº ____/____ e/ou do Termo de Referência.</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09"/>
        <w:gridCol w:w="992"/>
        <w:gridCol w:w="1725"/>
        <w:gridCol w:w="1701"/>
        <w:gridCol w:w="1559"/>
        <w:gridCol w:w="1418"/>
      </w:tblGrid>
      <w:tr w:rsidR="00A90C05" w:rsidRPr="00234748" w14:paraId="3086001C" w14:textId="77777777" w:rsidTr="00BE7D90">
        <w:tc>
          <w:tcPr>
            <w:tcW w:w="680" w:type="dxa"/>
            <w:shd w:val="clear" w:color="auto" w:fill="DEEAF6" w:themeFill="accent1" w:themeFillTint="33"/>
            <w:vAlign w:val="center"/>
          </w:tcPr>
          <w:p w14:paraId="6E6117D2" w14:textId="77777777" w:rsidR="00A90C05" w:rsidRPr="00BE7D90" w:rsidRDefault="00A90C05" w:rsidP="00EC7941">
            <w:pPr>
              <w:pStyle w:val="TEXTO"/>
              <w:rPr>
                <w:sz w:val="20"/>
                <w:szCs w:val="20"/>
              </w:rPr>
            </w:pPr>
            <w:r w:rsidRPr="00BE7D90">
              <w:rPr>
                <w:sz w:val="20"/>
                <w:szCs w:val="20"/>
              </w:rPr>
              <w:t>ITEM</w:t>
            </w:r>
          </w:p>
        </w:tc>
        <w:tc>
          <w:tcPr>
            <w:tcW w:w="709" w:type="dxa"/>
            <w:shd w:val="clear" w:color="auto" w:fill="DEEAF6" w:themeFill="accent1" w:themeFillTint="33"/>
            <w:vAlign w:val="center"/>
          </w:tcPr>
          <w:p w14:paraId="1DDBC5DB" w14:textId="77777777" w:rsidR="00A90C05" w:rsidRPr="00BE7D90" w:rsidRDefault="00A90C05" w:rsidP="00EC7941">
            <w:pPr>
              <w:pStyle w:val="TEXTO"/>
              <w:rPr>
                <w:sz w:val="20"/>
                <w:szCs w:val="20"/>
              </w:rPr>
            </w:pPr>
            <w:r w:rsidRPr="00BE7D90">
              <w:rPr>
                <w:sz w:val="20"/>
                <w:szCs w:val="20"/>
              </w:rPr>
              <w:t>LOTE</w:t>
            </w:r>
          </w:p>
        </w:tc>
        <w:tc>
          <w:tcPr>
            <w:tcW w:w="992" w:type="dxa"/>
            <w:shd w:val="clear" w:color="auto" w:fill="DEEAF6" w:themeFill="accent1" w:themeFillTint="33"/>
            <w:vAlign w:val="center"/>
          </w:tcPr>
          <w:p w14:paraId="13423210" w14:textId="77777777" w:rsidR="00A90C05" w:rsidRPr="00BE7D90" w:rsidRDefault="00A90C05" w:rsidP="00EC7941">
            <w:pPr>
              <w:pStyle w:val="TEXTO"/>
              <w:rPr>
                <w:sz w:val="20"/>
                <w:szCs w:val="20"/>
              </w:rPr>
            </w:pPr>
            <w:r w:rsidRPr="00BE7D90">
              <w:rPr>
                <w:sz w:val="20"/>
                <w:szCs w:val="20"/>
              </w:rPr>
              <w:t>CÓDIGO</w:t>
            </w:r>
          </w:p>
        </w:tc>
        <w:tc>
          <w:tcPr>
            <w:tcW w:w="1725" w:type="dxa"/>
            <w:shd w:val="clear" w:color="auto" w:fill="DEEAF6" w:themeFill="accent1" w:themeFillTint="33"/>
            <w:vAlign w:val="center"/>
          </w:tcPr>
          <w:p w14:paraId="669247CB" w14:textId="77777777" w:rsidR="00A90C05" w:rsidRPr="00BE7D90" w:rsidRDefault="00A90C05" w:rsidP="00EC7941">
            <w:pPr>
              <w:pStyle w:val="TEXTO"/>
              <w:rPr>
                <w:sz w:val="20"/>
                <w:szCs w:val="20"/>
              </w:rPr>
            </w:pPr>
            <w:r w:rsidRPr="00BE7D90">
              <w:rPr>
                <w:sz w:val="20"/>
                <w:szCs w:val="20"/>
              </w:rPr>
              <w:t xml:space="preserve">ESPECIFICAÇÃO </w:t>
            </w:r>
          </w:p>
          <w:p w14:paraId="6D873892" w14:textId="71FF349C" w:rsidR="00A90C05" w:rsidRPr="00BE7D90" w:rsidRDefault="00A90C05" w:rsidP="00EC7941">
            <w:pPr>
              <w:pStyle w:val="TEXTO"/>
              <w:rPr>
                <w:sz w:val="20"/>
                <w:szCs w:val="20"/>
              </w:rPr>
            </w:pPr>
            <w:r w:rsidRPr="00BE7D90">
              <w:rPr>
                <w:sz w:val="20"/>
                <w:szCs w:val="20"/>
              </w:rPr>
              <w:t>DO MATERIAL</w:t>
            </w:r>
          </w:p>
        </w:tc>
        <w:tc>
          <w:tcPr>
            <w:tcW w:w="1701" w:type="dxa"/>
            <w:shd w:val="clear" w:color="auto" w:fill="DEEAF6" w:themeFill="accent1" w:themeFillTint="33"/>
            <w:vAlign w:val="center"/>
          </w:tcPr>
          <w:p w14:paraId="7792320C" w14:textId="52FA72A8" w:rsidR="00A90C05" w:rsidRPr="00BE7D90" w:rsidRDefault="00A90C05" w:rsidP="00EC7941">
            <w:pPr>
              <w:pStyle w:val="TEXTO"/>
              <w:rPr>
                <w:sz w:val="20"/>
                <w:szCs w:val="20"/>
              </w:rPr>
            </w:pPr>
            <w:r w:rsidRPr="00BE7D90">
              <w:rPr>
                <w:sz w:val="20"/>
                <w:szCs w:val="20"/>
              </w:rPr>
              <w:t>QUANTIDADE REQUISITADA (UNIDADES)</w:t>
            </w:r>
          </w:p>
        </w:tc>
        <w:tc>
          <w:tcPr>
            <w:tcW w:w="1559" w:type="dxa"/>
            <w:shd w:val="clear" w:color="auto" w:fill="DEEAF6" w:themeFill="accent1" w:themeFillTint="33"/>
            <w:vAlign w:val="center"/>
          </w:tcPr>
          <w:p w14:paraId="173AE713" w14:textId="3F680ADD" w:rsidR="002536AB" w:rsidRPr="00BE7D90" w:rsidRDefault="002536AB" w:rsidP="00EC7941">
            <w:pPr>
              <w:pStyle w:val="TEXTO"/>
              <w:rPr>
                <w:sz w:val="20"/>
                <w:szCs w:val="20"/>
              </w:rPr>
            </w:pPr>
            <w:r w:rsidRPr="00BE7D90">
              <w:rPr>
                <w:sz w:val="20"/>
                <w:szCs w:val="20"/>
              </w:rPr>
              <w:t xml:space="preserve">       </w:t>
            </w:r>
            <w:r w:rsidR="00A90C05" w:rsidRPr="00BE7D90">
              <w:rPr>
                <w:sz w:val="20"/>
                <w:szCs w:val="20"/>
              </w:rPr>
              <w:t xml:space="preserve">VALOR </w:t>
            </w:r>
          </w:p>
          <w:p w14:paraId="3E96DDB0" w14:textId="5C572BDF" w:rsidR="00A90C05" w:rsidRPr="00BE7D90" w:rsidRDefault="00A90C05" w:rsidP="00EC7941">
            <w:pPr>
              <w:pStyle w:val="TEXTO"/>
              <w:rPr>
                <w:sz w:val="20"/>
                <w:szCs w:val="20"/>
              </w:rPr>
            </w:pPr>
            <w:r w:rsidRPr="00BE7D90">
              <w:rPr>
                <w:sz w:val="20"/>
                <w:szCs w:val="20"/>
              </w:rPr>
              <w:t>UNITÁRIO (R$)</w:t>
            </w:r>
          </w:p>
        </w:tc>
        <w:tc>
          <w:tcPr>
            <w:tcW w:w="1418" w:type="dxa"/>
            <w:shd w:val="clear" w:color="auto" w:fill="DEEAF6" w:themeFill="accent1" w:themeFillTint="33"/>
            <w:vAlign w:val="center"/>
          </w:tcPr>
          <w:p w14:paraId="0E72AF2E" w14:textId="5D0811A4" w:rsidR="002536AB" w:rsidRPr="00BE7D90" w:rsidRDefault="002536AB" w:rsidP="00EC7941">
            <w:pPr>
              <w:pStyle w:val="TEXTO"/>
              <w:rPr>
                <w:sz w:val="20"/>
                <w:szCs w:val="20"/>
              </w:rPr>
            </w:pPr>
            <w:r w:rsidRPr="00BE7D90">
              <w:rPr>
                <w:sz w:val="20"/>
                <w:szCs w:val="20"/>
              </w:rPr>
              <w:t xml:space="preserve">    </w:t>
            </w:r>
            <w:r w:rsidR="00A90C05" w:rsidRPr="00BE7D90">
              <w:rPr>
                <w:sz w:val="20"/>
                <w:szCs w:val="20"/>
              </w:rPr>
              <w:t xml:space="preserve">VALOR </w:t>
            </w:r>
          </w:p>
          <w:p w14:paraId="3CC36EFF" w14:textId="7F8E3ACC" w:rsidR="00A90C05" w:rsidRPr="00BE7D90" w:rsidRDefault="00A90C05" w:rsidP="00EC7941">
            <w:pPr>
              <w:pStyle w:val="TEXTO"/>
              <w:rPr>
                <w:sz w:val="20"/>
                <w:szCs w:val="20"/>
              </w:rPr>
            </w:pPr>
            <w:r w:rsidRPr="00BE7D90">
              <w:rPr>
                <w:sz w:val="20"/>
                <w:szCs w:val="20"/>
              </w:rPr>
              <w:t>TOTAL (R$)</w:t>
            </w:r>
          </w:p>
        </w:tc>
      </w:tr>
      <w:tr w:rsidR="00A90C05" w:rsidRPr="00234748" w14:paraId="5F9C8B2A" w14:textId="77777777" w:rsidTr="002536AB">
        <w:tc>
          <w:tcPr>
            <w:tcW w:w="680" w:type="dxa"/>
          </w:tcPr>
          <w:p w14:paraId="1FBEF2FD" w14:textId="77777777" w:rsidR="00A90C05" w:rsidRPr="00234748" w:rsidRDefault="00A90C05" w:rsidP="00EC7941">
            <w:pPr>
              <w:pStyle w:val="TEXTO"/>
            </w:pPr>
          </w:p>
        </w:tc>
        <w:tc>
          <w:tcPr>
            <w:tcW w:w="709" w:type="dxa"/>
          </w:tcPr>
          <w:p w14:paraId="7B7C8BF4" w14:textId="77777777" w:rsidR="00A90C05" w:rsidRPr="00234748" w:rsidRDefault="00A90C05" w:rsidP="00EC7941">
            <w:pPr>
              <w:pStyle w:val="TEXTO"/>
            </w:pPr>
          </w:p>
        </w:tc>
        <w:tc>
          <w:tcPr>
            <w:tcW w:w="992" w:type="dxa"/>
          </w:tcPr>
          <w:p w14:paraId="74120ABF" w14:textId="77777777" w:rsidR="00A90C05" w:rsidRPr="00234748" w:rsidRDefault="00A90C05" w:rsidP="00EC7941">
            <w:pPr>
              <w:pStyle w:val="TEXTO"/>
            </w:pPr>
          </w:p>
        </w:tc>
        <w:tc>
          <w:tcPr>
            <w:tcW w:w="1725" w:type="dxa"/>
          </w:tcPr>
          <w:p w14:paraId="73332C02" w14:textId="77777777" w:rsidR="00A90C05" w:rsidRPr="00234748" w:rsidRDefault="00A90C05" w:rsidP="00EC7941">
            <w:pPr>
              <w:pStyle w:val="TEXTO"/>
            </w:pPr>
          </w:p>
        </w:tc>
        <w:tc>
          <w:tcPr>
            <w:tcW w:w="1701" w:type="dxa"/>
          </w:tcPr>
          <w:p w14:paraId="0D2C34DA" w14:textId="77777777" w:rsidR="00A90C05" w:rsidRPr="00234748" w:rsidRDefault="00A90C05" w:rsidP="00EC7941">
            <w:pPr>
              <w:pStyle w:val="TEXTO"/>
            </w:pPr>
          </w:p>
        </w:tc>
        <w:tc>
          <w:tcPr>
            <w:tcW w:w="1559" w:type="dxa"/>
          </w:tcPr>
          <w:p w14:paraId="73F446DD" w14:textId="77777777" w:rsidR="00A90C05" w:rsidRPr="00234748" w:rsidRDefault="00A90C05" w:rsidP="00EC7941">
            <w:pPr>
              <w:pStyle w:val="TEXTO"/>
            </w:pPr>
          </w:p>
        </w:tc>
        <w:tc>
          <w:tcPr>
            <w:tcW w:w="1418" w:type="dxa"/>
          </w:tcPr>
          <w:p w14:paraId="7D4F8AE9" w14:textId="77777777" w:rsidR="00A90C05" w:rsidRPr="00234748" w:rsidRDefault="00A90C05" w:rsidP="00EC7941">
            <w:pPr>
              <w:pStyle w:val="TEXTO"/>
            </w:pPr>
          </w:p>
          <w:p w14:paraId="6F910BF2" w14:textId="77777777" w:rsidR="00A90C05" w:rsidRPr="00234748" w:rsidRDefault="00A90C05" w:rsidP="00EC7941">
            <w:pPr>
              <w:pStyle w:val="TEXTO"/>
            </w:pPr>
          </w:p>
          <w:p w14:paraId="2A843422" w14:textId="77777777" w:rsidR="00A90C05" w:rsidRPr="00234748" w:rsidRDefault="00A90C05" w:rsidP="00EC7941">
            <w:pPr>
              <w:pStyle w:val="TEXTO"/>
            </w:pPr>
          </w:p>
          <w:p w14:paraId="2CD0C183" w14:textId="77777777" w:rsidR="00A90C05" w:rsidRPr="00234748" w:rsidRDefault="00A90C05" w:rsidP="00EC7941">
            <w:pPr>
              <w:pStyle w:val="TEXTO"/>
            </w:pPr>
          </w:p>
        </w:tc>
      </w:tr>
      <w:tr w:rsidR="00A90C05" w:rsidRPr="00234748" w14:paraId="300C1A31" w14:textId="77777777" w:rsidTr="002536AB">
        <w:tc>
          <w:tcPr>
            <w:tcW w:w="5807" w:type="dxa"/>
            <w:gridSpan w:val="5"/>
          </w:tcPr>
          <w:p w14:paraId="1393BC87" w14:textId="77777777" w:rsidR="00A90C05" w:rsidRPr="00234748" w:rsidRDefault="00A90C05" w:rsidP="00EC7941">
            <w:pPr>
              <w:pStyle w:val="TEXTO"/>
            </w:pPr>
          </w:p>
        </w:tc>
        <w:tc>
          <w:tcPr>
            <w:tcW w:w="1559" w:type="dxa"/>
          </w:tcPr>
          <w:p w14:paraId="25B43A98" w14:textId="77777777" w:rsidR="00A90C05" w:rsidRPr="00234748" w:rsidRDefault="00A90C05" w:rsidP="00EC7941">
            <w:pPr>
              <w:pStyle w:val="TEXTO"/>
            </w:pPr>
            <w:r w:rsidRPr="00234748">
              <w:t>TOTAL</w:t>
            </w:r>
          </w:p>
        </w:tc>
        <w:tc>
          <w:tcPr>
            <w:tcW w:w="1418" w:type="dxa"/>
          </w:tcPr>
          <w:p w14:paraId="0E38B1DD" w14:textId="77777777" w:rsidR="00A90C05" w:rsidRPr="00234748" w:rsidRDefault="00A90C05" w:rsidP="00EC7941">
            <w:pPr>
              <w:pStyle w:val="TEXTO"/>
            </w:pPr>
          </w:p>
        </w:tc>
      </w:tr>
    </w:tbl>
    <w:p w14:paraId="58D58F72" w14:textId="77777777" w:rsidR="002536AB" w:rsidRPr="00234748" w:rsidRDefault="002536AB" w:rsidP="00EC7941">
      <w:pPr>
        <w:pStyle w:val="TEXTO"/>
      </w:pPr>
    </w:p>
    <w:p w14:paraId="5B559866" w14:textId="13E87B79" w:rsidR="00A90C05" w:rsidRPr="00234748" w:rsidRDefault="00A90C05" w:rsidP="002536AB">
      <w:pPr>
        <w:pStyle w:val="Ttulo1"/>
      </w:pPr>
      <w:r w:rsidRPr="00234748">
        <w:t>2. FORNECIMENTO</w:t>
      </w:r>
    </w:p>
    <w:p w14:paraId="7DC46FA5" w14:textId="77777777" w:rsidR="00A90C05" w:rsidRPr="00234748" w:rsidRDefault="00A90C05" w:rsidP="00EC7941">
      <w:pPr>
        <w:pStyle w:val="TEXTO"/>
      </w:pPr>
    </w:p>
    <w:p w14:paraId="73FC110A" w14:textId="1123CBB3" w:rsidR="00A90C05" w:rsidRPr="00234748" w:rsidRDefault="00A90C05" w:rsidP="00EC7941">
      <w:pPr>
        <w:pStyle w:val="TEXTO"/>
      </w:pPr>
      <w:r w:rsidRPr="00234748">
        <w:t>Os materiais deverão estar à disposição da</w:t>
      </w:r>
      <w:r w:rsidR="00C57BE1">
        <w:t xml:space="preserve"> Secretaria de </w:t>
      </w:r>
      <w:r w:rsidR="00AC7AE9">
        <w:t>Educ</w:t>
      </w:r>
      <w:r w:rsidR="00C57BE1">
        <w:t>ação</w:t>
      </w:r>
      <w:r w:rsidRPr="00234748">
        <w:t xml:space="preserve"> no prazo máximo de ___________(__________) dias, prorrogável uma única vez por igual período, contados da retirada da Nota de Empenho.</w:t>
      </w:r>
    </w:p>
    <w:p w14:paraId="0AA9C191" w14:textId="77777777" w:rsidR="002536AB" w:rsidRPr="00234748" w:rsidRDefault="002536AB" w:rsidP="00EC7941">
      <w:pPr>
        <w:pStyle w:val="TEXTO"/>
      </w:pPr>
    </w:p>
    <w:p w14:paraId="6A5A922F" w14:textId="77777777" w:rsidR="00A90C05" w:rsidRPr="00234748" w:rsidRDefault="00A90C05" w:rsidP="002536AB">
      <w:pPr>
        <w:pStyle w:val="Ttulo1"/>
      </w:pPr>
      <w:r w:rsidRPr="00234748">
        <w:t>3. OBRIGAÇÕES DA CONTRATADA</w:t>
      </w:r>
    </w:p>
    <w:p w14:paraId="2FA6F9A1" w14:textId="77777777" w:rsidR="00A90C05" w:rsidRPr="00234748" w:rsidRDefault="00A90C05" w:rsidP="00EC7941">
      <w:pPr>
        <w:pStyle w:val="TEXTO"/>
      </w:pPr>
    </w:p>
    <w:p w14:paraId="33C36630" w14:textId="77777777" w:rsidR="00A90C05" w:rsidRPr="00234748" w:rsidRDefault="00A90C05" w:rsidP="00EC7941">
      <w:pPr>
        <w:pStyle w:val="TEXTO"/>
      </w:pPr>
      <w:r w:rsidRPr="00234748">
        <w:t>São obrigações da CONTRATADA:</w:t>
      </w:r>
    </w:p>
    <w:p w14:paraId="6A340AF7" w14:textId="77777777" w:rsidR="00A90C05" w:rsidRPr="00234748" w:rsidRDefault="00A90C05" w:rsidP="00EC7941">
      <w:pPr>
        <w:pStyle w:val="TEXTO"/>
      </w:pPr>
    </w:p>
    <w:p w14:paraId="6995832A" w14:textId="77777777" w:rsidR="00A90C05" w:rsidRPr="00234748" w:rsidRDefault="00A90C05" w:rsidP="00EC7941">
      <w:pPr>
        <w:pStyle w:val="TEXTO"/>
      </w:pPr>
      <w:r w:rsidRPr="00234748">
        <w:t>I. Entregar os materiais de acordo com todas as exigências contidas na Ata de Registro de Preços, no Termo de Referência e na Proposta;</w:t>
      </w:r>
    </w:p>
    <w:p w14:paraId="27D5CF81" w14:textId="77777777" w:rsidR="00A90C05" w:rsidRPr="00234748" w:rsidRDefault="00A90C05" w:rsidP="00EC7941">
      <w:pPr>
        <w:pStyle w:val="TEXTO"/>
      </w:pPr>
    </w:p>
    <w:p w14:paraId="50865B42" w14:textId="77777777" w:rsidR="00A90C05" w:rsidRPr="00234748" w:rsidRDefault="00A90C05" w:rsidP="00EC7941">
      <w:pPr>
        <w:pStyle w:val="TEXTO"/>
      </w:pPr>
      <w:r w:rsidRPr="00234748">
        <w:t>II. Acondicionar os materiais em embalagem com resistência compatível com o transporte por ela adotado.</w:t>
      </w:r>
    </w:p>
    <w:p w14:paraId="4D67D32F" w14:textId="77777777" w:rsidR="00A90C05" w:rsidRPr="00234748" w:rsidRDefault="00A90C05" w:rsidP="00EC7941">
      <w:pPr>
        <w:pStyle w:val="TEXTO"/>
      </w:pPr>
    </w:p>
    <w:p w14:paraId="231D949B" w14:textId="77777777" w:rsidR="00A90C05" w:rsidRPr="00234748" w:rsidRDefault="00A90C05" w:rsidP="00EC7941">
      <w:pPr>
        <w:pStyle w:val="TEXTO"/>
      </w:pPr>
      <w:r w:rsidRPr="00234748">
        <w:t>III. Substituir os materiais, no prazo de 48 (quarenta e oito) horas e sem qualquer ônus para Requisitante, caso seja constatada a existência de defeitos ou a ocorrência de desconformidades com as especificações contidas no Edital e/ou no Termo de Referência;</w:t>
      </w:r>
    </w:p>
    <w:p w14:paraId="40DAD2AE" w14:textId="77777777" w:rsidR="00A90C05" w:rsidRPr="00234748" w:rsidRDefault="00A90C05" w:rsidP="00EC7941">
      <w:pPr>
        <w:pStyle w:val="TEXTO"/>
      </w:pPr>
    </w:p>
    <w:p w14:paraId="63821EB1" w14:textId="065DF900" w:rsidR="00A90C05" w:rsidRPr="00234748" w:rsidRDefault="00A90C05" w:rsidP="00EC7941">
      <w:pPr>
        <w:pStyle w:val="TEXTO"/>
      </w:pPr>
      <w:r w:rsidRPr="00234748">
        <w:t xml:space="preserve">IV. </w:t>
      </w:r>
      <w:r w:rsidR="004063F6" w:rsidRPr="00234748">
        <w:t>Atender às determinações e exigências formuladas pelo Requisitante;</w:t>
      </w:r>
    </w:p>
    <w:p w14:paraId="5E261631" w14:textId="77777777" w:rsidR="004063F6" w:rsidRPr="00234748" w:rsidRDefault="004063F6" w:rsidP="00EC7941">
      <w:pPr>
        <w:pStyle w:val="TEXTO"/>
      </w:pPr>
    </w:p>
    <w:p w14:paraId="11E0458B" w14:textId="77777777" w:rsidR="00A90C05" w:rsidRPr="00234748" w:rsidRDefault="00A90C05" w:rsidP="00EC7941">
      <w:pPr>
        <w:pStyle w:val="TEXTO"/>
      </w:pPr>
      <w:r w:rsidRPr="00234748">
        <w:t>V. Manter as condições de habilitação e qualificação exigidas no Edital durante todo prazo de execução deste instrumento;</w:t>
      </w:r>
    </w:p>
    <w:p w14:paraId="63D8A5C8" w14:textId="77777777" w:rsidR="00A90C05" w:rsidRPr="00234748" w:rsidRDefault="00A90C05" w:rsidP="00EC7941">
      <w:pPr>
        <w:pStyle w:val="TEXTO"/>
      </w:pPr>
    </w:p>
    <w:p w14:paraId="095CE405" w14:textId="36AA84F2" w:rsidR="00A90C05" w:rsidRPr="00234748" w:rsidRDefault="00A90C05" w:rsidP="00EC7941">
      <w:pPr>
        <w:pStyle w:val="TEXTO"/>
      </w:pPr>
      <w:r w:rsidRPr="00234748">
        <w:t>VI. Observar as demais condições contratuais constantes do Edital, do Termo de Referência e da Ata de Registro de Preços decorrente do PREGÃO ELETRÔNICO PARA REGISTRO DE PREÇOS PE</w:t>
      </w:r>
      <w:r w:rsidR="007441A2" w:rsidRPr="00234748">
        <w:t>–</w:t>
      </w:r>
      <w:r w:rsidRPr="00234748">
        <w:t>RP Nº ____/____, para o perfeito cumprimento deste instrumento.</w:t>
      </w:r>
    </w:p>
    <w:p w14:paraId="4BA438AE" w14:textId="2D737F04" w:rsidR="00A90C05" w:rsidRPr="00234748" w:rsidRDefault="00A90C05" w:rsidP="00EC7941">
      <w:pPr>
        <w:pStyle w:val="TEXTO"/>
      </w:pPr>
    </w:p>
    <w:p w14:paraId="761F5322" w14:textId="77777777" w:rsidR="00A90C05" w:rsidRPr="00EC7941" w:rsidRDefault="00A90C05" w:rsidP="002536AB">
      <w:pPr>
        <w:pStyle w:val="Ttulo1"/>
        <w:rPr>
          <w:rFonts w:ascii="Arial" w:hAnsi="Arial" w:cs="Arial"/>
        </w:rPr>
      </w:pPr>
      <w:r w:rsidRPr="00EC7941">
        <w:rPr>
          <w:rFonts w:ascii="Arial" w:hAnsi="Arial" w:cs="Arial"/>
        </w:rPr>
        <w:t>4. DO PAGAMENTO</w:t>
      </w:r>
    </w:p>
    <w:p w14:paraId="2AC53D15" w14:textId="77777777" w:rsidR="00A90C05" w:rsidRPr="00EC7941" w:rsidRDefault="00A90C05" w:rsidP="00EC7941">
      <w:pPr>
        <w:pStyle w:val="TEXTO"/>
      </w:pPr>
    </w:p>
    <w:p w14:paraId="4BD7287D" w14:textId="59538B14" w:rsidR="002536AB" w:rsidRPr="00EC7941" w:rsidRDefault="002536AB" w:rsidP="002536AB">
      <w:pPr>
        <w:pStyle w:val="Corpodetexto"/>
        <w:spacing w:line="360" w:lineRule="auto"/>
        <w:ind w:right="-284"/>
        <w:jc w:val="both"/>
        <w:rPr>
          <w:lang w:val="pt-BR"/>
        </w:rPr>
      </w:pPr>
      <w:r w:rsidRPr="00EC7941">
        <w:t xml:space="preserve">Os pagamentos serão efetuados à empresa beneficiária após a regular liquidação da despesa, nos termos do </w:t>
      </w:r>
      <w:r w:rsidRPr="00EC7941">
        <w:rPr>
          <w:b/>
        </w:rPr>
        <w:t>art. 63 da Lei Federal nº 4.320/1964</w:t>
      </w:r>
      <w:r w:rsidRPr="00EC7941">
        <w:t xml:space="preserve">, observado o disposto </w:t>
      </w:r>
      <w:r w:rsidR="00856AC2" w:rsidRPr="00EC7941">
        <w:t xml:space="preserve">no </w:t>
      </w:r>
      <w:r w:rsidR="00856AC2" w:rsidRPr="00EC7941">
        <w:rPr>
          <w:b/>
        </w:rPr>
        <w:t xml:space="preserve">art. </w:t>
      </w:r>
      <w:r w:rsidRPr="00EC7941">
        <w:rPr>
          <w:b/>
        </w:rPr>
        <w:t>141 da Lei Federal nº 14.133/2021</w:t>
      </w:r>
      <w:r w:rsidRPr="00EC7941">
        <w:t xml:space="preserve">, </w:t>
      </w:r>
      <w:r w:rsidRPr="00EC7941">
        <w:rPr>
          <w:color w:val="000000" w:themeColor="text1"/>
        </w:rPr>
        <w:t xml:space="preserve">em 30 (trinta) dias, </w:t>
      </w:r>
      <w:r w:rsidRPr="00EC7941">
        <w:rPr>
          <w:rFonts w:eastAsia="Times New Roman"/>
          <w:color w:val="000000" w:themeColor="text1"/>
          <w:lang w:val="pt-BR" w:eastAsia="pt-BR"/>
        </w:rPr>
        <w:t>a contar da data do protocolo do documento de cobrança na</w:t>
      </w:r>
      <w:r w:rsidR="00C57BE1" w:rsidRPr="00EC7941">
        <w:rPr>
          <w:rFonts w:eastAsia="Times New Roman"/>
          <w:color w:val="000000" w:themeColor="text1"/>
          <w:lang w:val="pt-BR" w:eastAsia="pt-BR"/>
        </w:rPr>
        <w:t xml:space="preserve"> Prefeitura de Valença</w:t>
      </w:r>
      <w:r w:rsidRPr="00EC7941">
        <w:rPr>
          <w:rFonts w:eastAsia="Times New Roman"/>
          <w:color w:val="000000" w:themeColor="text1"/>
          <w:lang w:val="pt-BR" w:eastAsia="pt-BR"/>
        </w:rPr>
        <w:t>.</w:t>
      </w:r>
    </w:p>
    <w:p w14:paraId="68EA054E" w14:textId="77777777" w:rsidR="002536AB" w:rsidRPr="00EC7941" w:rsidRDefault="002536AB" w:rsidP="002536AB">
      <w:pPr>
        <w:spacing w:after="0" w:line="360" w:lineRule="auto"/>
        <w:ind w:right="-284"/>
        <w:jc w:val="both"/>
        <w:rPr>
          <w:rFonts w:ascii="Arial" w:hAnsi="Arial" w:cs="Arial"/>
          <w:b/>
          <w:sz w:val="24"/>
          <w:szCs w:val="24"/>
        </w:rPr>
      </w:pPr>
    </w:p>
    <w:p w14:paraId="74DA7CD1" w14:textId="3E3E17F2" w:rsidR="002536AB" w:rsidRPr="00EC7941" w:rsidRDefault="002536AB" w:rsidP="002536AB">
      <w:pPr>
        <w:spacing w:after="0" w:line="360" w:lineRule="auto"/>
        <w:ind w:right="-284"/>
        <w:jc w:val="both"/>
        <w:rPr>
          <w:rFonts w:ascii="Arial" w:hAnsi="Arial" w:cs="Arial"/>
          <w:sz w:val="24"/>
          <w:szCs w:val="24"/>
        </w:rPr>
      </w:pPr>
      <w:r w:rsidRPr="00EC7941">
        <w:rPr>
          <w:rFonts w:ascii="Arial" w:hAnsi="Arial" w:cs="Arial"/>
          <w:b/>
          <w:sz w:val="24"/>
          <w:szCs w:val="24"/>
        </w:rPr>
        <w:t xml:space="preserve">Parágrafo </w:t>
      </w:r>
      <w:r w:rsidR="00B80636" w:rsidRPr="00EC7941">
        <w:rPr>
          <w:rFonts w:ascii="Arial" w:hAnsi="Arial" w:cs="Arial"/>
          <w:b/>
          <w:sz w:val="24"/>
          <w:szCs w:val="24"/>
        </w:rPr>
        <w:t>Primeiro</w:t>
      </w:r>
      <w:r w:rsidRPr="00EC7941">
        <w:rPr>
          <w:rFonts w:ascii="Arial" w:hAnsi="Arial" w:cs="Arial"/>
          <w:sz w:val="24"/>
          <w:szCs w:val="24"/>
        </w:rPr>
        <w:t xml:space="preserve"> – O documento de cobrança será apresentado à Fiscalização, para atestação, e, após, protocolado na</w:t>
      </w:r>
      <w:r w:rsidR="00C57BE1" w:rsidRPr="00EC7941">
        <w:rPr>
          <w:rFonts w:ascii="Arial" w:hAnsi="Arial" w:cs="Arial"/>
          <w:sz w:val="24"/>
          <w:szCs w:val="24"/>
        </w:rPr>
        <w:t xml:space="preserve"> Prefeitura de Valença</w:t>
      </w:r>
      <w:r w:rsidRPr="00EC7941">
        <w:rPr>
          <w:rFonts w:ascii="Arial" w:hAnsi="Arial" w:cs="Arial"/>
          <w:sz w:val="24"/>
          <w:szCs w:val="24"/>
        </w:rPr>
        <w:t>.</w:t>
      </w:r>
    </w:p>
    <w:p w14:paraId="0D2500D6" w14:textId="77777777" w:rsidR="00B80636" w:rsidRPr="00EC7941" w:rsidRDefault="00B80636" w:rsidP="002536AB">
      <w:pPr>
        <w:spacing w:after="0" w:line="360" w:lineRule="auto"/>
        <w:ind w:right="-284"/>
        <w:jc w:val="both"/>
        <w:rPr>
          <w:rFonts w:ascii="Arial" w:hAnsi="Arial" w:cs="Arial"/>
          <w:sz w:val="24"/>
          <w:szCs w:val="24"/>
        </w:rPr>
      </w:pPr>
    </w:p>
    <w:p w14:paraId="4F3F8C48" w14:textId="7EC9C6D0" w:rsidR="00B80636" w:rsidRPr="00EC7941" w:rsidRDefault="00B80636" w:rsidP="00B80636">
      <w:pPr>
        <w:spacing w:after="0" w:line="360" w:lineRule="auto"/>
        <w:ind w:right="-284"/>
        <w:jc w:val="both"/>
        <w:rPr>
          <w:rFonts w:ascii="Arial" w:hAnsi="Arial" w:cs="Arial"/>
          <w:b/>
          <w:sz w:val="24"/>
          <w:szCs w:val="24"/>
        </w:rPr>
      </w:pPr>
      <w:r w:rsidRPr="00EC7941">
        <w:rPr>
          <w:rFonts w:ascii="Arial" w:hAnsi="Arial" w:cs="Arial"/>
          <w:b/>
          <w:sz w:val="24"/>
          <w:szCs w:val="24"/>
        </w:rPr>
        <w:t>Parágrafo Segundo</w:t>
      </w:r>
      <w:r w:rsidRPr="00EC7941">
        <w:rPr>
          <w:rFonts w:ascii="Arial" w:hAnsi="Arial" w:cs="Arial"/>
          <w:sz w:val="24"/>
          <w:szCs w:val="24"/>
        </w:rPr>
        <w:t xml:space="preserve"> </w:t>
      </w:r>
      <w:r w:rsidRPr="00EC7941">
        <w:rPr>
          <w:rFonts w:ascii="Arial" w:hAnsi="Arial" w:cs="Arial"/>
          <w:b/>
          <w:sz w:val="24"/>
          <w:szCs w:val="24"/>
        </w:rPr>
        <w:t xml:space="preserve">– </w:t>
      </w:r>
      <w:r w:rsidRPr="00EC7941">
        <w:rPr>
          <w:rFonts w:ascii="Arial" w:hAnsi="Arial" w:cs="Arial"/>
          <w:sz w:val="24"/>
          <w:szCs w:val="24"/>
        </w:rPr>
        <w:t xml:space="preserve">O pagamento à empresa beneficiária será realizado em razão do efetivo fornecimento realizado e aceito, sem que </w:t>
      </w:r>
      <w:r w:rsidR="00C57BE1" w:rsidRPr="00EC7941">
        <w:rPr>
          <w:rFonts w:ascii="Arial" w:hAnsi="Arial" w:cs="Arial"/>
          <w:sz w:val="24"/>
          <w:szCs w:val="24"/>
        </w:rPr>
        <w:t>a Prefeitura</w:t>
      </w:r>
      <w:r w:rsidRPr="00EC7941">
        <w:rPr>
          <w:rFonts w:ascii="Arial" w:hAnsi="Arial" w:cs="Arial"/>
          <w:sz w:val="24"/>
          <w:szCs w:val="24"/>
        </w:rPr>
        <w:t xml:space="preserve"> esteja obrigada a pagar o valor total do contrato caso todo o quantitativo do objeto previsto na cláusula segunda não tenha sido regularmente entregue e aceito.</w:t>
      </w:r>
    </w:p>
    <w:p w14:paraId="7CF344F3" w14:textId="598D5AB6" w:rsidR="002536AB" w:rsidRPr="00EC7941" w:rsidRDefault="002536AB" w:rsidP="002536AB">
      <w:pPr>
        <w:spacing w:after="0" w:line="360" w:lineRule="auto"/>
        <w:ind w:right="-284"/>
        <w:jc w:val="both"/>
        <w:rPr>
          <w:rFonts w:ascii="Arial" w:hAnsi="Arial" w:cs="Arial"/>
          <w:sz w:val="24"/>
          <w:szCs w:val="24"/>
        </w:rPr>
      </w:pPr>
    </w:p>
    <w:p w14:paraId="1BA91531" w14:textId="11B9992F" w:rsidR="002536AB" w:rsidRPr="00EC7941" w:rsidRDefault="002536AB" w:rsidP="002536AB">
      <w:pPr>
        <w:pStyle w:val="Corpodetexto"/>
        <w:spacing w:line="360" w:lineRule="auto"/>
        <w:ind w:right="-284"/>
        <w:jc w:val="both"/>
      </w:pPr>
      <w:r w:rsidRPr="00EC7941">
        <w:rPr>
          <w:b/>
        </w:rPr>
        <w:t xml:space="preserve">Parágrafo </w:t>
      </w:r>
      <w:r w:rsidR="00826FC9" w:rsidRPr="00EC7941">
        <w:rPr>
          <w:b/>
        </w:rPr>
        <w:t>Terceiro</w:t>
      </w:r>
      <w:r w:rsidRPr="00EC7941">
        <w:rPr>
          <w:b/>
        </w:rPr>
        <w:t xml:space="preserve"> – </w:t>
      </w:r>
      <w:r w:rsidRPr="00EC7941">
        <w:t>No caso de erro nos documentos de faturamento ou cobrança, estes serão devolvidos à CONTRATADA para retificação ou substituição, passando o prazo de pagamento a fluir, então, a partir da reapresentação válida desses documentos.</w:t>
      </w:r>
    </w:p>
    <w:p w14:paraId="409EB678" w14:textId="77777777" w:rsidR="002536AB" w:rsidRPr="00EC7941" w:rsidRDefault="002536AB" w:rsidP="002536AB">
      <w:pPr>
        <w:pStyle w:val="Corpodetexto"/>
        <w:spacing w:line="360" w:lineRule="auto"/>
        <w:ind w:right="-284"/>
        <w:jc w:val="both"/>
      </w:pPr>
    </w:p>
    <w:p w14:paraId="23CADFE1" w14:textId="657BE142" w:rsidR="002536AB" w:rsidRPr="00EC7941" w:rsidRDefault="002536AB" w:rsidP="002536AB">
      <w:pPr>
        <w:pStyle w:val="Corpodetexto"/>
        <w:tabs>
          <w:tab w:val="left" w:pos="8080"/>
        </w:tabs>
        <w:spacing w:line="360" w:lineRule="auto"/>
        <w:ind w:right="-285"/>
        <w:jc w:val="both"/>
        <w:rPr>
          <w:color w:val="000000" w:themeColor="text1"/>
        </w:rPr>
      </w:pPr>
      <w:r w:rsidRPr="00EC7941">
        <w:rPr>
          <w:b/>
        </w:rPr>
        <w:t xml:space="preserve">Parágrafo </w:t>
      </w:r>
      <w:r w:rsidR="00826FC9" w:rsidRPr="00EC7941">
        <w:rPr>
          <w:b/>
        </w:rPr>
        <w:t>Quarto</w:t>
      </w:r>
      <w:r w:rsidRPr="00EC7941">
        <w:rPr>
          <w:b/>
        </w:rPr>
        <w:t xml:space="preserve"> – </w:t>
      </w:r>
      <w:r w:rsidRPr="00EC7941">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Pr="00EC7941">
        <w:rPr>
          <w:i/>
        </w:rPr>
        <w:t>pro rata die</w:t>
      </w:r>
      <w:r w:rsidRPr="00EC7941">
        <w:t xml:space="preserve"> entre o 31º (trigésimo primeiro) dia da data do protocolo do documento de cobrança n</w:t>
      </w:r>
      <w:r w:rsidR="00AF2DCB" w:rsidRPr="00EC7941">
        <w:t>a Prefeitura</w:t>
      </w:r>
      <w:r w:rsidRPr="00EC7941">
        <w:t xml:space="preserve"> e a data do efetivo pagamento, limitados a 12% ao ano</w:t>
      </w:r>
      <w:r w:rsidRPr="00EC7941">
        <w:rPr>
          <w:color w:val="000000" w:themeColor="text1"/>
        </w:rPr>
        <w:t>.</w:t>
      </w:r>
    </w:p>
    <w:p w14:paraId="38FB7CC0" w14:textId="77777777" w:rsidR="002536AB" w:rsidRPr="00EC7941" w:rsidRDefault="002536AB" w:rsidP="002536AB">
      <w:pPr>
        <w:pStyle w:val="Corpodetexto"/>
        <w:spacing w:line="360" w:lineRule="auto"/>
        <w:ind w:right="179"/>
        <w:jc w:val="both"/>
      </w:pPr>
    </w:p>
    <w:p w14:paraId="22EDAC91" w14:textId="7EDFFEA4" w:rsidR="002536AB" w:rsidRPr="00EC7941" w:rsidRDefault="002536AB" w:rsidP="002536AB">
      <w:pPr>
        <w:pStyle w:val="Corpodetexto"/>
        <w:tabs>
          <w:tab w:val="left" w:pos="8080"/>
        </w:tabs>
        <w:spacing w:line="360" w:lineRule="auto"/>
        <w:ind w:right="-285"/>
        <w:jc w:val="both"/>
      </w:pPr>
      <w:r w:rsidRPr="00EC7941">
        <w:rPr>
          <w:b/>
        </w:rPr>
        <w:t xml:space="preserve">Parágrafo </w:t>
      </w:r>
      <w:r w:rsidR="00826FC9" w:rsidRPr="00EC7941">
        <w:rPr>
          <w:b/>
        </w:rPr>
        <w:t>Quinto</w:t>
      </w:r>
      <w:r w:rsidRPr="00EC7941">
        <w:rPr>
          <w:b/>
        </w:rPr>
        <w:t xml:space="preserve"> </w:t>
      </w:r>
      <w:r w:rsidR="007441A2" w:rsidRPr="00EC7941">
        <w:rPr>
          <w:b/>
        </w:rPr>
        <w:t>–</w:t>
      </w:r>
      <w:r w:rsidRPr="00EC7941">
        <w:rPr>
          <w:b/>
        </w:rPr>
        <w:t xml:space="preserve"> </w:t>
      </w:r>
      <w:r w:rsidRPr="00EC7941">
        <w:t xml:space="preserve">O valor dos pagamentos eventualmente antecipados será descontado à taxa de 1% (um por cento) ao mês, calculada </w:t>
      </w:r>
      <w:r w:rsidRPr="00EC7941">
        <w:rPr>
          <w:i/>
        </w:rPr>
        <w:t>pro rata die</w:t>
      </w:r>
      <w:r w:rsidRPr="00EC7941">
        <w:t>, entre o dia do pagamento e o 30º (trigésimo) dia da data do protocolo do documento de cobrança n</w:t>
      </w:r>
      <w:r w:rsidR="00AF2DCB" w:rsidRPr="00EC7941">
        <w:t>a Prefeitura</w:t>
      </w:r>
      <w:r w:rsidRPr="00EC7941">
        <w:t>.</w:t>
      </w:r>
    </w:p>
    <w:p w14:paraId="1301EFD9" w14:textId="77777777" w:rsidR="002536AB" w:rsidRPr="00EC7941" w:rsidRDefault="002536AB" w:rsidP="002536AB">
      <w:pPr>
        <w:pStyle w:val="Corpodetexto"/>
        <w:spacing w:line="360" w:lineRule="auto"/>
        <w:ind w:right="-285"/>
        <w:jc w:val="both"/>
        <w:rPr>
          <w:b/>
        </w:rPr>
      </w:pPr>
    </w:p>
    <w:p w14:paraId="4C5B2203" w14:textId="1765ECC3" w:rsidR="002536AB" w:rsidRPr="00EC7941" w:rsidRDefault="002536AB" w:rsidP="002536AB">
      <w:pPr>
        <w:pStyle w:val="Corpodetexto"/>
        <w:spacing w:line="360" w:lineRule="auto"/>
        <w:ind w:right="-285"/>
        <w:jc w:val="both"/>
      </w:pPr>
      <w:r w:rsidRPr="00EC7941">
        <w:rPr>
          <w:b/>
        </w:rPr>
        <w:t xml:space="preserve">Parágrafo </w:t>
      </w:r>
      <w:r w:rsidR="00826FC9" w:rsidRPr="00EC7941">
        <w:rPr>
          <w:b/>
        </w:rPr>
        <w:t>Sexto</w:t>
      </w:r>
      <w:r w:rsidRPr="00EC7941">
        <w:t xml:space="preserve"> – O </w:t>
      </w:r>
      <w:r w:rsidRPr="00EC7941">
        <w:rPr>
          <w:color w:val="000000" w:themeColor="text1"/>
        </w:rPr>
        <w:t xml:space="preserve">pagamento </w:t>
      </w:r>
      <w:r w:rsidRPr="00EC7941">
        <w:t>será efetuado à CONTRATADA por meio de crédito em conta corrente aberta em banco a ser indicado pelo CONTRATANTE, a qual deverá ser cadastrada junto à Coordenação do Tesouro Municipal.</w:t>
      </w:r>
    </w:p>
    <w:p w14:paraId="34D917F9" w14:textId="77777777" w:rsidR="00A90C05" w:rsidRPr="00234748" w:rsidRDefault="00A90C05" w:rsidP="00EC7941">
      <w:pPr>
        <w:pStyle w:val="TEXTO"/>
      </w:pPr>
    </w:p>
    <w:p w14:paraId="07796B73" w14:textId="27DBFF27" w:rsidR="00A90C05" w:rsidRPr="00234748" w:rsidRDefault="00DD3BA9" w:rsidP="00DD3BA9">
      <w:pPr>
        <w:pStyle w:val="Ttulo1"/>
      </w:pPr>
      <w:r w:rsidRPr="00234748">
        <w:t>5. LOCAL DE ENTREGA</w:t>
      </w:r>
    </w:p>
    <w:p w14:paraId="581BD2E6" w14:textId="77777777" w:rsidR="00A90C05" w:rsidRPr="00234748" w:rsidRDefault="00A90C05" w:rsidP="00EC7941">
      <w:pPr>
        <w:pStyle w:val="TEXTO"/>
      </w:pPr>
    </w:p>
    <w:p w14:paraId="3E769D44" w14:textId="7FF3D7AA" w:rsidR="00A90C05" w:rsidRPr="00234748" w:rsidRDefault="00A90C05" w:rsidP="00EC7941">
      <w:pPr>
        <w:pStyle w:val="TEXTO"/>
      </w:pPr>
      <w:r w:rsidRPr="00234748">
        <w:t>O materiais serão entregues nos locais indicados pela</w:t>
      </w:r>
      <w:r w:rsidR="00AF2DCB">
        <w:t xml:space="preserve"> Secretaria de </w:t>
      </w:r>
      <w:r w:rsidR="003F23EA">
        <w:t>Educ</w:t>
      </w:r>
      <w:r w:rsidR="00AF2DCB">
        <w:t>ação</w:t>
      </w:r>
      <w:r w:rsidRPr="00234748">
        <w:t>.</w:t>
      </w:r>
    </w:p>
    <w:p w14:paraId="677C2021" w14:textId="77777777" w:rsidR="00A90C05" w:rsidRPr="00234748" w:rsidRDefault="00A90C05" w:rsidP="00EC7941">
      <w:pPr>
        <w:pStyle w:val="TEXTO"/>
      </w:pPr>
    </w:p>
    <w:p w14:paraId="1FE97772" w14:textId="77777777" w:rsidR="00A90C05" w:rsidRPr="00234748" w:rsidRDefault="00A90C05" w:rsidP="00DD3BA9">
      <w:pPr>
        <w:pStyle w:val="Ttulo1"/>
      </w:pPr>
      <w:r w:rsidRPr="00234748">
        <w:t>6. DISPOSIÇÕES FINAIS</w:t>
      </w:r>
    </w:p>
    <w:p w14:paraId="5A9801A4" w14:textId="77777777" w:rsidR="00A90C05" w:rsidRPr="00234748" w:rsidRDefault="00A90C05" w:rsidP="00EC7941">
      <w:pPr>
        <w:pStyle w:val="TEXTO"/>
      </w:pPr>
    </w:p>
    <w:p w14:paraId="1483D762" w14:textId="1217E59D" w:rsidR="00A90C05" w:rsidRPr="00234748" w:rsidRDefault="00A90C05" w:rsidP="00EC7941">
      <w:pPr>
        <w:pStyle w:val="TEXTO"/>
      </w:pPr>
      <w:r w:rsidRPr="00234748">
        <w:t>Integram e complementam a presente Ordem de Fornecimento de Materiais, o Termo de Referência e a Proposta de Preços relativos ao PREGÃO ELETRÔNICO PARA REGISTRO DE PREÇOS PE</w:t>
      </w:r>
      <w:r w:rsidR="007441A2" w:rsidRPr="00234748">
        <w:t>–</w:t>
      </w:r>
      <w:r w:rsidRPr="00234748">
        <w:t>RP Nº ____/____.</w:t>
      </w:r>
    </w:p>
    <w:p w14:paraId="20EA862C" w14:textId="77777777" w:rsidR="00A90C05" w:rsidRPr="00234748" w:rsidRDefault="00A90C05" w:rsidP="00EC7941">
      <w:pPr>
        <w:pStyle w:val="TEXTO"/>
      </w:pPr>
    </w:p>
    <w:p w14:paraId="602A08F8" w14:textId="71638AEE" w:rsidR="00A90C05" w:rsidRPr="00234748" w:rsidRDefault="00761515" w:rsidP="00EC7941">
      <w:pPr>
        <w:pStyle w:val="TEXTO"/>
      </w:pPr>
      <w:r>
        <w:t>Valença</w:t>
      </w:r>
      <w:r w:rsidR="00A90C05" w:rsidRPr="00234748">
        <w:t>, ____ de ___________ de _______.</w:t>
      </w:r>
    </w:p>
    <w:p w14:paraId="47A6FAC5" w14:textId="4524CEE9" w:rsidR="00A90C05" w:rsidRPr="00234748" w:rsidRDefault="00A90C05" w:rsidP="00EC7941">
      <w:pPr>
        <w:pStyle w:val="TEXTO"/>
      </w:pPr>
    </w:p>
    <w:p w14:paraId="6BEF27E3" w14:textId="77777777" w:rsidR="00A90C05" w:rsidRPr="00234748" w:rsidRDefault="00A90C05" w:rsidP="00EC7941">
      <w:pPr>
        <w:pStyle w:val="TEXTO"/>
      </w:pPr>
      <w:r w:rsidRPr="00234748">
        <w:t>___________________________________________________</w:t>
      </w:r>
    </w:p>
    <w:p w14:paraId="50DA24E0" w14:textId="77777777" w:rsidR="00A90C05" w:rsidRPr="00234748" w:rsidRDefault="00A90C05" w:rsidP="00EC7941">
      <w:pPr>
        <w:pStyle w:val="TEXTO"/>
      </w:pPr>
      <w:r w:rsidRPr="00234748">
        <w:t>Agente Público competente do órgão ou entidade contratante</w:t>
      </w:r>
    </w:p>
    <w:p w14:paraId="5BC5977D" w14:textId="77777777" w:rsidR="00A90C05" w:rsidRPr="00234748" w:rsidRDefault="00A90C05" w:rsidP="00EC7941">
      <w:pPr>
        <w:pStyle w:val="TEXTO"/>
      </w:pPr>
      <w:r w:rsidRPr="00234748">
        <w:t>(Nome, cargo, matrícula e lotação)</w:t>
      </w:r>
    </w:p>
    <w:p w14:paraId="465188C0" w14:textId="77777777" w:rsidR="00A90C05" w:rsidRPr="00234748" w:rsidRDefault="00A90C05" w:rsidP="00EC7941">
      <w:pPr>
        <w:pStyle w:val="TEXTO"/>
      </w:pPr>
    </w:p>
    <w:p w14:paraId="40F80EA2" w14:textId="77777777" w:rsidR="00A90C05" w:rsidRPr="00234748" w:rsidRDefault="00A90C05" w:rsidP="00EC7941">
      <w:pPr>
        <w:pStyle w:val="TEXTO"/>
      </w:pPr>
      <w:r w:rsidRPr="00234748">
        <w:t>_______________________________________________</w:t>
      </w:r>
    </w:p>
    <w:p w14:paraId="07563160" w14:textId="77777777" w:rsidR="00A90C05" w:rsidRPr="00234748" w:rsidRDefault="00A90C05" w:rsidP="00EC7941">
      <w:pPr>
        <w:pStyle w:val="TEXTO"/>
      </w:pPr>
      <w:r w:rsidRPr="00234748">
        <w:t>Representante Legal da Empresa contratada</w:t>
      </w:r>
    </w:p>
    <w:p w14:paraId="10B0DF28" w14:textId="77777777" w:rsidR="00A90C05" w:rsidRPr="00234748" w:rsidRDefault="00A90C05" w:rsidP="00EC7941">
      <w:pPr>
        <w:pStyle w:val="TEXTO"/>
      </w:pPr>
      <w:r w:rsidRPr="00234748">
        <w:t>(Nome, cargo e carimbo da empresa)</w:t>
      </w:r>
    </w:p>
    <w:p w14:paraId="6C6DCC9B" w14:textId="77777777" w:rsidR="00A90C05" w:rsidRPr="00234748" w:rsidRDefault="00A90C05" w:rsidP="00EC7941">
      <w:pPr>
        <w:pStyle w:val="TEXTO"/>
      </w:pPr>
    </w:p>
    <w:p w14:paraId="4B4F56A9" w14:textId="77777777" w:rsidR="00A90C05" w:rsidRPr="00234748" w:rsidRDefault="00A90C05" w:rsidP="00EC7941">
      <w:pPr>
        <w:pStyle w:val="TEXTO"/>
      </w:pPr>
      <w:r w:rsidRPr="00234748">
        <w:t>_______________________________________________</w:t>
      </w:r>
    </w:p>
    <w:p w14:paraId="3DBC7114" w14:textId="77777777" w:rsidR="00A90C05" w:rsidRPr="00234748" w:rsidRDefault="00A90C05" w:rsidP="00EC7941">
      <w:pPr>
        <w:pStyle w:val="TEXTO"/>
      </w:pPr>
      <w:r w:rsidRPr="00234748">
        <w:t>Testemunha</w:t>
      </w:r>
    </w:p>
    <w:p w14:paraId="014AE463" w14:textId="77777777" w:rsidR="00A90C05" w:rsidRPr="00234748" w:rsidRDefault="00A90C05" w:rsidP="00EC7941">
      <w:pPr>
        <w:pStyle w:val="TEXTO"/>
      </w:pPr>
      <w:r w:rsidRPr="00234748">
        <w:t>(Nome, cargo, matrícula e lotação)</w:t>
      </w:r>
    </w:p>
    <w:p w14:paraId="31284E75" w14:textId="77777777" w:rsidR="00A90C05" w:rsidRPr="00234748" w:rsidRDefault="00A90C05" w:rsidP="00EC7941">
      <w:pPr>
        <w:pStyle w:val="TEXTO"/>
      </w:pPr>
    </w:p>
    <w:p w14:paraId="7256A396" w14:textId="77777777" w:rsidR="00A90C05" w:rsidRPr="00234748" w:rsidRDefault="00A90C05" w:rsidP="00EC7941">
      <w:pPr>
        <w:pStyle w:val="TEXTO"/>
      </w:pPr>
      <w:r w:rsidRPr="00234748">
        <w:t>_______________________________________________</w:t>
      </w:r>
    </w:p>
    <w:p w14:paraId="00CEA8F8" w14:textId="77777777" w:rsidR="00A90C05" w:rsidRPr="00234748" w:rsidRDefault="00A90C05" w:rsidP="00EC7941">
      <w:pPr>
        <w:pStyle w:val="TEXTO"/>
      </w:pPr>
      <w:r w:rsidRPr="00234748">
        <w:t>Testemunha</w:t>
      </w:r>
    </w:p>
    <w:p w14:paraId="1334EA85" w14:textId="77777777" w:rsidR="00A90C05" w:rsidRPr="00234748" w:rsidRDefault="00A90C05" w:rsidP="00EC7941">
      <w:pPr>
        <w:pStyle w:val="TEXTO"/>
      </w:pPr>
      <w:r w:rsidRPr="00234748">
        <w:t>(Nome, cargo, matrícula e lotação)</w:t>
      </w:r>
    </w:p>
    <w:p w14:paraId="45971197" w14:textId="3EC03E95" w:rsidR="00A90C05" w:rsidRPr="00234748" w:rsidRDefault="005053A4" w:rsidP="00184001">
      <w:pPr>
        <w:pStyle w:val="Corpodetexto"/>
        <w:pBdr>
          <w:bottom w:val="single" w:sz="4" w:space="1" w:color="000000"/>
        </w:pBdr>
        <w:spacing w:line="360" w:lineRule="auto"/>
        <w:jc w:val="center"/>
        <w:rPr>
          <w:rFonts w:ascii="Times New Roman" w:hAnsi="Times New Roman" w:cs="Times New Roman"/>
          <w:b/>
        </w:rPr>
      </w:pPr>
      <w:r>
        <w:rPr>
          <w:rFonts w:ascii="Times New Roman" w:hAnsi="Times New Roman" w:cs="Times New Roman"/>
          <w:b/>
        </w:rPr>
        <w:t>ANEXO IV</w:t>
      </w:r>
    </w:p>
    <w:p w14:paraId="7971DAE0" w14:textId="77777777" w:rsidR="00CE52CF" w:rsidRPr="00234748" w:rsidRDefault="00CE52CF" w:rsidP="00CE52CF">
      <w:pPr>
        <w:pStyle w:val="Ttulo1"/>
        <w:spacing w:line="360" w:lineRule="auto"/>
        <w:jc w:val="center"/>
        <w:rPr>
          <w:rFonts w:cs="Times New Roman"/>
          <w:szCs w:val="24"/>
        </w:rPr>
      </w:pPr>
      <w:r w:rsidRPr="00234748">
        <w:rPr>
          <w:rFonts w:cs="Times New Roman"/>
          <w:szCs w:val="24"/>
        </w:rPr>
        <w:t>MINUTA DE CONTRATO</w:t>
      </w:r>
    </w:p>
    <w:p w14:paraId="1FE6AEE6" w14:textId="752E977D" w:rsidR="00CE52CF" w:rsidRPr="00234748" w:rsidRDefault="00CE52CF" w:rsidP="00CE52CF">
      <w:pPr>
        <w:spacing w:line="360" w:lineRule="auto"/>
        <w:jc w:val="center"/>
        <w:rPr>
          <w:rFonts w:ascii="Times New Roman" w:hAnsi="Times New Roman" w:cs="Times New Roman"/>
          <w:b/>
          <w:sz w:val="24"/>
          <w:szCs w:val="24"/>
        </w:rPr>
      </w:pPr>
      <w:r w:rsidRPr="00234748">
        <w:rPr>
          <w:rFonts w:ascii="Times New Roman" w:hAnsi="Times New Roman" w:cs="Times New Roman"/>
          <w:b/>
          <w:sz w:val="24"/>
          <w:szCs w:val="24"/>
        </w:rPr>
        <w:t xml:space="preserve">(PREGÃO ELETRÔNICO </w:t>
      </w:r>
      <w:r w:rsidR="00AF2DCB">
        <w:rPr>
          <w:rFonts w:ascii="Times New Roman" w:hAnsi="Times New Roman" w:cs="Times New Roman"/>
          <w:b/>
          <w:sz w:val="24"/>
          <w:szCs w:val="24"/>
        </w:rPr>
        <w:t>RP</w:t>
      </w:r>
      <w:r w:rsidRPr="00234748">
        <w:rPr>
          <w:rFonts w:ascii="Times New Roman" w:hAnsi="Times New Roman" w:cs="Times New Roman"/>
          <w:b/>
          <w:sz w:val="24"/>
          <w:szCs w:val="24"/>
        </w:rPr>
        <w:t xml:space="preserve">– </w:t>
      </w:r>
      <w:r w:rsidR="00AF2DCB">
        <w:rPr>
          <w:rFonts w:ascii="Times New Roman" w:hAnsi="Times New Roman" w:cs="Times New Roman"/>
          <w:b/>
          <w:sz w:val="24"/>
          <w:szCs w:val="24"/>
        </w:rPr>
        <w:t>Nº XX/24</w:t>
      </w:r>
      <w:r w:rsidRPr="00234748">
        <w:rPr>
          <w:rFonts w:ascii="Times New Roman" w:hAnsi="Times New Roman" w:cs="Times New Roman"/>
          <w:b/>
          <w:sz w:val="24"/>
          <w:szCs w:val="24"/>
        </w:rPr>
        <w:t xml:space="preserve">) </w:t>
      </w:r>
    </w:p>
    <w:p w14:paraId="6FD07A34" w14:textId="77777777" w:rsidR="00CE52CF" w:rsidRPr="00234748" w:rsidRDefault="00CE52CF" w:rsidP="00EC7941">
      <w:pPr>
        <w:pStyle w:val="TEXTO"/>
      </w:pPr>
    </w:p>
    <w:p w14:paraId="35253DFE" w14:textId="77777777" w:rsidR="00CE52CF" w:rsidRPr="00234748" w:rsidRDefault="00CE52CF" w:rsidP="00CE52CF">
      <w:pPr>
        <w:pStyle w:val="Corpodetexto"/>
        <w:spacing w:line="360" w:lineRule="auto"/>
        <w:rPr>
          <w:rFonts w:ascii="Times New Roman" w:hAnsi="Times New Roman" w:cs="Times New Roman"/>
          <w:b/>
        </w:rPr>
      </w:pPr>
    </w:p>
    <w:p w14:paraId="70C81A74" w14:textId="72FEE0F9" w:rsidR="00CE52CF" w:rsidRPr="00234748" w:rsidRDefault="00CE52CF" w:rsidP="00CE52CF">
      <w:pPr>
        <w:spacing w:line="360" w:lineRule="auto"/>
        <w:ind w:left="3402" w:right="-285"/>
        <w:jc w:val="both"/>
        <w:rPr>
          <w:rFonts w:ascii="Times New Roman" w:hAnsi="Times New Roman" w:cs="Times New Roman"/>
          <w:b/>
          <w:sz w:val="24"/>
          <w:szCs w:val="24"/>
        </w:rPr>
      </w:pPr>
      <w:r w:rsidRPr="00234748">
        <w:rPr>
          <w:rFonts w:ascii="Times New Roman" w:hAnsi="Times New Roman" w:cs="Times New Roman"/>
          <w:b/>
          <w:sz w:val="24"/>
          <w:szCs w:val="24"/>
        </w:rPr>
        <w:t xml:space="preserve">Termo de Contrato celebrado entre o MUNICÍPIO </w:t>
      </w:r>
      <w:r w:rsidR="00783A05">
        <w:rPr>
          <w:rFonts w:ascii="Times New Roman" w:hAnsi="Times New Roman" w:cs="Times New Roman"/>
          <w:b/>
          <w:sz w:val="24"/>
          <w:szCs w:val="24"/>
        </w:rPr>
        <w:t>DE VALENÇA</w:t>
      </w:r>
      <w:r w:rsidRPr="00234748">
        <w:rPr>
          <w:rFonts w:ascii="Times New Roman" w:hAnsi="Times New Roman" w:cs="Times New Roman"/>
          <w:b/>
          <w:sz w:val="24"/>
          <w:szCs w:val="24"/>
        </w:rPr>
        <w:t>, como CONTRATANTE, e a ______________________, como</w:t>
      </w:r>
      <w:r w:rsidRPr="00234748">
        <w:rPr>
          <w:rFonts w:ascii="Times New Roman" w:hAnsi="Times New Roman" w:cs="Times New Roman"/>
          <w:b/>
          <w:spacing w:val="39"/>
          <w:sz w:val="24"/>
          <w:szCs w:val="24"/>
        </w:rPr>
        <w:t xml:space="preserve"> </w:t>
      </w:r>
      <w:r w:rsidRPr="00234748">
        <w:rPr>
          <w:rFonts w:ascii="Times New Roman" w:hAnsi="Times New Roman" w:cs="Times New Roman"/>
          <w:b/>
          <w:sz w:val="24"/>
          <w:szCs w:val="24"/>
        </w:rPr>
        <w:t>CONTRATADA, para aquisição de bens na forma abaixo.</w:t>
      </w:r>
    </w:p>
    <w:p w14:paraId="47ABC488" w14:textId="77777777" w:rsidR="00CE52CF" w:rsidRPr="00234748" w:rsidRDefault="00CE52CF" w:rsidP="00CE52CF">
      <w:pPr>
        <w:pStyle w:val="Corpodetexto"/>
        <w:spacing w:line="360" w:lineRule="auto"/>
        <w:rPr>
          <w:rFonts w:ascii="Times New Roman" w:hAnsi="Times New Roman" w:cs="Times New Roman"/>
          <w:b/>
        </w:rPr>
      </w:pPr>
    </w:p>
    <w:p w14:paraId="239F80EE" w14:textId="2875089B" w:rsidR="00CE52CF" w:rsidRPr="00234748" w:rsidRDefault="00AF2DCB" w:rsidP="00EC7941">
      <w:pPr>
        <w:pStyle w:val="TEXTO"/>
      </w:pPr>
      <w:bookmarkStart w:id="12" w:name="_Hlk164323979"/>
      <w:r w:rsidRPr="00AF2DCB">
        <w:t xml:space="preserve">O Município de Valença com endereço na Rua Dr. Figueiredo, 320, Centro, Valença – RJ, inscrito no CNPJ sob o n.º 29.076.130/0001-90, neste ato representado por seu Prefeito Municipal, Sr. Luiz Fernando Furtado da Graça, brasileiro, casado, economista, portador do CPF nº 679.334.677-68 e Carteira de Identidade n.º 05414271-6 - IFP, residente e domiciliado na Rua Antônio Stivanin, nº 416, Bairro Monte D’Ouro, Valença/RJ, doravante denominado CONTRATANTE, e a empresa ______________ com sede à Rua ________________________, nº _____, Bairro _________________, na cidade de ____________ - ____, CNPJ nº: _________________, doravante denominada CONTRATADA, representada neste ato pelo _________________, residente à ___________________, nº ______, Bairro ________________, na cidade de ________________ - _______, portador da Carteira de Identidade nº ________________, expedida pelo _____, C.P.F. nº ____________, e perante as testemunhas abaixo firmadas </w:t>
      </w:r>
      <w:r w:rsidR="00CE52CF" w:rsidRPr="00234748">
        <w:t>têm justo e acordado o presente Contrato, que é celebrado em decorrência do resultado do PREGÃO ELETRÔNICO PE</w:t>
      </w:r>
      <w:r w:rsidR="007441A2" w:rsidRPr="00234748">
        <w:t>–</w:t>
      </w:r>
      <w:r w:rsidR="00CE52CF" w:rsidRPr="00234748">
        <w:t>RP Nº ____/____, realizado por meio do processo administrativo nº _____/______/___, que se regerá pelas seguintes cláusulas e condições.</w:t>
      </w:r>
    </w:p>
    <w:bookmarkEnd w:id="12"/>
    <w:p w14:paraId="5AF03C86" w14:textId="77777777" w:rsidR="00856AC2" w:rsidRPr="00234748" w:rsidRDefault="00856AC2" w:rsidP="00EC7941">
      <w:pPr>
        <w:pStyle w:val="TEXTO"/>
      </w:pPr>
    </w:p>
    <w:p w14:paraId="3921F70A" w14:textId="77777777" w:rsidR="00CE52CF" w:rsidRPr="00234748" w:rsidRDefault="00CE52CF" w:rsidP="00CE52CF">
      <w:pPr>
        <w:pStyle w:val="Ttulo1"/>
        <w:spacing w:line="360" w:lineRule="auto"/>
        <w:ind w:right="-285"/>
        <w:rPr>
          <w:rFonts w:cs="Times New Roman"/>
          <w:szCs w:val="24"/>
        </w:rPr>
      </w:pPr>
      <w:r w:rsidRPr="00234748">
        <w:rPr>
          <w:rFonts w:cs="Times New Roman"/>
          <w:szCs w:val="24"/>
        </w:rPr>
        <w:t>CLÁUSULA PRIMEIRA – LEGISLAÇÃO APLICÁVEL</w:t>
      </w:r>
    </w:p>
    <w:p w14:paraId="670F0688" w14:textId="5BE8CFC2" w:rsidR="00CE52CF" w:rsidRPr="00EC7941" w:rsidRDefault="00CE52CF" w:rsidP="00CE52CF">
      <w:pPr>
        <w:pStyle w:val="Corpodetexto"/>
        <w:spacing w:line="360" w:lineRule="auto"/>
        <w:ind w:right="-285"/>
        <w:jc w:val="both"/>
      </w:pPr>
      <w:r w:rsidRPr="00EC7941">
        <w:t xml:space="preserve">Este Contrato se rege por toda a legislação aplicável à espécie, que desde já se entende como referida no presente termo, especialmente pelas normas de caráter geral da </w:t>
      </w:r>
      <w:r w:rsidRPr="00EC7941">
        <w:rPr>
          <w:b/>
        </w:rPr>
        <w:t xml:space="preserve">Lei Federal nº 14.133/2021, </w:t>
      </w:r>
      <w:r w:rsidRPr="00EC7941">
        <w:t xml:space="preserve">pela </w:t>
      </w:r>
      <w:r w:rsidRPr="00EC7941">
        <w:rPr>
          <w:b/>
        </w:rPr>
        <w:t>Lei Complementar Federal nº 123/2006</w:t>
      </w:r>
      <w:r w:rsidRPr="00EC7941">
        <w:t xml:space="preserve"> – Estatuto Nacional da Microempresa e da Empresa de Pequeno Porte, pela </w:t>
      </w:r>
      <w:r w:rsidRPr="00EC7941">
        <w:rPr>
          <w:b/>
        </w:rPr>
        <w:t>Lei Complementar Federal nº 101/2000</w:t>
      </w:r>
      <w:r w:rsidRPr="00EC7941">
        <w:t xml:space="preserve"> – Lei de Responsabilidade Fiscal, pelo Código de Defesa do Consumidor, instituído pela </w:t>
      </w:r>
      <w:r w:rsidRPr="00EC7941">
        <w:rPr>
          <w:b/>
        </w:rPr>
        <w:t>Lei Federal nº 8.078/1990</w:t>
      </w:r>
      <w:r w:rsidRPr="00EC7941">
        <w:t xml:space="preserve"> e suas alterações, e pelo </w:t>
      </w:r>
      <w:r w:rsidRPr="00EC7941">
        <w:rPr>
          <w:b/>
        </w:rPr>
        <w:t>Decreto Municipa</w:t>
      </w:r>
      <w:r w:rsidR="00783A05" w:rsidRPr="00EC7941">
        <w:rPr>
          <w:b/>
        </w:rPr>
        <w:t>l</w:t>
      </w:r>
      <w:r w:rsidRPr="00EC7941">
        <w:rPr>
          <w:b/>
        </w:rPr>
        <w:t xml:space="preserve"> </w:t>
      </w:r>
      <w:r w:rsidR="00AF2DCB" w:rsidRPr="00EC7941">
        <w:rPr>
          <w:b/>
        </w:rPr>
        <w:t>236</w:t>
      </w:r>
      <w:r w:rsidR="00181525" w:rsidRPr="00EC7941">
        <w:rPr>
          <w:b/>
          <w:color w:val="000000" w:themeColor="text1"/>
        </w:rPr>
        <w:t>/202</w:t>
      </w:r>
      <w:r w:rsidR="00783A05" w:rsidRPr="00EC7941">
        <w:rPr>
          <w:b/>
          <w:color w:val="000000" w:themeColor="text1"/>
        </w:rPr>
        <w:t>3</w:t>
      </w:r>
      <w:r w:rsidRPr="00EC7941">
        <w:rPr>
          <w:color w:val="000000" w:themeColor="text1"/>
        </w:rPr>
        <w:t>,</w:t>
      </w:r>
      <w:r w:rsidRPr="00EC7941">
        <w:rPr>
          <w:color w:val="158466"/>
        </w:rPr>
        <w:t xml:space="preserve"> </w:t>
      </w:r>
      <w:r w:rsidRPr="00EC7941">
        <w:t>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60EBCB43" w14:textId="77777777" w:rsidR="00856AC2" w:rsidRPr="00EC7941" w:rsidRDefault="00856AC2" w:rsidP="00CE52CF">
      <w:pPr>
        <w:pStyle w:val="Corpodetexto"/>
        <w:spacing w:line="360" w:lineRule="auto"/>
        <w:ind w:right="-285"/>
        <w:jc w:val="both"/>
      </w:pPr>
    </w:p>
    <w:p w14:paraId="467A8FAF" w14:textId="77777777" w:rsidR="00CE52CF" w:rsidRPr="00EC7941" w:rsidRDefault="00CE52CF" w:rsidP="00CE52CF">
      <w:pPr>
        <w:pStyle w:val="Ttulo1"/>
        <w:spacing w:line="360" w:lineRule="auto"/>
        <w:rPr>
          <w:rFonts w:ascii="Arial" w:hAnsi="Arial" w:cs="Arial"/>
          <w:szCs w:val="24"/>
        </w:rPr>
      </w:pPr>
      <w:r w:rsidRPr="00EC7941">
        <w:rPr>
          <w:rFonts w:ascii="Arial" w:hAnsi="Arial" w:cs="Arial"/>
          <w:szCs w:val="24"/>
        </w:rPr>
        <w:t>CLÁUSULA SEGUNDA – OBJETO</w:t>
      </w:r>
    </w:p>
    <w:p w14:paraId="66E70536" w14:textId="0BAE940C" w:rsidR="00CE52CF" w:rsidRPr="00EC7941" w:rsidRDefault="00CE52CF" w:rsidP="00CE52CF">
      <w:pPr>
        <w:pStyle w:val="Corpodetexto"/>
        <w:spacing w:line="360" w:lineRule="auto"/>
        <w:ind w:right="-285"/>
        <w:jc w:val="both"/>
      </w:pPr>
      <w:r w:rsidRPr="00EC7941">
        <w:t xml:space="preserve">O objeto do presente Contrato é </w:t>
      </w:r>
      <w:r w:rsidR="00082E58" w:rsidRPr="00EC7941">
        <w:rPr>
          <w:lang w:val="pt-BR"/>
        </w:rPr>
        <w:t xml:space="preserve">a </w:t>
      </w:r>
      <w:r w:rsidR="003F23EA" w:rsidRPr="003F23EA">
        <w:rPr>
          <w:lang w:val="pt-BR"/>
        </w:rPr>
        <w:t>FUTURA E EVENTUAL AQUISIÇÃO DE PRODUTOS DE HIGIENE E LIMPEZA, conforme especificações, quantitativos e condições estabelecidas neste Termo de Referência, na modalidade de PREGÃO ELETRÔNICO PARA REGISTRO DE PREÇO. Esse material é destinado a atender às Escolas, Creches e o CIMEE do Município de Valença - RJ, para a conservação de um ambiente limpo e adequado para receber os alunos e para a higiene pessoal, de forma parcelada conforme a necessidade da Secretaria Municipal de Educação de Valença, para o ano de 2025, para 12 meses</w:t>
      </w:r>
      <w:r w:rsidR="003F23EA">
        <w:rPr>
          <w:lang w:val="pt-BR"/>
        </w:rPr>
        <w:t xml:space="preserve">, </w:t>
      </w:r>
      <w:r w:rsidRPr="00EC7941">
        <w:t xml:space="preserve">devidamente descritos, caracterizados e especificados no Termo de Referência (Anexo </w:t>
      </w:r>
      <w:r w:rsidR="00082E58" w:rsidRPr="00EC7941">
        <w:t xml:space="preserve">I </w:t>
      </w:r>
      <w:r w:rsidRPr="00EC7941">
        <w:t>do Edital de Pregão Eletrônico para Registro de Preço nº __</w:t>
      </w:r>
      <w:r w:rsidR="00082E58" w:rsidRPr="00EC7941">
        <w:t>/24</w:t>
      </w:r>
      <w:r w:rsidRPr="00EC7941">
        <w:t>, na forma abaixo descrita:</w:t>
      </w:r>
    </w:p>
    <w:p w14:paraId="47BFE440" w14:textId="77777777" w:rsidR="00CE52CF" w:rsidRPr="00EC7941" w:rsidRDefault="00CE52CF" w:rsidP="00CE52CF">
      <w:pPr>
        <w:pStyle w:val="Corpodetexto"/>
        <w:spacing w:line="360" w:lineRule="auto"/>
        <w:jc w:val="both"/>
      </w:pPr>
    </w:p>
    <w:tbl>
      <w:tblPr>
        <w:tblStyle w:val="TableNormal"/>
        <w:tblW w:w="8753" w:type="dxa"/>
        <w:tblInd w:w="5" w:type="dxa"/>
        <w:tblLayout w:type="fixed"/>
        <w:tblCellMar>
          <w:left w:w="5" w:type="dxa"/>
          <w:right w:w="5" w:type="dxa"/>
        </w:tblCellMar>
        <w:tblLook w:val="01E0" w:firstRow="1" w:lastRow="1" w:firstColumn="1" w:lastColumn="1" w:noHBand="0" w:noVBand="0"/>
      </w:tblPr>
      <w:tblGrid>
        <w:gridCol w:w="2189"/>
        <w:gridCol w:w="2188"/>
        <w:gridCol w:w="2189"/>
        <w:gridCol w:w="2187"/>
      </w:tblGrid>
      <w:tr w:rsidR="00CE52CF" w:rsidRPr="00EC7941" w14:paraId="095EC621" w14:textId="77777777" w:rsidTr="00DB2E6F">
        <w:trPr>
          <w:trHeight w:val="452"/>
        </w:trPr>
        <w:tc>
          <w:tcPr>
            <w:tcW w:w="218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27A439DA" w14:textId="3FA28345" w:rsidR="00CE52CF" w:rsidRPr="00DB2E6F" w:rsidRDefault="003F23EA" w:rsidP="00DB2E6F">
            <w:pPr>
              <w:pStyle w:val="TableParagraph"/>
              <w:spacing w:before="117"/>
              <w:ind w:left="556" w:right="489"/>
              <w:rPr>
                <w:b/>
                <w:sz w:val="20"/>
                <w:szCs w:val="20"/>
              </w:rPr>
            </w:pPr>
            <w:r w:rsidRPr="00DB2E6F">
              <w:rPr>
                <w:b/>
                <w:sz w:val="20"/>
                <w:szCs w:val="20"/>
              </w:rPr>
              <w:t>LOTE</w:t>
            </w:r>
            <w:r w:rsidR="00DB2E6F" w:rsidRPr="00DB2E6F">
              <w:rPr>
                <w:b/>
                <w:sz w:val="20"/>
                <w:szCs w:val="20"/>
              </w:rPr>
              <w:t>/ITEM</w:t>
            </w:r>
          </w:p>
        </w:tc>
        <w:tc>
          <w:tcPr>
            <w:tcW w:w="218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624C286D" w14:textId="77777777" w:rsidR="00CE52CF" w:rsidRPr="00DB2E6F" w:rsidRDefault="00CE52CF" w:rsidP="00CE52CF">
            <w:pPr>
              <w:pStyle w:val="TableParagraph"/>
              <w:spacing w:before="117"/>
              <w:ind w:left="141"/>
              <w:rPr>
                <w:b/>
                <w:sz w:val="20"/>
                <w:szCs w:val="20"/>
              </w:rPr>
            </w:pPr>
            <w:r w:rsidRPr="00DB2E6F">
              <w:rPr>
                <w:b/>
                <w:sz w:val="20"/>
                <w:szCs w:val="20"/>
              </w:rPr>
              <w:t xml:space="preserve">  DESCRIÇÃO</w:t>
            </w:r>
          </w:p>
        </w:tc>
        <w:tc>
          <w:tcPr>
            <w:tcW w:w="218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1EB7BB56" w14:textId="77777777" w:rsidR="00CE52CF" w:rsidRPr="00DB2E6F" w:rsidRDefault="00CE52CF" w:rsidP="00CE52CF">
            <w:pPr>
              <w:pStyle w:val="TableParagraph"/>
              <w:spacing w:before="117"/>
              <w:ind w:left="151"/>
              <w:rPr>
                <w:b/>
                <w:sz w:val="20"/>
                <w:szCs w:val="20"/>
              </w:rPr>
            </w:pPr>
            <w:r w:rsidRPr="00DB2E6F">
              <w:rPr>
                <w:b/>
                <w:sz w:val="20"/>
                <w:szCs w:val="20"/>
              </w:rPr>
              <w:t xml:space="preserve"> QUANTIDADE</w:t>
            </w:r>
          </w:p>
        </w:tc>
        <w:tc>
          <w:tcPr>
            <w:tcW w:w="2187"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099A8EA3" w14:textId="77777777" w:rsidR="00CE52CF" w:rsidRPr="00DB2E6F" w:rsidRDefault="00CE52CF" w:rsidP="00CE52CF">
            <w:pPr>
              <w:pStyle w:val="TableParagraph"/>
              <w:spacing w:before="117"/>
              <w:ind w:left="18"/>
              <w:jc w:val="center"/>
              <w:rPr>
                <w:b/>
                <w:sz w:val="20"/>
                <w:szCs w:val="20"/>
              </w:rPr>
            </w:pPr>
            <w:r w:rsidRPr="00DB2E6F">
              <w:rPr>
                <w:b/>
                <w:sz w:val="20"/>
                <w:szCs w:val="20"/>
              </w:rPr>
              <w:t>PREÇO</w:t>
            </w:r>
            <w:r w:rsidRPr="00DB2E6F">
              <w:rPr>
                <w:b/>
                <w:spacing w:val="-4"/>
                <w:sz w:val="20"/>
                <w:szCs w:val="20"/>
              </w:rPr>
              <w:t xml:space="preserve"> </w:t>
            </w:r>
            <w:r w:rsidRPr="00DB2E6F">
              <w:rPr>
                <w:b/>
                <w:sz w:val="20"/>
                <w:szCs w:val="20"/>
              </w:rPr>
              <w:t>UNITÁRIO</w:t>
            </w:r>
          </w:p>
        </w:tc>
      </w:tr>
      <w:tr w:rsidR="00CE52CF" w:rsidRPr="00EC7941" w14:paraId="77CCE997" w14:textId="77777777" w:rsidTr="00CE52CF">
        <w:trPr>
          <w:trHeight w:val="519"/>
        </w:trPr>
        <w:tc>
          <w:tcPr>
            <w:tcW w:w="2189" w:type="dxa"/>
            <w:tcBorders>
              <w:top w:val="single" w:sz="4" w:space="0" w:color="000000"/>
              <w:left w:val="single" w:sz="4" w:space="0" w:color="000000"/>
              <w:bottom w:val="single" w:sz="4" w:space="0" w:color="000000"/>
              <w:right w:val="single" w:sz="4" w:space="0" w:color="000000"/>
            </w:tcBorders>
          </w:tcPr>
          <w:p w14:paraId="13E39B56" w14:textId="77777777" w:rsidR="00CE52CF" w:rsidRPr="00EC7941" w:rsidRDefault="00CE52CF" w:rsidP="00CE52CF">
            <w:pPr>
              <w:pStyle w:val="TableParagraph"/>
              <w:spacing w:before="0"/>
              <w:ind w:left="0"/>
              <w:rPr>
                <w:sz w:val="24"/>
                <w:szCs w:val="24"/>
              </w:rPr>
            </w:pPr>
          </w:p>
        </w:tc>
        <w:tc>
          <w:tcPr>
            <w:tcW w:w="2188" w:type="dxa"/>
            <w:tcBorders>
              <w:top w:val="single" w:sz="4" w:space="0" w:color="000000"/>
              <w:left w:val="single" w:sz="4" w:space="0" w:color="000000"/>
              <w:bottom w:val="single" w:sz="4" w:space="0" w:color="000000"/>
              <w:right w:val="single" w:sz="4" w:space="0" w:color="000000"/>
            </w:tcBorders>
          </w:tcPr>
          <w:p w14:paraId="1DCAE053" w14:textId="77777777" w:rsidR="00CE52CF" w:rsidRPr="00EC7941" w:rsidRDefault="00CE52CF" w:rsidP="00CE52CF">
            <w:pPr>
              <w:pStyle w:val="TableParagraph"/>
              <w:spacing w:before="0"/>
              <w:ind w:left="0"/>
              <w:rPr>
                <w:sz w:val="24"/>
                <w:szCs w:val="24"/>
              </w:rPr>
            </w:pPr>
          </w:p>
        </w:tc>
        <w:tc>
          <w:tcPr>
            <w:tcW w:w="2188" w:type="dxa"/>
            <w:tcBorders>
              <w:top w:val="single" w:sz="4" w:space="0" w:color="000000"/>
              <w:left w:val="single" w:sz="4" w:space="0" w:color="000000"/>
              <w:bottom w:val="single" w:sz="4" w:space="0" w:color="000000"/>
              <w:right w:val="single" w:sz="4" w:space="0" w:color="000000"/>
            </w:tcBorders>
          </w:tcPr>
          <w:p w14:paraId="0B0C9ED5" w14:textId="77777777" w:rsidR="00CE52CF" w:rsidRPr="00EC7941" w:rsidRDefault="00CE52CF" w:rsidP="00CE52CF">
            <w:pPr>
              <w:pStyle w:val="TableParagraph"/>
              <w:spacing w:before="0"/>
              <w:ind w:left="0"/>
              <w:rPr>
                <w:sz w:val="24"/>
                <w:szCs w:val="24"/>
              </w:rPr>
            </w:pPr>
          </w:p>
        </w:tc>
        <w:tc>
          <w:tcPr>
            <w:tcW w:w="2187" w:type="dxa"/>
            <w:tcBorders>
              <w:top w:val="single" w:sz="4" w:space="0" w:color="000000"/>
              <w:left w:val="single" w:sz="4" w:space="0" w:color="000000"/>
              <w:bottom w:val="single" w:sz="4" w:space="0" w:color="000000"/>
              <w:right w:val="single" w:sz="4" w:space="0" w:color="000000"/>
            </w:tcBorders>
          </w:tcPr>
          <w:p w14:paraId="7E35FA36" w14:textId="77777777" w:rsidR="00CE52CF" w:rsidRPr="00EC7941" w:rsidRDefault="00CE52CF" w:rsidP="00CE52CF">
            <w:pPr>
              <w:pStyle w:val="TableParagraph"/>
              <w:spacing w:before="117"/>
              <w:ind w:left="108"/>
              <w:rPr>
                <w:b/>
                <w:sz w:val="24"/>
                <w:szCs w:val="24"/>
              </w:rPr>
            </w:pPr>
            <w:r w:rsidRPr="00EC7941">
              <w:rPr>
                <w:b/>
                <w:sz w:val="24"/>
                <w:szCs w:val="24"/>
              </w:rPr>
              <w:t>R$</w:t>
            </w:r>
          </w:p>
        </w:tc>
      </w:tr>
      <w:tr w:rsidR="00CE52CF" w:rsidRPr="00EC7941" w14:paraId="4A0DCBF7" w14:textId="77777777" w:rsidTr="00CE52CF">
        <w:trPr>
          <w:trHeight w:val="452"/>
        </w:trPr>
        <w:tc>
          <w:tcPr>
            <w:tcW w:w="6566" w:type="dxa"/>
            <w:gridSpan w:val="3"/>
            <w:tcBorders>
              <w:top w:val="single" w:sz="4" w:space="0" w:color="000000"/>
              <w:left w:val="single" w:sz="4" w:space="0" w:color="000000"/>
              <w:bottom w:val="single" w:sz="4" w:space="0" w:color="000000"/>
              <w:right w:val="single" w:sz="4" w:space="0" w:color="000000"/>
            </w:tcBorders>
          </w:tcPr>
          <w:p w14:paraId="0B2A4F5A" w14:textId="77777777" w:rsidR="00CE52CF" w:rsidRPr="00EC7941" w:rsidRDefault="00CE52CF" w:rsidP="00CE52CF">
            <w:pPr>
              <w:pStyle w:val="TableParagraph"/>
              <w:spacing w:before="114"/>
              <w:rPr>
                <w:b/>
                <w:sz w:val="24"/>
                <w:szCs w:val="24"/>
              </w:rPr>
            </w:pPr>
            <w:r w:rsidRPr="00EC7941">
              <w:rPr>
                <w:b/>
                <w:sz w:val="24"/>
                <w:szCs w:val="24"/>
              </w:rPr>
              <w:t>PREÇO</w:t>
            </w:r>
            <w:r w:rsidRPr="00EC7941">
              <w:rPr>
                <w:b/>
                <w:spacing w:val="-4"/>
                <w:sz w:val="24"/>
                <w:szCs w:val="24"/>
              </w:rPr>
              <w:t xml:space="preserve"> </w:t>
            </w:r>
            <w:r w:rsidRPr="00EC7941">
              <w:rPr>
                <w:b/>
                <w:sz w:val="24"/>
                <w:szCs w:val="24"/>
              </w:rPr>
              <w:t>TOTAL</w:t>
            </w:r>
          </w:p>
        </w:tc>
        <w:tc>
          <w:tcPr>
            <w:tcW w:w="2187" w:type="dxa"/>
            <w:tcBorders>
              <w:top w:val="single" w:sz="4" w:space="0" w:color="000000"/>
              <w:left w:val="single" w:sz="4" w:space="0" w:color="000000"/>
              <w:bottom w:val="single" w:sz="4" w:space="0" w:color="000000"/>
              <w:right w:val="single" w:sz="4" w:space="0" w:color="000000"/>
            </w:tcBorders>
          </w:tcPr>
          <w:p w14:paraId="7132EF28" w14:textId="77777777" w:rsidR="00CE52CF" w:rsidRPr="00EC7941" w:rsidRDefault="00CE52CF" w:rsidP="00CE52CF">
            <w:pPr>
              <w:pStyle w:val="TableParagraph"/>
              <w:spacing w:before="114"/>
              <w:ind w:left="108"/>
              <w:rPr>
                <w:b/>
                <w:sz w:val="24"/>
                <w:szCs w:val="24"/>
              </w:rPr>
            </w:pPr>
            <w:r w:rsidRPr="00EC7941">
              <w:rPr>
                <w:b/>
                <w:sz w:val="24"/>
                <w:szCs w:val="24"/>
              </w:rPr>
              <w:t>R$</w:t>
            </w:r>
          </w:p>
        </w:tc>
      </w:tr>
    </w:tbl>
    <w:p w14:paraId="0E569514" w14:textId="77777777" w:rsidR="00CE52CF" w:rsidRPr="00EC7941" w:rsidRDefault="00CE52CF" w:rsidP="00CE52CF">
      <w:pPr>
        <w:pStyle w:val="Corpodetexto"/>
        <w:spacing w:line="360" w:lineRule="auto"/>
        <w:jc w:val="both"/>
      </w:pPr>
    </w:p>
    <w:p w14:paraId="20D9E871" w14:textId="2625EC16" w:rsidR="00CE52CF" w:rsidRPr="00EC7941" w:rsidRDefault="00CE52CF" w:rsidP="00CE52CF">
      <w:pPr>
        <w:pStyle w:val="Corpodetexto"/>
        <w:spacing w:line="360" w:lineRule="auto"/>
        <w:ind w:right="-285"/>
        <w:jc w:val="both"/>
      </w:pPr>
      <w:r w:rsidRPr="00EC7941">
        <w:rPr>
          <w:b/>
        </w:rPr>
        <w:t>Parágrafo Único</w:t>
      </w:r>
      <w:r w:rsidRPr="00EC7941">
        <w:t xml:space="preserve"> – O objeto do contrato será entregue em </w:t>
      </w:r>
      <w:r w:rsidR="00082E58" w:rsidRPr="00EC7941">
        <w:rPr>
          <w:lang w:val="pt-BR"/>
        </w:rPr>
        <w:t xml:space="preserve">no máximo </w:t>
      </w:r>
      <w:r w:rsidR="00AB5CB6">
        <w:rPr>
          <w:lang w:val="pt-BR"/>
        </w:rPr>
        <w:t>3</w:t>
      </w:r>
      <w:r w:rsidR="00082E58" w:rsidRPr="00EC7941">
        <w:rPr>
          <w:lang w:val="pt-BR"/>
        </w:rPr>
        <w:t>0 (</w:t>
      </w:r>
      <w:r w:rsidR="00AB5CB6">
        <w:rPr>
          <w:lang w:val="pt-BR"/>
        </w:rPr>
        <w:t>trinta</w:t>
      </w:r>
      <w:r w:rsidR="00082E58" w:rsidRPr="00EC7941">
        <w:rPr>
          <w:lang w:val="pt-BR"/>
        </w:rPr>
        <w:t xml:space="preserve">) dias corridos, corridos após a solicitação formal  da Secretaria Municipal de </w:t>
      </w:r>
      <w:r w:rsidR="00AB5CB6">
        <w:rPr>
          <w:lang w:val="pt-BR"/>
        </w:rPr>
        <w:t>Educ</w:t>
      </w:r>
      <w:r w:rsidR="00082E58" w:rsidRPr="00EC7941">
        <w:rPr>
          <w:lang w:val="pt-BR"/>
        </w:rPr>
        <w:t>ação</w:t>
      </w:r>
      <w:r w:rsidRPr="00EC7941">
        <w:t xml:space="preserve">, com obediência rigorosa, fiel e integral de todas as exigências, normas, itens, elementos, condições gerais, e especiais contidos no processo administrativo nº </w:t>
      </w:r>
      <w:r w:rsidR="00AB5CB6">
        <w:t>12480/</w:t>
      </w:r>
      <w:r w:rsidR="00082E58" w:rsidRPr="00EC7941">
        <w:t>2024</w:t>
      </w:r>
      <w:r w:rsidRPr="00EC7941">
        <w:t>, no presente contrato, no Edital que deu origem à presente contratação e seus anexos, especialmente, no Termo de Referência, bem como em detalhes e informações fornecidas pelo CONTRATANTE.</w:t>
      </w:r>
    </w:p>
    <w:p w14:paraId="7D8E12BD" w14:textId="77777777" w:rsidR="00856AC2" w:rsidRPr="00EC7941" w:rsidRDefault="00856AC2" w:rsidP="00CE52CF">
      <w:pPr>
        <w:pStyle w:val="Corpodetexto"/>
        <w:spacing w:line="360" w:lineRule="auto"/>
        <w:ind w:right="-285"/>
        <w:jc w:val="both"/>
      </w:pPr>
    </w:p>
    <w:p w14:paraId="62B7062C" w14:textId="77777777" w:rsidR="00CE52CF" w:rsidRPr="00EC7941" w:rsidRDefault="00CE52CF" w:rsidP="00CE52CF">
      <w:pPr>
        <w:pStyle w:val="Ttulo1"/>
        <w:spacing w:line="360" w:lineRule="auto"/>
        <w:ind w:right="-285"/>
        <w:jc w:val="left"/>
        <w:rPr>
          <w:rFonts w:ascii="Arial" w:hAnsi="Arial" w:cs="Arial"/>
          <w:szCs w:val="24"/>
        </w:rPr>
      </w:pPr>
      <w:r w:rsidRPr="00EC7941">
        <w:rPr>
          <w:rFonts w:ascii="Arial" w:hAnsi="Arial" w:cs="Arial"/>
          <w:szCs w:val="24"/>
        </w:rPr>
        <w:t>CLÁUSULA TERCEIRA – VALOR</w:t>
      </w:r>
    </w:p>
    <w:p w14:paraId="2274BEFF" w14:textId="4E71D778" w:rsidR="00CE52CF" w:rsidRPr="00EC7941" w:rsidRDefault="00CE52CF" w:rsidP="00CE52CF">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jc w:val="both"/>
      </w:pPr>
      <w:r w:rsidRPr="00EC7941">
        <w:t xml:space="preserve">O valor total do presente Contrato é de R$ _____________________________ (por extenso). </w:t>
      </w:r>
    </w:p>
    <w:p w14:paraId="0063E559" w14:textId="77777777" w:rsidR="00856AC2" w:rsidRPr="00EC7941" w:rsidRDefault="00856AC2" w:rsidP="00CE52CF">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jc w:val="both"/>
      </w:pPr>
    </w:p>
    <w:p w14:paraId="73CFFD86" w14:textId="77777777" w:rsidR="00CE52CF" w:rsidRPr="00EC7941" w:rsidRDefault="00CE52CF" w:rsidP="00CE52CF">
      <w:pPr>
        <w:pStyle w:val="Ttulo1"/>
        <w:spacing w:line="360" w:lineRule="auto"/>
        <w:ind w:right="-285"/>
        <w:jc w:val="left"/>
        <w:rPr>
          <w:rFonts w:ascii="Arial" w:hAnsi="Arial" w:cs="Arial"/>
        </w:rPr>
      </w:pPr>
      <w:r w:rsidRPr="00EC7941">
        <w:rPr>
          <w:rFonts w:ascii="Arial" w:hAnsi="Arial" w:cs="Arial"/>
          <w:szCs w:val="24"/>
        </w:rPr>
        <w:t>CLÁUSULA QUARTA – FORMA E PRAZO DE PAGAMENTO</w:t>
      </w:r>
    </w:p>
    <w:p w14:paraId="0D3DE310" w14:textId="09518BB8" w:rsidR="00CE52CF" w:rsidRPr="00EC7941" w:rsidRDefault="00CE52CF" w:rsidP="00CE52CF">
      <w:pPr>
        <w:pStyle w:val="Corpodetexto"/>
        <w:spacing w:line="360" w:lineRule="auto"/>
        <w:ind w:right="-285"/>
        <w:jc w:val="both"/>
        <w:rPr>
          <w:lang w:val="pt-BR"/>
        </w:rPr>
      </w:pPr>
      <w:r w:rsidRPr="00EC7941">
        <w:t xml:space="preserve">Os pagamentos serão efetuados à CONTRATADA após a regular liquidação da despesa, nos termos do </w:t>
      </w:r>
      <w:r w:rsidRPr="00EC7941">
        <w:rPr>
          <w:b/>
        </w:rPr>
        <w:t>art. 63 da Lei Federal nº 4.320/1964</w:t>
      </w:r>
      <w:r w:rsidRPr="00EC7941">
        <w:t xml:space="preserve">, observado o disposto nos </w:t>
      </w:r>
      <w:r w:rsidRPr="00EC7941">
        <w:rPr>
          <w:b/>
        </w:rPr>
        <w:t>arts. 140 e 141 da Lei Federal nº 14.133/2021</w:t>
      </w:r>
      <w:r w:rsidRPr="00EC7941">
        <w:t xml:space="preserve">, </w:t>
      </w:r>
      <w:r w:rsidRPr="00EC7941">
        <w:rPr>
          <w:color w:val="000000" w:themeColor="text1"/>
        </w:rPr>
        <w:t xml:space="preserve">em 30 (trinta) dias, </w:t>
      </w:r>
      <w:r w:rsidRPr="00EC7941">
        <w:rPr>
          <w:rFonts w:eastAsia="Times New Roman"/>
          <w:color w:val="000000" w:themeColor="text1"/>
          <w:lang w:val="pt-BR" w:eastAsia="pt-BR"/>
        </w:rPr>
        <w:t>a contar da data do protocolo do documento de cobrança na</w:t>
      </w:r>
      <w:r w:rsidR="00AB5CB6">
        <w:rPr>
          <w:rFonts w:eastAsia="Times New Roman"/>
          <w:color w:val="000000" w:themeColor="text1"/>
          <w:lang w:val="pt-BR" w:eastAsia="pt-BR"/>
        </w:rPr>
        <w:t xml:space="preserve">  Prefeitura de Valença</w:t>
      </w:r>
      <w:r w:rsidRPr="00EC7941">
        <w:rPr>
          <w:rFonts w:eastAsia="Times New Roman"/>
          <w:color w:val="000000" w:themeColor="text1"/>
          <w:lang w:val="pt-BR" w:eastAsia="pt-BR"/>
        </w:rPr>
        <w:t>.</w:t>
      </w:r>
    </w:p>
    <w:p w14:paraId="0F7C3DF9" w14:textId="77777777" w:rsidR="00970301" w:rsidRPr="00EC7941" w:rsidRDefault="00970301" w:rsidP="00970301">
      <w:pPr>
        <w:spacing w:after="0" w:line="360" w:lineRule="auto"/>
        <w:ind w:right="-284"/>
        <w:jc w:val="both"/>
        <w:rPr>
          <w:rFonts w:ascii="Arial" w:hAnsi="Arial" w:cs="Arial"/>
          <w:b/>
          <w:sz w:val="24"/>
          <w:szCs w:val="24"/>
        </w:rPr>
      </w:pPr>
    </w:p>
    <w:p w14:paraId="1BBB7417" w14:textId="09B3AA82" w:rsidR="00970301" w:rsidRPr="00EC7941" w:rsidRDefault="00970301" w:rsidP="00970301">
      <w:pPr>
        <w:spacing w:after="0" w:line="360" w:lineRule="auto"/>
        <w:ind w:right="-284"/>
        <w:jc w:val="both"/>
        <w:rPr>
          <w:rFonts w:ascii="Arial" w:hAnsi="Arial" w:cs="Arial"/>
          <w:sz w:val="24"/>
          <w:szCs w:val="24"/>
        </w:rPr>
      </w:pPr>
      <w:r w:rsidRPr="00EC7941">
        <w:rPr>
          <w:rFonts w:ascii="Arial" w:hAnsi="Arial" w:cs="Arial"/>
          <w:b/>
          <w:sz w:val="24"/>
          <w:szCs w:val="24"/>
        </w:rPr>
        <w:t>Parágrafo Primeiro</w:t>
      </w:r>
      <w:r w:rsidRPr="00EC7941">
        <w:rPr>
          <w:rFonts w:ascii="Arial" w:hAnsi="Arial" w:cs="Arial"/>
          <w:sz w:val="24"/>
          <w:szCs w:val="24"/>
        </w:rPr>
        <w:t xml:space="preserve"> – O documento de cobrança será apresentado à Fiscalização, para atestação, e, após, protocolado </w:t>
      </w:r>
      <w:r w:rsidR="00082E58" w:rsidRPr="00EC7941">
        <w:rPr>
          <w:rFonts w:ascii="Arial" w:hAnsi="Arial" w:cs="Arial"/>
          <w:sz w:val="24"/>
          <w:szCs w:val="24"/>
        </w:rPr>
        <w:t>na Prefeitura de Valença.</w:t>
      </w:r>
    </w:p>
    <w:p w14:paraId="1A3C8726" w14:textId="77777777" w:rsidR="00CE52CF" w:rsidRPr="00EC7941" w:rsidRDefault="00CE52CF" w:rsidP="00CE52CF">
      <w:pPr>
        <w:pStyle w:val="Corpodetexto"/>
        <w:spacing w:line="360" w:lineRule="auto"/>
        <w:ind w:right="-285"/>
        <w:jc w:val="both"/>
        <w:rPr>
          <w:b/>
          <w:color w:val="00B050"/>
        </w:rPr>
      </w:pPr>
    </w:p>
    <w:p w14:paraId="1F198856" w14:textId="66F318C5" w:rsidR="00CE52CF" w:rsidRPr="00EC7941" w:rsidRDefault="00CE52CF" w:rsidP="00CE52CF">
      <w:pPr>
        <w:spacing w:after="0" w:line="360" w:lineRule="auto"/>
        <w:ind w:right="-284"/>
        <w:jc w:val="both"/>
        <w:rPr>
          <w:rFonts w:ascii="Arial" w:hAnsi="Arial" w:cs="Arial"/>
          <w:b/>
          <w:sz w:val="24"/>
          <w:szCs w:val="24"/>
        </w:rPr>
      </w:pPr>
      <w:r w:rsidRPr="00EC7941">
        <w:rPr>
          <w:rFonts w:ascii="Arial" w:hAnsi="Arial" w:cs="Arial"/>
          <w:b/>
          <w:sz w:val="24"/>
          <w:szCs w:val="24"/>
        </w:rPr>
        <w:t xml:space="preserve">Parágrafo </w:t>
      </w:r>
      <w:r w:rsidR="00970301" w:rsidRPr="00EC7941">
        <w:rPr>
          <w:rFonts w:ascii="Arial" w:hAnsi="Arial" w:cs="Arial"/>
          <w:b/>
          <w:sz w:val="24"/>
          <w:szCs w:val="24"/>
        </w:rPr>
        <w:t>Segundo</w:t>
      </w:r>
      <w:r w:rsidRPr="00EC7941">
        <w:rPr>
          <w:rFonts w:ascii="Arial" w:hAnsi="Arial" w:cs="Arial"/>
          <w:sz w:val="24"/>
          <w:szCs w:val="24"/>
        </w:rPr>
        <w:t xml:space="preserve"> </w:t>
      </w:r>
      <w:r w:rsidRPr="00EC7941">
        <w:rPr>
          <w:rFonts w:ascii="Arial" w:hAnsi="Arial" w:cs="Arial"/>
          <w:b/>
          <w:sz w:val="24"/>
          <w:szCs w:val="24"/>
        </w:rPr>
        <w:t xml:space="preserve">– </w:t>
      </w:r>
      <w:r w:rsidRPr="00EC7941">
        <w:rPr>
          <w:rFonts w:ascii="Arial" w:hAnsi="Arial" w:cs="Arial"/>
          <w:sz w:val="24"/>
          <w:szCs w:val="24"/>
        </w:rPr>
        <w:t>O pagamento à CONTRATADA será realizado em razão do efetivo fornecimento realizado e aceito, sem que a</w:t>
      </w:r>
      <w:r w:rsidR="00082E58" w:rsidRPr="00EC7941">
        <w:rPr>
          <w:rFonts w:ascii="Arial" w:hAnsi="Arial" w:cs="Arial"/>
          <w:sz w:val="24"/>
          <w:szCs w:val="24"/>
        </w:rPr>
        <w:t xml:space="preserve"> Prefeitura</w:t>
      </w:r>
      <w:r w:rsidRPr="00EC7941">
        <w:rPr>
          <w:rFonts w:ascii="Arial" w:hAnsi="Arial" w:cs="Arial"/>
          <w:sz w:val="24"/>
          <w:szCs w:val="24"/>
        </w:rPr>
        <w:t xml:space="preserve"> esteja obrigada a pagar o valor total do contrato caso todo o quantitativo do objeto previsto na cláusula segunda não tenha sido regularmente entregue e aceito.</w:t>
      </w:r>
    </w:p>
    <w:p w14:paraId="31900251" w14:textId="77777777" w:rsidR="00CE52CF" w:rsidRPr="00EC7941" w:rsidRDefault="00CE52CF" w:rsidP="00CE52CF">
      <w:pPr>
        <w:spacing w:after="0" w:line="360" w:lineRule="auto"/>
        <w:ind w:right="-284"/>
        <w:jc w:val="both"/>
        <w:rPr>
          <w:rFonts w:ascii="Arial" w:hAnsi="Arial" w:cs="Arial"/>
          <w:b/>
          <w:sz w:val="24"/>
          <w:szCs w:val="24"/>
        </w:rPr>
      </w:pPr>
    </w:p>
    <w:p w14:paraId="7CF3FF00" w14:textId="77777777" w:rsidR="00CE52CF" w:rsidRPr="00EC7941" w:rsidRDefault="00CE52CF" w:rsidP="00CE52CF">
      <w:pPr>
        <w:pStyle w:val="Corpodetexto"/>
        <w:spacing w:line="360" w:lineRule="auto"/>
        <w:ind w:right="-284"/>
        <w:jc w:val="both"/>
      </w:pPr>
      <w:r w:rsidRPr="00EC7941">
        <w:rPr>
          <w:b/>
        </w:rPr>
        <w:t xml:space="preserve">Parágrafo Terceiro – </w:t>
      </w:r>
      <w:r w:rsidRPr="00EC7941">
        <w:t>No caso de erro nos documentos de faturamento ou cobrança, estes serão devolvidos à CONTRATADA para retificação ou substituição, passando o prazo de pagamento a fluir, então, a partir da reapresentação válida desses documentos.</w:t>
      </w:r>
    </w:p>
    <w:p w14:paraId="378A8C80" w14:textId="77777777" w:rsidR="00CE52CF" w:rsidRPr="00EC7941" w:rsidRDefault="00CE52CF" w:rsidP="00CE52CF">
      <w:pPr>
        <w:pStyle w:val="Corpodetexto"/>
        <w:spacing w:line="360" w:lineRule="auto"/>
        <w:ind w:right="-284"/>
        <w:jc w:val="both"/>
      </w:pPr>
    </w:p>
    <w:p w14:paraId="593CDABF" w14:textId="1D0609E1" w:rsidR="00CE52CF" w:rsidRPr="00EC7941" w:rsidRDefault="00CE52CF" w:rsidP="00CE52CF">
      <w:pPr>
        <w:pStyle w:val="Corpodetexto"/>
        <w:tabs>
          <w:tab w:val="left" w:pos="8080"/>
        </w:tabs>
        <w:spacing w:line="360" w:lineRule="auto"/>
        <w:ind w:right="-285"/>
        <w:jc w:val="both"/>
        <w:rPr>
          <w:color w:val="000000" w:themeColor="text1"/>
        </w:rPr>
      </w:pPr>
      <w:r w:rsidRPr="00EC7941">
        <w:rPr>
          <w:b/>
        </w:rPr>
        <w:t xml:space="preserve">Parágrafo Quarto – </w:t>
      </w:r>
      <w:r w:rsidRPr="00EC7941">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Pr="00EC7941">
        <w:rPr>
          <w:i/>
        </w:rPr>
        <w:t>pro rata die</w:t>
      </w:r>
      <w:r w:rsidRPr="00EC7941">
        <w:t xml:space="preserve"> entre o 31º (trigésimo primeiro) dia da data do protocolo do documento de cobrança n</w:t>
      </w:r>
      <w:r w:rsidR="00082E58" w:rsidRPr="00EC7941">
        <w:t>a Prefeitura de Valença</w:t>
      </w:r>
      <w:r w:rsidRPr="00EC7941">
        <w:t xml:space="preserve"> e a data do efetivo pagamento, limitados a 12% ao ano</w:t>
      </w:r>
      <w:r w:rsidRPr="00EC7941">
        <w:rPr>
          <w:color w:val="000000" w:themeColor="text1"/>
        </w:rPr>
        <w:t>.</w:t>
      </w:r>
    </w:p>
    <w:p w14:paraId="0EA0BFD6" w14:textId="77777777" w:rsidR="00CE52CF" w:rsidRPr="00EC7941" w:rsidRDefault="00CE52CF" w:rsidP="00CE52CF">
      <w:pPr>
        <w:pStyle w:val="Corpodetexto"/>
        <w:spacing w:line="360" w:lineRule="auto"/>
        <w:ind w:right="179"/>
        <w:jc w:val="both"/>
      </w:pPr>
    </w:p>
    <w:p w14:paraId="47EC1E2D" w14:textId="5B294FDD" w:rsidR="00CE52CF" w:rsidRPr="00EC7941" w:rsidRDefault="00CE52CF" w:rsidP="00CE52CF">
      <w:pPr>
        <w:pStyle w:val="Corpodetexto"/>
        <w:tabs>
          <w:tab w:val="left" w:pos="8080"/>
        </w:tabs>
        <w:spacing w:line="360" w:lineRule="auto"/>
        <w:ind w:right="-285"/>
        <w:jc w:val="both"/>
      </w:pPr>
      <w:r w:rsidRPr="00EC7941">
        <w:rPr>
          <w:b/>
        </w:rPr>
        <w:t xml:space="preserve">Parágrafo Quinto </w:t>
      </w:r>
      <w:r w:rsidR="007441A2" w:rsidRPr="00EC7941">
        <w:rPr>
          <w:b/>
        </w:rPr>
        <w:t>–</w:t>
      </w:r>
      <w:r w:rsidRPr="00EC7941">
        <w:rPr>
          <w:b/>
        </w:rPr>
        <w:t xml:space="preserve"> </w:t>
      </w:r>
      <w:r w:rsidRPr="00EC7941">
        <w:t xml:space="preserve">O valor dos pagamentos eventualmente antecipados será descontado à taxa de 1% (um por cento) ao mês, calculada </w:t>
      </w:r>
      <w:r w:rsidRPr="00EC7941">
        <w:rPr>
          <w:i/>
        </w:rPr>
        <w:t>pro rata die</w:t>
      </w:r>
      <w:r w:rsidRPr="00EC7941">
        <w:t>, entre o dia do pagamento e o 30º (trigésimo) dia da data do protocolo do documento de cobrança n</w:t>
      </w:r>
      <w:r w:rsidR="00420E42" w:rsidRPr="00EC7941">
        <w:t>a Prefeitura</w:t>
      </w:r>
      <w:r w:rsidRPr="00EC7941">
        <w:t>.</w:t>
      </w:r>
    </w:p>
    <w:p w14:paraId="484E8F58" w14:textId="77777777" w:rsidR="00CE52CF" w:rsidRPr="00EC7941" w:rsidRDefault="00CE52CF" w:rsidP="00CE52CF">
      <w:pPr>
        <w:pStyle w:val="Corpodetexto"/>
        <w:spacing w:line="360" w:lineRule="auto"/>
        <w:ind w:right="-285"/>
        <w:jc w:val="both"/>
        <w:rPr>
          <w:b/>
        </w:rPr>
      </w:pPr>
    </w:p>
    <w:p w14:paraId="08DE0B7F" w14:textId="51DAC3B0" w:rsidR="00CE52CF" w:rsidRPr="00EC7941" w:rsidRDefault="00CE52CF" w:rsidP="00CE52CF">
      <w:pPr>
        <w:pStyle w:val="Corpodetexto"/>
        <w:spacing w:line="360" w:lineRule="auto"/>
        <w:ind w:right="-285"/>
        <w:jc w:val="both"/>
      </w:pPr>
      <w:r w:rsidRPr="00EC7941">
        <w:rPr>
          <w:b/>
        </w:rPr>
        <w:t>Parágrafo Sexto</w:t>
      </w:r>
      <w:r w:rsidRPr="00EC7941">
        <w:t xml:space="preserve"> – O </w:t>
      </w:r>
      <w:r w:rsidRPr="00EC7941">
        <w:rPr>
          <w:color w:val="000000" w:themeColor="text1"/>
        </w:rPr>
        <w:t xml:space="preserve">pagamento </w:t>
      </w:r>
      <w:r w:rsidRPr="00EC7941">
        <w:t>será efetuado à CONTRATADA por meio de crédito em conta corrente aberta em banco a ser indicado pelo CONTRATANTE, a qual deverá ser cadastrada junto à Coordenação do Tesouro Municipal.</w:t>
      </w:r>
    </w:p>
    <w:p w14:paraId="5092053D" w14:textId="77777777" w:rsidR="00CE52CF" w:rsidRPr="00EC7941" w:rsidRDefault="00CE52CF" w:rsidP="00CE52CF">
      <w:pPr>
        <w:pStyle w:val="Corpodetexto"/>
        <w:spacing w:line="360" w:lineRule="auto"/>
        <w:ind w:right="-285"/>
        <w:jc w:val="both"/>
      </w:pPr>
    </w:p>
    <w:p w14:paraId="496BC986" w14:textId="77777777" w:rsidR="00CE52CF" w:rsidRPr="00EC7941" w:rsidRDefault="00CE52CF" w:rsidP="00CE52CF">
      <w:pPr>
        <w:pStyle w:val="Ttulo1"/>
        <w:spacing w:line="360" w:lineRule="auto"/>
        <w:rPr>
          <w:rFonts w:ascii="Arial" w:hAnsi="Arial" w:cs="Arial"/>
          <w:szCs w:val="24"/>
        </w:rPr>
      </w:pPr>
      <w:r w:rsidRPr="00EC7941">
        <w:rPr>
          <w:rFonts w:ascii="Arial" w:hAnsi="Arial" w:cs="Arial"/>
          <w:szCs w:val="24"/>
        </w:rPr>
        <w:t>CLÁUSULA QUINTA – REAJUSTE</w:t>
      </w:r>
    </w:p>
    <w:p w14:paraId="2B66F5F0" w14:textId="090B336F" w:rsidR="00D51145" w:rsidRPr="00EC7941" w:rsidRDefault="002926EC" w:rsidP="00CE52CF">
      <w:pPr>
        <w:pStyle w:val="Corpodetexto"/>
        <w:spacing w:line="360" w:lineRule="auto"/>
        <w:rPr>
          <w:lang w:val="pt-BR"/>
        </w:rPr>
      </w:pPr>
      <w:r w:rsidRPr="00EC7941">
        <w:rPr>
          <w:lang w:val="pt-BR"/>
        </w:rPr>
        <w:t>Os preços que vierem a ser pactuados por decorrência desta licitação serão fixos e irreajustáveis.</w:t>
      </w:r>
    </w:p>
    <w:p w14:paraId="0DC0E040" w14:textId="77777777" w:rsidR="002926EC" w:rsidRPr="00EC7941" w:rsidRDefault="002926EC" w:rsidP="00CE52CF">
      <w:pPr>
        <w:pStyle w:val="Corpodetexto"/>
        <w:spacing w:line="360" w:lineRule="auto"/>
      </w:pPr>
    </w:p>
    <w:p w14:paraId="2573E832" w14:textId="188FCB5A" w:rsidR="00CE52CF" w:rsidRPr="00EC7941" w:rsidRDefault="00CE52CF" w:rsidP="00CE52CF">
      <w:pPr>
        <w:pStyle w:val="Corpodetexto"/>
        <w:spacing w:line="360" w:lineRule="auto"/>
        <w:rPr>
          <w:b/>
        </w:rPr>
      </w:pPr>
      <w:r w:rsidRPr="00EC7941">
        <w:rPr>
          <w:b/>
        </w:rPr>
        <w:t>CLÁUSULA SEXTA – REEQUILÍBRIO ECONÔMICO</w:t>
      </w:r>
      <w:r w:rsidR="007441A2" w:rsidRPr="00EC7941">
        <w:rPr>
          <w:b/>
        </w:rPr>
        <w:t>–</w:t>
      </w:r>
      <w:r w:rsidRPr="00EC7941">
        <w:rPr>
          <w:b/>
        </w:rPr>
        <w:t xml:space="preserve">FINANCEIRO </w:t>
      </w:r>
    </w:p>
    <w:p w14:paraId="6A9F7CEF" w14:textId="3FD501A1" w:rsidR="00CE52CF" w:rsidRPr="00EC7941" w:rsidRDefault="00CE52CF" w:rsidP="00CE52CF">
      <w:pPr>
        <w:pStyle w:val="Corpodetexto"/>
        <w:spacing w:line="360" w:lineRule="auto"/>
        <w:ind w:right="-285"/>
        <w:jc w:val="both"/>
        <w:rPr>
          <w:color w:val="0D0D0D" w:themeColor="text1" w:themeTint="F2"/>
        </w:rPr>
      </w:pPr>
      <w:r w:rsidRPr="00EC7941">
        <w:rPr>
          <w:color w:val="0D0D0D" w:themeColor="text1" w:themeTint="F2"/>
        </w:rPr>
        <w:t>Caso o CONTRATADO requeira reequilíbrio econômico</w:t>
      </w:r>
      <w:r w:rsidR="007441A2" w:rsidRPr="00EC7941">
        <w:rPr>
          <w:color w:val="0D0D0D" w:themeColor="text1" w:themeTint="F2"/>
        </w:rPr>
        <w:t>–</w:t>
      </w:r>
      <w:r w:rsidRPr="00EC7941">
        <w:rPr>
          <w:color w:val="0D0D0D" w:themeColor="text1" w:themeTint="F2"/>
        </w:rPr>
        <w:t xml:space="preserve">financeiro do contrato, fica o CONTRATANTE obrigado a responder em até </w:t>
      </w:r>
      <w:r w:rsidRPr="00EC7941">
        <w:rPr>
          <w:color w:val="0D0D0D" w:themeColor="text1" w:themeTint="F2"/>
          <w:u w:val="single"/>
        </w:rPr>
        <w:t>xx</w:t>
      </w:r>
      <w:r w:rsidRPr="00EC7941">
        <w:rPr>
          <w:color w:val="0D0D0D" w:themeColor="text1" w:themeTint="F2"/>
        </w:rPr>
        <w:t xml:space="preserve"> (</w:t>
      </w:r>
      <w:r w:rsidRPr="00EC7941">
        <w:rPr>
          <w:color w:val="0D0D0D" w:themeColor="text1" w:themeTint="F2"/>
          <w:u w:val="single"/>
        </w:rPr>
        <w:t>XX</w:t>
      </w:r>
      <w:r w:rsidRPr="00EC7941">
        <w:rPr>
          <w:color w:val="0D0D0D" w:themeColor="text1" w:themeTint="F2"/>
        </w:rPr>
        <w:t>) dias, da data do requerimento ou da data em que forem apresentados todos os documentos necessários à apreciação do pedido.</w:t>
      </w:r>
    </w:p>
    <w:p w14:paraId="0003F0F6" w14:textId="77777777" w:rsidR="00CE52CF" w:rsidRPr="00EC7941" w:rsidRDefault="00CE52CF" w:rsidP="00CE52CF">
      <w:pPr>
        <w:pStyle w:val="Corpodetexto"/>
        <w:spacing w:line="360" w:lineRule="auto"/>
        <w:ind w:right="-285"/>
        <w:jc w:val="both"/>
        <w:rPr>
          <w:color w:val="0D0D0D" w:themeColor="text1" w:themeTint="F2"/>
        </w:rPr>
      </w:pPr>
    </w:p>
    <w:p w14:paraId="0388D490" w14:textId="77777777" w:rsidR="00CE52CF" w:rsidRPr="00EC7941" w:rsidRDefault="00CE52CF" w:rsidP="00CE52CF">
      <w:pPr>
        <w:pStyle w:val="Ttulo1"/>
        <w:spacing w:line="360" w:lineRule="auto"/>
        <w:rPr>
          <w:rFonts w:ascii="Arial" w:hAnsi="Arial" w:cs="Arial"/>
          <w:color w:val="000000"/>
          <w:szCs w:val="24"/>
        </w:rPr>
      </w:pPr>
      <w:r w:rsidRPr="00EC7941">
        <w:rPr>
          <w:rFonts w:ascii="Arial" w:hAnsi="Arial" w:cs="Arial"/>
          <w:color w:val="000000"/>
          <w:szCs w:val="24"/>
        </w:rPr>
        <w:t xml:space="preserve">CLÁUSULA SÉTIMA – FORMA DE FORNECIMENTO </w:t>
      </w:r>
    </w:p>
    <w:p w14:paraId="334F55D4" w14:textId="31AC6D7A" w:rsidR="00CE52CF" w:rsidRPr="00EC7941" w:rsidRDefault="00CE52CF" w:rsidP="00CE52CF">
      <w:pPr>
        <w:pStyle w:val="Corpodetexto"/>
        <w:spacing w:line="360" w:lineRule="auto"/>
        <w:ind w:right="-285"/>
        <w:jc w:val="both"/>
        <w:rPr>
          <w:color w:val="000000"/>
        </w:rPr>
      </w:pPr>
      <w:r w:rsidRPr="00EC7941">
        <w:rPr>
          <w:color w:val="000000"/>
        </w:rPr>
        <w:t xml:space="preserve">A forma de </w:t>
      </w:r>
      <w:r w:rsidRPr="00EC7941">
        <w:t>fornecimento</w:t>
      </w:r>
      <w:r w:rsidRPr="00EC7941">
        <w:rPr>
          <w:color w:val="000000"/>
        </w:rPr>
        <w:t xml:space="preserve"> dos bens objeto do presente contrato, obedecerá ao Termo de Referência (</w:t>
      </w:r>
      <w:r w:rsidR="00FE528E" w:rsidRPr="00EC7941">
        <w:t>Anexo</w:t>
      </w:r>
      <w:r w:rsidR="006E4F90" w:rsidRPr="00EC7941">
        <w:t xml:space="preserve"> I </w:t>
      </w:r>
      <w:r w:rsidRPr="00EC7941">
        <w:t>do Edital de Pregão Eletrônico</w:t>
      </w:r>
      <w:r w:rsidR="00FE528E" w:rsidRPr="00EC7941">
        <w:t xml:space="preserve"> para Registro de Preços nº </w:t>
      </w:r>
      <w:r w:rsidR="006E4F90" w:rsidRPr="00EC7941">
        <w:t>XX/24</w:t>
      </w:r>
      <w:r w:rsidRPr="00EC7941">
        <w:rPr>
          <w:color w:val="000000"/>
        </w:rPr>
        <w:t xml:space="preserve">).  </w:t>
      </w:r>
    </w:p>
    <w:p w14:paraId="0232EEEF" w14:textId="77777777" w:rsidR="00856AC2" w:rsidRPr="00EC7941" w:rsidRDefault="00856AC2" w:rsidP="00CE52CF">
      <w:pPr>
        <w:pStyle w:val="Corpodetexto"/>
        <w:spacing w:line="360" w:lineRule="auto"/>
        <w:ind w:right="-285"/>
        <w:jc w:val="both"/>
        <w:rPr>
          <w:color w:val="000000"/>
        </w:rPr>
      </w:pPr>
    </w:p>
    <w:p w14:paraId="609C9DD3" w14:textId="77777777" w:rsidR="00CE52CF" w:rsidRPr="00EC7941" w:rsidRDefault="00CE52CF" w:rsidP="00CE52CF">
      <w:pPr>
        <w:pStyle w:val="Ttulo1"/>
        <w:spacing w:line="360" w:lineRule="auto"/>
        <w:jc w:val="left"/>
        <w:rPr>
          <w:rFonts w:ascii="Arial" w:hAnsi="Arial" w:cs="Arial"/>
          <w:szCs w:val="24"/>
        </w:rPr>
      </w:pPr>
      <w:r w:rsidRPr="00EC7941">
        <w:rPr>
          <w:rFonts w:ascii="Arial" w:hAnsi="Arial" w:cs="Arial"/>
          <w:szCs w:val="24"/>
        </w:rPr>
        <w:t>CLÁUSULA OITAVA – FISCALIZAÇÃO</w:t>
      </w:r>
    </w:p>
    <w:p w14:paraId="735F81B7" w14:textId="675A502F" w:rsidR="00CE52CF" w:rsidRPr="00EC7941" w:rsidRDefault="00CE52CF" w:rsidP="00CE52CF">
      <w:pPr>
        <w:pStyle w:val="Corpodetexto"/>
        <w:spacing w:line="360" w:lineRule="auto"/>
        <w:ind w:right="-285"/>
        <w:jc w:val="both"/>
      </w:pPr>
      <w:r w:rsidRPr="00EC7941">
        <w:t>A CONTRATADA submeter</w:t>
      </w:r>
      <w:r w:rsidR="007441A2" w:rsidRPr="00EC7941">
        <w:t>–</w:t>
      </w:r>
      <w:r w:rsidRPr="00EC7941">
        <w:t>se</w:t>
      </w:r>
      <w:r w:rsidR="007441A2" w:rsidRPr="00EC7941">
        <w:t>–</w:t>
      </w:r>
      <w:r w:rsidRPr="00EC7941">
        <w:t>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3200300F" w14:textId="77777777" w:rsidR="00CE52CF" w:rsidRPr="00EC7941" w:rsidRDefault="00CE52CF" w:rsidP="00CE52CF">
      <w:pPr>
        <w:pStyle w:val="Corpodetexto"/>
        <w:spacing w:line="360" w:lineRule="auto"/>
        <w:ind w:right="179"/>
        <w:jc w:val="both"/>
      </w:pPr>
    </w:p>
    <w:p w14:paraId="4C407C8D" w14:textId="6BD69332" w:rsidR="00CE52CF" w:rsidRPr="00EC7941" w:rsidRDefault="00CE52CF" w:rsidP="00CE52CF">
      <w:pPr>
        <w:pStyle w:val="Corpodetexto"/>
        <w:spacing w:line="360" w:lineRule="auto"/>
        <w:ind w:right="-285"/>
        <w:jc w:val="both"/>
      </w:pPr>
      <w:r w:rsidRPr="00EC7941">
        <w:rPr>
          <w:b/>
        </w:rPr>
        <w:t>Parágrafo Primeiro</w:t>
      </w:r>
      <w:r w:rsidRPr="00EC7941">
        <w:t xml:space="preserve"> – A Fiscalização da entrega dos bens caberá a comissão designada por ato do </w:t>
      </w:r>
      <w:r w:rsidR="006E4F90" w:rsidRPr="00EC7941">
        <w:t xml:space="preserve">Prefeito Municipal. </w:t>
      </w:r>
      <w:r w:rsidRPr="00EC7941">
        <w:t>Incumbe à Fiscalização a prática de todos os atos que lhe são próprios nos termos da legislação em vigor, respeitados o contraditório e a ampla defesa.</w:t>
      </w:r>
    </w:p>
    <w:p w14:paraId="60F7038A" w14:textId="77777777" w:rsidR="00CE52CF" w:rsidRPr="00EC7941" w:rsidRDefault="00CE52CF" w:rsidP="00CE52CF">
      <w:pPr>
        <w:pStyle w:val="Corpodetexto"/>
        <w:spacing w:line="360" w:lineRule="auto"/>
        <w:ind w:right="-285"/>
        <w:jc w:val="both"/>
      </w:pPr>
    </w:p>
    <w:p w14:paraId="7F4FA88F" w14:textId="77777777" w:rsidR="00CE52CF" w:rsidRPr="00EC7941" w:rsidRDefault="00CE52CF" w:rsidP="00CE52CF">
      <w:pPr>
        <w:pStyle w:val="Corpodetexto"/>
        <w:spacing w:line="360" w:lineRule="auto"/>
        <w:ind w:right="-285"/>
        <w:jc w:val="both"/>
      </w:pPr>
      <w:r w:rsidRPr="00EC7941">
        <w:rPr>
          <w:b/>
        </w:rPr>
        <w:t>Parágrafo Segundo</w:t>
      </w:r>
      <w:r w:rsidRPr="00EC7941">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14:paraId="2E027794" w14:textId="77777777" w:rsidR="00CE52CF" w:rsidRPr="00EC7941" w:rsidRDefault="00CE52CF" w:rsidP="00CE52CF">
      <w:pPr>
        <w:pStyle w:val="Corpodetexto"/>
        <w:spacing w:line="360" w:lineRule="auto"/>
        <w:ind w:right="-285"/>
        <w:jc w:val="both"/>
      </w:pPr>
    </w:p>
    <w:p w14:paraId="2FB22589" w14:textId="77777777" w:rsidR="00CE52CF" w:rsidRPr="00EC7941" w:rsidRDefault="00CE52CF" w:rsidP="00CE52CF">
      <w:pPr>
        <w:pStyle w:val="Corpodetexto"/>
        <w:spacing w:line="360" w:lineRule="auto"/>
        <w:ind w:right="-285"/>
        <w:jc w:val="both"/>
      </w:pPr>
      <w:r w:rsidRPr="00EC7941">
        <w:rPr>
          <w:b/>
        </w:rPr>
        <w:t>Parágrafo Terceiro</w:t>
      </w:r>
      <w:r w:rsidRPr="00EC7941">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6056B828" w14:textId="77777777" w:rsidR="00CE52CF" w:rsidRPr="00EC7941" w:rsidRDefault="00CE52CF" w:rsidP="00CE52CF">
      <w:pPr>
        <w:pStyle w:val="Corpodetexto"/>
        <w:spacing w:line="360" w:lineRule="auto"/>
        <w:ind w:right="179"/>
        <w:jc w:val="both"/>
      </w:pPr>
    </w:p>
    <w:p w14:paraId="79E3C9FE" w14:textId="77777777" w:rsidR="00CE52CF" w:rsidRPr="00EC7941" w:rsidRDefault="00CE52CF" w:rsidP="00CE52CF">
      <w:pPr>
        <w:pStyle w:val="Corpodetexto"/>
        <w:spacing w:line="360" w:lineRule="auto"/>
        <w:ind w:right="-285"/>
        <w:jc w:val="both"/>
      </w:pPr>
      <w:r w:rsidRPr="00EC7941">
        <w:rPr>
          <w:b/>
        </w:rPr>
        <w:t>Parágrafo Quarto</w:t>
      </w:r>
      <w:r w:rsidRPr="00EC7941">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32C911F5" w14:textId="77777777" w:rsidR="00CE52CF" w:rsidRPr="00EC7941" w:rsidRDefault="00CE52CF" w:rsidP="00CE52CF">
      <w:pPr>
        <w:pStyle w:val="Corpodetexto"/>
        <w:spacing w:line="360" w:lineRule="auto"/>
        <w:ind w:right="-285"/>
        <w:jc w:val="both"/>
      </w:pPr>
    </w:p>
    <w:p w14:paraId="66C2A112" w14:textId="2701DDC5" w:rsidR="00CE52CF" w:rsidRPr="00EC7941" w:rsidRDefault="00CE52CF" w:rsidP="00CE52CF">
      <w:pPr>
        <w:pStyle w:val="Corpodetexto"/>
        <w:spacing w:line="360" w:lineRule="auto"/>
        <w:ind w:right="-285"/>
        <w:jc w:val="both"/>
      </w:pPr>
      <w:r w:rsidRPr="00EC7941">
        <w:rPr>
          <w:b/>
        </w:rPr>
        <w:t>Parágrafo Quinto</w:t>
      </w:r>
      <w:r w:rsidRPr="00EC7941">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0DA59082" w14:textId="77777777" w:rsidR="00686395" w:rsidRPr="00EC7941" w:rsidRDefault="00686395" w:rsidP="00CE52CF">
      <w:pPr>
        <w:pStyle w:val="Corpodetexto"/>
        <w:spacing w:line="360" w:lineRule="auto"/>
        <w:ind w:right="-285"/>
        <w:jc w:val="both"/>
      </w:pPr>
    </w:p>
    <w:p w14:paraId="53AA0ACD" w14:textId="77777777" w:rsidR="00CE52CF" w:rsidRPr="00EC7941" w:rsidRDefault="00CE52CF" w:rsidP="00CE52CF">
      <w:pPr>
        <w:pStyle w:val="Ttulo1"/>
        <w:spacing w:line="360" w:lineRule="auto"/>
        <w:jc w:val="left"/>
        <w:rPr>
          <w:rFonts w:ascii="Arial" w:hAnsi="Arial" w:cs="Arial"/>
          <w:b w:val="0"/>
          <w:szCs w:val="24"/>
        </w:rPr>
      </w:pPr>
      <w:r w:rsidRPr="00EC7941">
        <w:rPr>
          <w:rFonts w:ascii="Arial" w:hAnsi="Arial" w:cs="Arial"/>
          <w:szCs w:val="24"/>
        </w:rPr>
        <w:t>CLÁUSULA NONA – GARANTIA</w:t>
      </w:r>
    </w:p>
    <w:p w14:paraId="112ED708" w14:textId="1D4622E7" w:rsidR="00CE52CF" w:rsidRPr="00EC7941" w:rsidRDefault="00CE52CF" w:rsidP="00AB5CB6">
      <w:pPr>
        <w:pStyle w:val="Corpodetexto"/>
        <w:tabs>
          <w:tab w:val="left" w:pos="2314"/>
          <w:tab w:val="left" w:pos="5128"/>
          <w:tab w:val="left" w:pos="8080"/>
        </w:tabs>
        <w:spacing w:line="360" w:lineRule="auto"/>
        <w:ind w:right="-285"/>
        <w:jc w:val="both"/>
      </w:pPr>
      <w:r w:rsidRPr="00EC7941">
        <w:t xml:space="preserve">A CONTRATADA </w:t>
      </w:r>
      <w:r w:rsidR="00AB5CB6">
        <w:t xml:space="preserve">não </w:t>
      </w:r>
      <w:r w:rsidRPr="00EC7941">
        <w:t>prest</w:t>
      </w:r>
      <w:r w:rsidR="00AB5CB6">
        <w:t>ará</w:t>
      </w:r>
      <w:r w:rsidRPr="00EC7941">
        <w:t xml:space="preserve"> garantia</w:t>
      </w:r>
      <w:r w:rsidR="00AB5CB6">
        <w:t>.</w:t>
      </w:r>
      <w:r w:rsidRPr="00EC7941">
        <w:t xml:space="preserve"> </w:t>
      </w:r>
    </w:p>
    <w:p w14:paraId="4CFC05A7" w14:textId="77777777" w:rsidR="00CE52CF" w:rsidRPr="00EC7941" w:rsidRDefault="00CE52CF" w:rsidP="00CE52CF">
      <w:pPr>
        <w:pStyle w:val="Corpodetexto"/>
        <w:tabs>
          <w:tab w:val="left" w:pos="8080"/>
        </w:tabs>
        <w:spacing w:line="360" w:lineRule="auto"/>
        <w:ind w:right="-285"/>
        <w:jc w:val="both"/>
      </w:pPr>
    </w:p>
    <w:p w14:paraId="5A8DDBA6" w14:textId="77777777" w:rsidR="00CE52CF" w:rsidRPr="00EC7941" w:rsidRDefault="00CE52CF" w:rsidP="00CE52CF">
      <w:pPr>
        <w:pStyle w:val="Ttulo1"/>
        <w:spacing w:line="360" w:lineRule="auto"/>
        <w:rPr>
          <w:rFonts w:ascii="Arial" w:hAnsi="Arial" w:cs="Arial"/>
          <w:szCs w:val="24"/>
        </w:rPr>
      </w:pPr>
      <w:r w:rsidRPr="00EC7941">
        <w:rPr>
          <w:rFonts w:ascii="Arial" w:hAnsi="Arial" w:cs="Arial"/>
          <w:szCs w:val="24"/>
        </w:rPr>
        <w:t>CLÁUSULA DÉCIMA – PRAZO</w:t>
      </w:r>
    </w:p>
    <w:p w14:paraId="0F305E5A" w14:textId="331C4C2C" w:rsidR="00CE52CF" w:rsidRPr="00EC7941" w:rsidRDefault="00CE52CF" w:rsidP="00CE52CF">
      <w:pPr>
        <w:pStyle w:val="Corpodetexto"/>
        <w:spacing w:line="360" w:lineRule="auto"/>
        <w:ind w:right="-285"/>
        <w:jc w:val="both"/>
      </w:pPr>
      <w:r w:rsidRPr="00EC7941">
        <w:t xml:space="preserve">A contratação terá eficácia a partir da data da publicação do instrumento correspondente no Portal Nacional de Contratações Públicas e vigorará por </w:t>
      </w:r>
      <w:r w:rsidR="007943F2" w:rsidRPr="00EC7941">
        <w:t xml:space="preserve">12 </w:t>
      </w:r>
      <w:r w:rsidRPr="00EC7941">
        <w:t>meses contados desta ou da data estabelecida no memorando de início, se houver.</w:t>
      </w:r>
    </w:p>
    <w:p w14:paraId="4DA05D83" w14:textId="77777777" w:rsidR="00CE52CF" w:rsidRPr="00EC7941" w:rsidRDefault="00CE52CF" w:rsidP="00CE52CF">
      <w:pPr>
        <w:pStyle w:val="Corpodetexto"/>
        <w:spacing w:line="360" w:lineRule="auto"/>
        <w:ind w:right="-285"/>
        <w:rPr>
          <w:i/>
        </w:rPr>
      </w:pPr>
    </w:p>
    <w:p w14:paraId="1C305AFC" w14:textId="2A91AB07" w:rsidR="00CE52CF" w:rsidRPr="00EC7941" w:rsidRDefault="00CE52CF" w:rsidP="00CE52CF">
      <w:pPr>
        <w:pStyle w:val="Corpodetexto"/>
        <w:spacing w:line="360" w:lineRule="auto"/>
        <w:ind w:right="-285"/>
        <w:jc w:val="both"/>
        <w:rPr>
          <w:color w:val="000000" w:themeColor="text1"/>
        </w:rPr>
      </w:pPr>
      <w:r w:rsidRPr="00EC7941">
        <w:rPr>
          <w:b/>
          <w:color w:val="000000" w:themeColor="text1"/>
        </w:rPr>
        <w:t>Parágrafo Primeiro</w:t>
      </w:r>
      <w:r w:rsidRPr="00EC7941">
        <w:rPr>
          <w:color w:val="000000" w:themeColor="text1"/>
        </w:rPr>
        <w:t xml:space="preserve"> – O prazo de vigência do contrato poderá ser prorrogado ou alterado nos termos dos arts. 105 a 114 da Lei Federal nº 14.133</w:t>
      </w:r>
      <w:r w:rsidR="00856AC2" w:rsidRPr="00EC7941">
        <w:rPr>
          <w:color w:val="000000" w:themeColor="text1"/>
        </w:rPr>
        <w:t>/</w:t>
      </w:r>
      <w:r w:rsidRPr="00EC7941">
        <w:rPr>
          <w:color w:val="000000" w:themeColor="text1"/>
        </w:rPr>
        <w:t>2021.</w:t>
      </w:r>
    </w:p>
    <w:p w14:paraId="061F3AB6" w14:textId="77777777" w:rsidR="00CE52CF" w:rsidRPr="00EC7941" w:rsidRDefault="00CE52CF" w:rsidP="00CE52CF">
      <w:pPr>
        <w:pStyle w:val="Corpodetexto"/>
        <w:spacing w:line="360" w:lineRule="auto"/>
        <w:ind w:right="-285"/>
        <w:jc w:val="both"/>
        <w:rPr>
          <w:b/>
          <w:color w:val="00B050"/>
        </w:rPr>
      </w:pPr>
    </w:p>
    <w:p w14:paraId="771BFE54" w14:textId="0B73DD6B" w:rsidR="00CE52CF" w:rsidRPr="00EC7941" w:rsidRDefault="00CE52CF" w:rsidP="00CE52CF">
      <w:pPr>
        <w:pStyle w:val="Corpodetexto"/>
        <w:spacing w:line="360" w:lineRule="auto"/>
        <w:ind w:right="-285"/>
        <w:jc w:val="both"/>
        <w:rPr>
          <w:b/>
        </w:rPr>
      </w:pPr>
      <w:r w:rsidRPr="00EC7941">
        <w:rPr>
          <w:b/>
        </w:rPr>
        <w:t xml:space="preserve">Parágrafo Segundo </w:t>
      </w:r>
      <w:r w:rsidRPr="00EC7941">
        <w:t>– O prazo de garantia convencional por conta da CONTRATADA será de __________ (_______) dias/meses a contar do</w:t>
      </w:r>
      <w:r w:rsidR="007943F2" w:rsidRPr="00EC7941">
        <w:t xml:space="preserve"> </w:t>
      </w:r>
      <w:r w:rsidRPr="00EC7941">
        <w:rPr>
          <w:i/>
        </w:rPr>
        <w:t>aceite</w:t>
      </w:r>
      <w:r w:rsidRPr="00EC7941">
        <w:t>, na forma do Termo de Referência, sem prejuízo da garantia legal de adequação do produto.</w:t>
      </w:r>
      <w:r w:rsidRPr="00EC7941">
        <w:rPr>
          <w:b/>
        </w:rPr>
        <w:t xml:space="preserve"> </w:t>
      </w:r>
    </w:p>
    <w:p w14:paraId="29E844E5" w14:textId="77777777" w:rsidR="00686395" w:rsidRPr="00EC7941" w:rsidRDefault="00686395" w:rsidP="00CE52CF">
      <w:pPr>
        <w:pStyle w:val="Corpodetexto"/>
        <w:spacing w:line="360" w:lineRule="auto"/>
        <w:ind w:right="-285"/>
        <w:jc w:val="both"/>
      </w:pPr>
    </w:p>
    <w:p w14:paraId="07F8CEC9" w14:textId="77777777" w:rsidR="00CE52CF" w:rsidRPr="00EC7941" w:rsidRDefault="00CE52CF" w:rsidP="00CE52CF">
      <w:pPr>
        <w:pStyle w:val="Ttulo1"/>
        <w:spacing w:line="360" w:lineRule="auto"/>
        <w:ind w:right="-285"/>
        <w:rPr>
          <w:rFonts w:ascii="Arial" w:hAnsi="Arial" w:cs="Arial"/>
          <w:szCs w:val="24"/>
        </w:rPr>
      </w:pPr>
      <w:r w:rsidRPr="00EC7941">
        <w:rPr>
          <w:rFonts w:ascii="Arial" w:hAnsi="Arial" w:cs="Arial"/>
          <w:szCs w:val="24"/>
        </w:rPr>
        <w:t xml:space="preserve">CLÁUSULA DÉCIMA PRIMEIRA – OBRIGAÇÕES DA CONTRATADA </w:t>
      </w:r>
    </w:p>
    <w:p w14:paraId="6F21A8A4" w14:textId="77777777" w:rsidR="00CE52CF" w:rsidRPr="00EC7941" w:rsidRDefault="00CE52CF" w:rsidP="00CE52CF">
      <w:pPr>
        <w:pStyle w:val="Corpodetexto"/>
        <w:spacing w:line="360" w:lineRule="auto"/>
        <w:ind w:right="-285"/>
      </w:pPr>
      <w:r w:rsidRPr="00EC7941">
        <w:t>São obrigações da CONTRATADA:</w:t>
      </w:r>
    </w:p>
    <w:p w14:paraId="794FA18C" w14:textId="77777777" w:rsidR="00CE52CF" w:rsidRPr="00EC7941" w:rsidRDefault="00CE52CF" w:rsidP="00CE52CF">
      <w:pPr>
        <w:pStyle w:val="PargrafodaLista"/>
        <w:numPr>
          <w:ilvl w:val="0"/>
          <w:numId w:val="5"/>
        </w:numPr>
        <w:tabs>
          <w:tab w:val="left" w:pos="284"/>
        </w:tabs>
        <w:spacing w:line="360" w:lineRule="auto"/>
        <w:ind w:left="0" w:right="-285" w:firstLine="0"/>
        <w:rPr>
          <w:sz w:val="24"/>
          <w:szCs w:val="24"/>
        </w:rPr>
      </w:pPr>
      <w:r w:rsidRPr="00EC7941">
        <w:rPr>
          <w:sz w:val="24"/>
          <w:szCs w:val="24"/>
        </w:rPr>
        <w:t xml:space="preserve">– </w:t>
      </w:r>
      <w:r w:rsidRPr="00EC7941">
        <w:rPr>
          <w:color w:val="000000"/>
          <w:sz w:val="24"/>
          <w:szCs w:val="24"/>
        </w:rPr>
        <w:t xml:space="preserve"> fornecer os bens</w:t>
      </w:r>
      <w:r w:rsidRPr="00EC7941">
        <w:rPr>
          <w:color w:val="800080"/>
          <w:sz w:val="24"/>
          <w:szCs w:val="24"/>
        </w:rPr>
        <w:t xml:space="preserve"> </w:t>
      </w:r>
      <w:r w:rsidRPr="00EC7941">
        <w:rPr>
          <w:sz w:val="24"/>
          <w:szCs w:val="24"/>
        </w:rPr>
        <w:t xml:space="preserve">de acordo com todas as exigências contidas no </w:t>
      </w:r>
      <w:r w:rsidRPr="00EC7941">
        <w:rPr>
          <w:b/>
          <w:sz w:val="24"/>
          <w:szCs w:val="24"/>
        </w:rPr>
        <w:t>Termo de Referência</w:t>
      </w:r>
      <w:r w:rsidRPr="00EC7941">
        <w:rPr>
          <w:sz w:val="24"/>
          <w:szCs w:val="24"/>
        </w:rPr>
        <w:t>;</w:t>
      </w:r>
    </w:p>
    <w:p w14:paraId="7EF56F5E" w14:textId="77777777" w:rsidR="00CE52CF" w:rsidRPr="00EC7941" w:rsidRDefault="00CE52CF" w:rsidP="00CE52CF">
      <w:pPr>
        <w:pStyle w:val="PargrafodaLista"/>
        <w:numPr>
          <w:ilvl w:val="0"/>
          <w:numId w:val="5"/>
        </w:numPr>
        <w:tabs>
          <w:tab w:val="left" w:pos="426"/>
        </w:tabs>
        <w:spacing w:line="360" w:lineRule="auto"/>
        <w:ind w:left="0" w:right="-285" w:firstLine="0"/>
        <w:rPr>
          <w:sz w:val="24"/>
          <w:szCs w:val="24"/>
        </w:rPr>
      </w:pPr>
      <w:r w:rsidRPr="00EC7941">
        <w:rPr>
          <w:sz w:val="24"/>
          <w:szCs w:val="24"/>
        </w:rPr>
        <w:t xml:space="preserve">–  tomar as medidas preventivas necessárias para evitar danos a terceiros, em consequência da </w:t>
      </w:r>
      <w:r w:rsidRPr="00EC7941">
        <w:rPr>
          <w:color w:val="800080"/>
          <w:sz w:val="24"/>
          <w:szCs w:val="24"/>
        </w:rPr>
        <w:t>e</w:t>
      </w:r>
      <w:r w:rsidRPr="00EC7941">
        <w:rPr>
          <w:color w:val="000000"/>
          <w:sz w:val="24"/>
          <w:szCs w:val="24"/>
        </w:rPr>
        <w:t>xecução do objeto deste Contrato;</w:t>
      </w:r>
    </w:p>
    <w:p w14:paraId="28BE5E90" w14:textId="0DC2F15C" w:rsidR="00CE52CF" w:rsidRPr="00EC7941" w:rsidRDefault="00CE52CF" w:rsidP="00CE52CF">
      <w:pPr>
        <w:pStyle w:val="PargrafodaLista"/>
        <w:numPr>
          <w:ilvl w:val="0"/>
          <w:numId w:val="5"/>
        </w:numPr>
        <w:tabs>
          <w:tab w:val="left" w:pos="426"/>
        </w:tabs>
        <w:spacing w:line="360" w:lineRule="auto"/>
        <w:ind w:left="0" w:right="-285" w:firstLine="0"/>
        <w:rPr>
          <w:sz w:val="24"/>
          <w:szCs w:val="24"/>
        </w:rPr>
      </w:pPr>
      <w:r w:rsidRPr="00EC7941">
        <w:rPr>
          <w:sz w:val="24"/>
          <w:szCs w:val="24"/>
        </w:rPr>
        <w:t>– responsabilizar</w:t>
      </w:r>
      <w:r w:rsidR="007441A2" w:rsidRPr="00EC7941">
        <w:rPr>
          <w:sz w:val="24"/>
          <w:szCs w:val="24"/>
        </w:rPr>
        <w:t>–</w:t>
      </w:r>
      <w:r w:rsidRPr="00EC7941">
        <w:rPr>
          <w:sz w:val="24"/>
          <w:szCs w:val="24"/>
        </w:rPr>
        <w:t>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14:paraId="2A3E8611" w14:textId="77777777" w:rsidR="00CE52CF" w:rsidRPr="00EC7941" w:rsidRDefault="00CE52CF" w:rsidP="00CE52CF">
      <w:pPr>
        <w:pStyle w:val="PargrafodaLista"/>
        <w:numPr>
          <w:ilvl w:val="0"/>
          <w:numId w:val="5"/>
        </w:numPr>
        <w:tabs>
          <w:tab w:val="left" w:pos="517"/>
        </w:tabs>
        <w:spacing w:line="360" w:lineRule="auto"/>
        <w:ind w:left="0" w:right="-285" w:firstLine="0"/>
        <w:rPr>
          <w:sz w:val="24"/>
          <w:szCs w:val="24"/>
        </w:rPr>
      </w:pPr>
      <w:r w:rsidRPr="00EC7941">
        <w:rPr>
          <w:sz w:val="24"/>
          <w:szCs w:val="24"/>
        </w:rPr>
        <w:t>–  atender às determinações e exigências formuladas pelo</w:t>
      </w:r>
      <w:r w:rsidRPr="00EC7941">
        <w:rPr>
          <w:spacing w:val="-13"/>
          <w:sz w:val="24"/>
          <w:szCs w:val="24"/>
        </w:rPr>
        <w:t xml:space="preserve"> </w:t>
      </w:r>
      <w:r w:rsidRPr="00EC7941">
        <w:rPr>
          <w:sz w:val="24"/>
          <w:szCs w:val="24"/>
        </w:rPr>
        <w:t>CONTRATANTE;</w:t>
      </w:r>
    </w:p>
    <w:p w14:paraId="3BAA0627" w14:textId="77777777" w:rsidR="00CE52CF" w:rsidRPr="00EC7941" w:rsidRDefault="00CE52CF" w:rsidP="00CE52CF">
      <w:pPr>
        <w:pStyle w:val="PargrafodaLista"/>
        <w:numPr>
          <w:ilvl w:val="0"/>
          <w:numId w:val="5"/>
        </w:numPr>
        <w:tabs>
          <w:tab w:val="left" w:pos="284"/>
        </w:tabs>
        <w:spacing w:line="360" w:lineRule="auto"/>
        <w:ind w:left="0" w:right="-285" w:firstLine="0"/>
        <w:rPr>
          <w:sz w:val="24"/>
          <w:szCs w:val="24"/>
        </w:rPr>
      </w:pPr>
      <w:r w:rsidRPr="00EC7941">
        <w:rPr>
          <w:sz w:val="24"/>
          <w:szCs w:val="24"/>
        </w:rPr>
        <w:t xml:space="preserve">– </w:t>
      </w:r>
      <w:r w:rsidRPr="00EC7941">
        <w:rPr>
          <w:color w:val="000000"/>
          <w:sz w:val="24"/>
          <w:szCs w:val="24"/>
        </w:rPr>
        <w:t>reparar, corrigir, remover, reconstruir ou substituir</w:t>
      </w:r>
      <w:r w:rsidRPr="00EC7941">
        <w:rPr>
          <w:sz w:val="24"/>
          <w:szCs w:val="24"/>
        </w:rPr>
        <w:t xml:space="preserve">, por sua conta e responsabilidade, os </w:t>
      </w:r>
      <w:r w:rsidRPr="00EC7941">
        <w:rPr>
          <w:color w:val="000000"/>
          <w:sz w:val="24"/>
          <w:szCs w:val="24"/>
        </w:rPr>
        <w:t xml:space="preserve">bens </w:t>
      </w:r>
      <w:r w:rsidRPr="00EC7941">
        <w:rPr>
          <w:sz w:val="24"/>
          <w:szCs w:val="24"/>
        </w:rPr>
        <w:t xml:space="preserve"> recusados pelo CONTRATANTE no prazo determinado pela</w:t>
      </w:r>
      <w:r w:rsidRPr="00EC7941">
        <w:rPr>
          <w:spacing w:val="-8"/>
          <w:sz w:val="24"/>
          <w:szCs w:val="24"/>
        </w:rPr>
        <w:t xml:space="preserve"> </w:t>
      </w:r>
      <w:r w:rsidRPr="00EC7941">
        <w:rPr>
          <w:sz w:val="24"/>
          <w:szCs w:val="24"/>
        </w:rPr>
        <w:t>Fiscalização;</w:t>
      </w:r>
    </w:p>
    <w:p w14:paraId="04BAE70E" w14:textId="6F8D24AC" w:rsidR="00CE52CF" w:rsidRPr="00EC7941" w:rsidRDefault="00CE52CF" w:rsidP="00CE52CF">
      <w:pPr>
        <w:pStyle w:val="PargrafodaLista"/>
        <w:numPr>
          <w:ilvl w:val="0"/>
          <w:numId w:val="5"/>
        </w:numPr>
        <w:tabs>
          <w:tab w:val="left" w:pos="517"/>
        </w:tabs>
        <w:spacing w:line="360" w:lineRule="auto"/>
        <w:ind w:left="0" w:right="-285" w:firstLine="0"/>
        <w:rPr>
          <w:sz w:val="24"/>
          <w:szCs w:val="24"/>
        </w:rPr>
      </w:pPr>
      <w:r w:rsidRPr="00EC7941">
        <w:rPr>
          <w:sz w:val="24"/>
          <w:szCs w:val="24"/>
        </w:rPr>
        <w:t>–  responsabilizar</w:t>
      </w:r>
      <w:r w:rsidR="007441A2" w:rsidRPr="00EC7941">
        <w:rPr>
          <w:sz w:val="24"/>
          <w:szCs w:val="24"/>
        </w:rPr>
        <w:t>–</w:t>
      </w:r>
      <w:r w:rsidRPr="00EC7941">
        <w:rPr>
          <w:sz w:val="24"/>
          <w:szCs w:val="24"/>
        </w:rPr>
        <w:t>se, na forma do Contrato, por todos os ônus, encargos e obrigações comerciais, sociais, tributárias, trabalhistas e previdenciárias, ou quaisquer outras previstas na legislação em vigor, bem como por todos os gastos e encargos com material e mão</w:t>
      </w:r>
      <w:r w:rsidR="007441A2" w:rsidRPr="00EC7941">
        <w:rPr>
          <w:sz w:val="24"/>
          <w:szCs w:val="24"/>
        </w:rPr>
        <w:t>–</w:t>
      </w:r>
      <w:r w:rsidRPr="00EC7941">
        <w:rPr>
          <w:sz w:val="24"/>
          <w:szCs w:val="24"/>
        </w:rPr>
        <w:t>de</w:t>
      </w:r>
      <w:r w:rsidR="007441A2" w:rsidRPr="00EC7941">
        <w:rPr>
          <w:sz w:val="24"/>
          <w:szCs w:val="24"/>
        </w:rPr>
        <w:t>–</w:t>
      </w:r>
      <w:r w:rsidRPr="00EC7941">
        <w:rPr>
          <w:sz w:val="24"/>
          <w:szCs w:val="24"/>
        </w:rPr>
        <w:t xml:space="preserve">obra necessária </w:t>
      </w:r>
      <w:r w:rsidR="00C427AA" w:rsidRPr="00EC7941">
        <w:rPr>
          <w:sz w:val="24"/>
          <w:szCs w:val="24"/>
        </w:rPr>
        <w:t>ao completo fornecimento de bens;</w:t>
      </w:r>
    </w:p>
    <w:p w14:paraId="113EB23F" w14:textId="5D01071F" w:rsidR="00CE52CF" w:rsidRPr="00EC7941" w:rsidRDefault="00CE52CF" w:rsidP="00CE52CF">
      <w:pPr>
        <w:pStyle w:val="PargrafodaLista"/>
        <w:numPr>
          <w:ilvl w:val="0"/>
          <w:numId w:val="4"/>
        </w:numPr>
        <w:tabs>
          <w:tab w:val="left" w:pos="510"/>
        </w:tabs>
        <w:spacing w:line="360" w:lineRule="auto"/>
        <w:ind w:left="0" w:right="-285" w:firstLine="0"/>
        <w:rPr>
          <w:sz w:val="24"/>
          <w:szCs w:val="24"/>
        </w:rPr>
      </w:pPr>
      <w:r w:rsidRPr="00EC7941">
        <w:rPr>
          <w:sz w:val="24"/>
          <w:szCs w:val="24"/>
        </w:rPr>
        <w:t xml:space="preserve">em caso de ajuizamento de ações trabalhistas em face da CONTRATADA, decorrentes da execução do presente Contrato, com a inclusão do Município </w:t>
      </w:r>
      <w:r w:rsidR="005143D1" w:rsidRPr="00EC7941">
        <w:rPr>
          <w:sz w:val="24"/>
          <w:szCs w:val="24"/>
        </w:rPr>
        <w:t>de Valença</w:t>
      </w:r>
      <w:r w:rsidRPr="00EC7941">
        <w:rPr>
          <w:sz w:val="24"/>
          <w:szCs w:val="24"/>
        </w:rPr>
        <w:t xml:space="preserve"> ou de entidade da Administração Pública indireta como responsável subsidiário ou solidário, o CONTRATANTE poderá reter, das parcelas vincendas, o montante dos valores cobrados, que serão complementados a qualquer tempo com nova retenção em caso de</w:t>
      </w:r>
      <w:r w:rsidRPr="00EC7941">
        <w:rPr>
          <w:spacing w:val="1"/>
          <w:sz w:val="24"/>
          <w:szCs w:val="24"/>
        </w:rPr>
        <w:t xml:space="preserve"> </w:t>
      </w:r>
      <w:r w:rsidRPr="00EC7941">
        <w:rPr>
          <w:sz w:val="24"/>
          <w:szCs w:val="24"/>
        </w:rPr>
        <w:t xml:space="preserve">insuficiência; </w:t>
      </w:r>
    </w:p>
    <w:p w14:paraId="2D48CA2B" w14:textId="77777777" w:rsidR="00CE52CF" w:rsidRPr="00EC7941" w:rsidRDefault="00CE52CF" w:rsidP="00CE52CF">
      <w:pPr>
        <w:pStyle w:val="PargrafodaLista"/>
        <w:numPr>
          <w:ilvl w:val="0"/>
          <w:numId w:val="4"/>
        </w:numPr>
        <w:tabs>
          <w:tab w:val="left" w:pos="568"/>
        </w:tabs>
        <w:spacing w:line="360" w:lineRule="auto"/>
        <w:ind w:left="0" w:right="-285" w:firstLine="0"/>
        <w:rPr>
          <w:sz w:val="24"/>
          <w:szCs w:val="24"/>
        </w:rPr>
      </w:pPr>
      <w:r w:rsidRPr="00EC7941">
        <w:rPr>
          <w:sz w:val="24"/>
          <w:szCs w:val="24"/>
        </w:rPr>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w:t>
      </w:r>
      <w:r w:rsidRPr="00EC7941">
        <w:rPr>
          <w:spacing w:val="1"/>
          <w:sz w:val="24"/>
          <w:szCs w:val="24"/>
        </w:rPr>
        <w:t xml:space="preserve"> </w:t>
      </w:r>
      <w:r w:rsidRPr="00EC7941">
        <w:rPr>
          <w:sz w:val="24"/>
          <w:szCs w:val="24"/>
        </w:rPr>
        <w:t>insuficiência;</w:t>
      </w:r>
    </w:p>
    <w:p w14:paraId="5C809EB3" w14:textId="5D6474F6" w:rsidR="00CE52CF" w:rsidRPr="00EC7941" w:rsidRDefault="00CE52CF" w:rsidP="00CE52CF">
      <w:pPr>
        <w:pStyle w:val="PargrafodaLista"/>
        <w:numPr>
          <w:ilvl w:val="0"/>
          <w:numId w:val="4"/>
        </w:numPr>
        <w:tabs>
          <w:tab w:val="left" w:pos="515"/>
        </w:tabs>
        <w:spacing w:line="360" w:lineRule="auto"/>
        <w:ind w:left="0" w:right="-285" w:firstLine="0"/>
        <w:rPr>
          <w:sz w:val="24"/>
          <w:szCs w:val="24"/>
        </w:rPr>
      </w:pPr>
      <w:r w:rsidRPr="00EC7941">
        <w:rPr>
          <w:sz w:val="24"/>
          <w:szCs w:val="24"/>
        </w:rPr>
        <w:t>as retenções previstas nas alíneas “a” e “b” poderão ser realizadas tão logo tenha ciência o Município d</w:t>
      </w:r>
      <w:r w:rsidR="007943F2" w:rsidRPr="00EC7941">
        <w:rPr>
          <w:sz w:val="24"/>
          <w:szCs w:val="24"/>
        </w:rPr>
        <w:t>e</w:t>
      </w:r>
      <w:r w:rsidRPr="00EC7941">
        <w:rPr>
          <w:sz w:val="24"/>
          <w:szCs w:val="24"/>
        </w:rPr>
        <w:t xml:space="preserve"> </w:t>
      </w:r>
      <w:r w:rsidR="007943F2" w:rsidRPr="00EC7941">
        <w:rPr>
          <w:sz w:val="24"/>
          <w:szCs w:val="24"/>
        </w:rPr>
        <w:t>Valença</w:t>
      </w:r>
      <w:r w:rsidRPr="00EC7941">
        <w:rPr>
          <w:sz w:val="24"/>
          <w:szCs w:val="24"/>
        </w:rPr>
        <w:t xml:space="preserve"> ou o CONTRATANTE da existência de </w:t>
      </w:r>
      <w:r w:rsidRPr="00EC7941">
        <w:rPr>
          <w:color w:val="000000" w:themeColor="text1"/>
          <w:sz w:val="24"/>
          <w:szCs w:val="24"/>
        </w:rPr>
        <w:t>ação trabalhista</w:t>
      </w:r>
      <w:r w:rsidRPr="00EC7941">
        <w:rPr>
          <w:sz w:val="24"/>
          <w:szCs w:val="24"/>
        </w:rPr>
        <w:t xml:space="preserve"> ou de débitos tributários e previdenciários e serão destinadas ao pagamento das respectivas obrigações caso o Município </w:t>
      </w:r>
      <w:r w:rsidR="007943F2" w:rsidRPr="00EC7941">
        <w:rPr>
          <w:sz w:val="24"/>
          <w:szCs w:val="24"/>
        </w:rPr>
        <w:t>de Valença</w:t>
      </w:r>
      <w:r w:rsidRPr="00EC7941">
        <w:rPr>
          <w:sz w:val="24"/>
          <w:szCs w:val="24"/>
        </w:rPr>
        <w:t xml:space="preserve"> ou entidade da Administração Pública indireta sejam compelidos a tanto, administrativa ou judicialmente, não cabendo, em nenhuma hipótese, ressarcimento à</w:t>
      </w:r>
      <w:r w:rsidRPr="00EC7941">
        <w:rPr>
          <w:spacing w:val="-12"/>
          <w:sz w:val="24"/>
          <w:szCs w:val="24"/>
        </w:rPr>
        <w:t xml:space="preserve"> </w:t>
      </w:r>
      <w:r w:rsidRPr="00EC7941">
        <w:rPr>
          <w:sz w:val="24"/>
          <w:szCs w:val="24"/>
        </w:rPr>
        <w:t>CONTRATADA;</w:t>
      </w:r>
    </w:p>
    <w:p w14:paraId="4D551304" w14:textId="77777777" w:rsidR="00CE52CF" w:rsidRPr="00EC7941" w:rsidRDefault="00CE52CF" w:rsidP="00CE52CF">
      <w:pPr>
        <w:pStyle w:val="PargrafodaLista"/>
        <w:numPr>
          <w:ilvl w:val="0"/>
          <w:numId w:val="4"/>
        </w:numPr>
        <w:tabs>
          <w:tab w:val="left" w:pos="541"/>
        </w:tabs>
        <w:spacing w:line="360" w:lineRule="auto"/>
        <w:ind w:left="0" w:right="-285" w:firstLine="0"/>
        <w:rPr>
          <w:sz w:val="24"/>
          <w:szCs w:val="24"/>
        </w:rPr>
      </w:pPr>
      <w:r w:rsidRPr="00EC7941">
        <w:rPr>
          <w:sz w:val="24"/>
          <w:szCs w:val="24"/>
        </w:rPr>
        <w:t xml:space="preserve">eventuais retenções previstas nas alíneas </w:t>
      </w:r>
      <w:r w:rsidRPr="00AB5CB6">
        <w:rPr>
          <w:sz w:val="24"/>
          <w:szCs w:val="24"/>
        </w:rPr>
        <w:t>“a” e “b</w:t>
      </w:r>
      <w:r w:rsidRPr="00EC7941">
        <w:rPr>
          <w:color w:val="800080"/>
          <w:sz w:val="24"/>
          <w:szCs w:val="24"/>
        </w:rPr>
        <w:t>”</w:t>
      </w:r>
      <w:r w:rsidRPr="00EC7941">
        <w:rPr>
          <w:sz w:val="24"/>
          <w:szCs w:val="24"/>
        </w:rPr>
        <w:t xml:space="preserve"> somente serão liberadas pelo CONTRATANTE se houver justa causa devidamente</w:t>
      </w:r>
      <w:r w:rsidRPr="00EC7941">
        <w:rPr>
          <w:spacing w:val="-5"/>
          <w:sz w:val="24"/>
          <w:szCs w:val="24"/>
        </w:rPr>
        <w:t xml:space="preserve"> </w:t>
      </w:r>
      <w:r w:rsidRPr="00EC7941">
        <w:rPr>
          <w:sz w:val="24"/>
          <w:szCs w:val="24"/>
        </w:rPr>
        <w:t>fundamentada.</w:t>
      </w:r>
    </w:p>
    <w:p w14:paraId="53C76010" w14:textId="77777777" w:rsidR="00CE52CF" w:rsidRPr="00EC7941" w:rsidRDefault="00CE52CF" w:rsidP="00CE52CF">
      <w:pPr>
        <w:pStyle w:val="PargrafodaLista"/>
        <w:numPr>
          <w:ilvl w:val="0"/>
          <w:numId w:val="5"/>
        </w:numPr>
        <w:tabs>
          <w:tab w:val="left" w:pos="426"/>
        </w:tabs>
        <w:spacing w:line="360" w:lineRule="auto"/>
        <w:ind w:left="0" w:right="-285" w:firstLine="0"/>
        <w:rPr>
          <w:sz w:val="24"/>
          <w:szCs w:val="24"/>
        </w:rPr>
      </w:pPr>
      <w:r w:rsidRPr="00EC7941">
        <w:rPr>
          <w:sz w:val="24"/>
          <w:szCs w:val="24"/>
        </w:rPr>
        <w:t xml:space="preserve">– manter as condições de habilitação e qualificação exigidas </w:t>
      </w:r>
      <w:r w:rsidRPr="00EC7941">
        <w:rPr>
          <w:color w:val="000000"/>
          <w:sz w:val="24"/>
          <w:szCs w:val="24"/>
        </w:rPr>
        <w:t>para a celebração do contrato</w:t>
      </w:r>
      <w:r w:rsidRPr="00EC7941">
        <w:rPr>
          <w:color w:val="00B050"/>
          <w:sz w:val="24"/>
          <w:szCs w:val="24"/>
        </w:rPr>
        <w:t xml:space="preserve"> </w:t>
      </w:r>
      <w:r w:rsidRPr="00EC7941">
        <w:rPr>
          <w:sz w:val="24"/>
          <w:szCs w:val="24"/>
        </w:rPr>
        <w:t>durante todo prazo de execução</w:t>
      </w:r>
      <w:r w:rsidRPr="00EC7941">
        <w:rPr>
          <w:spacing w:val="2"/>
          <w:sz w:val="24"/>
          <w:szCs w:val="24"/>
        </w:rPr>
        <w:t xml:space="preserve"> </w:t>
      </w:r>
      <w:r w:rsidRPr="00EC7941">
        <w:rPr>
          <w:sz w:val="24"/>
          <w:szCs w:val="24"/>
        </w:rPr>
        <w:t>contratual;</w:t>
      </w:r>
    </w:p>
    <w:p w14:paraId="3AB33F30" w14:textId="77777777" w:rsidR="005143D1" w:rsidRPr="00EC7941" w:rsidRDefault="00CE52CF" w:rsidP="005143D1">
      <w:pPr>
        <w:pStyle w:val="PargrafodaLista"/>
        <w:numPr>
          <w:ilvl w:val="0"/>
          <w:numId w:val="5"/>
        </w:numPr>
        <w:tabs>
          <w:tab w:val="left" w:pos="532"/>
        </w:tabs>
        <w:spacing w:line="360" w:lineRule="auto"/>
        <w:ind w:left="0" w:right="-285" w:firstLine="0"/>
        <w:rPr>
          <w:sz w:val="24"/>
          <w:szCs w:val="24"/>
        </w:rPr>
      </w:pPr>
      <w:r w:rsidRPr="00EC7941">
        <w:rPr>
          <w:sz w:val="24"/>
          <w:szCs w:val="24"/>
        </w:rPr>
        <w:t>– responsabilizar</w:t>
      </w:r>
      <w:r w:rsidR="007441A2" w:rsidRPr="00EC7941">
        <w:rPr>
          <w:sz w:val="24"/>
          <w:szCs w:val="24"/>
        </w:rPr>
        <w:t>–</w:t>
      </w:r>
      <w:r w:rsidRPr="00EC7941">
        <w:rPr>
          <w:sz w:val="24"/>
          <w:szCs w:val="24"/>
        </w:rPr>
        <w:t>se inteira e exclusivamente pelo uso regular de marcas, patentes, registros, processos e licenças relativas à execução deste Contrato, eximindo o CONTRATANTE das consequências de qualquer utilização</w:t>
      </w:r>
      <w:r w:rsidRPr="00EC7941">
        <w:rPr>
          <w:spacing w:val="-6"/>
          <w:sz w:val="24"/>
          <w:szCs w:val="24"/>
        </w:rPr>
        <w:t xml:space="preserve"> </w:t>
      </w:r>
      <w:r w:rsidRPr="00EC7941">
        <w:rPr>
          <w:sz w:val="24"/>
          <w:szCs w:val="24"/>
        </w:rPr>
        <w:t>indevida;</w:t>
      </w:r>
    </w:p>
    <w:p w14:paraId="2561B6AE" w14:textId="30C2C2AD" w:rsidR="00CE52CF" w:rsidRPr="00EC7941" w:rsidRDefault="00CE52CF" w:rsidP="005143D1">
      <w:pPr>
        <w:pStyle w:val="PargrafodaLista"/>
        <w:numPr>
          <w:ilvl w:val="0"/>
          <w:numId w:val="5"/>
        </w:numPr>
        <w:tabs>
          <w:tab w:val="left" w:pos="532"/>
        </w:tabs>
        <w:spacing w:line="360" w:lineRule="auto"/>
        <w:ind w:left="0" w:right="-285" w:firstLine="0"/>
        <w:rPr>
          <w:sz w:val="24"/>
          <w:szCs w:val="24"/>
        </w:rPr>
      </w:pPr>
      <w:r w:rsidRPr="00EC7941">
        <w:rPr>
          <w:sz w:val="24"/>
          <w:szCs w:val="24"/>
        </w:rPr>
        <w:t xml:space="preserve"> </w:t>
      </w:r>
      <w:r w:rsidRPr="00EC7941">
        <w:rPr>
          <w:color w:val="000000"/>
          <w:sz w:val="24"/>
          <w:szCs w:val="24"/>
        </w:rPr>
        <w:t>cumprir ao longo de toda a execução do contrato as exigências de reserva de cargos prevista em lei, bem como em outras normas específicas, para pessoa com deficiência, para reabilitado da Previdência Social e para aprendiz</w:t>
      </w:r>
      <w:r w:rsidRPr="00EC7941">
        <w:rPr>
          <w:sz w:val="24"/>
          <w:szCs w:val="24"/>
        </w:rPr>
        <w:t>;</w:t>
      </w:r>
    </w:p>
    <w:p w14:paraId="30A9FA58" w14:textId="5924013F" w:rsidR="00CE52CF" w:rsidRPr="00EC7941" w:rsidRDefault="00CE52CF" w:rsidP="00CE52CF">
      <w:pPr>
        <w:pStyle w:val="Corpodetexto"/>
        <w:spacing w:line="360" w:lineRule="auto"/>
        <w:ind w:right="-285"/>
        <w:jc w:val="both"/>
        <w:rPr>
          <w:b/>
        </w:rPr>
      </w:pPr>
      <w:r w:rsidRPr="00EC7941">
        <w:rPr>
          <w:b/>
        </w:rPr>
        <w:t>X</w:t>
      </w:r>
      <w:r w:rsidR="005143D1" w:rsidRPr="00EC7941">
        <w:rPr>
          <w:b/>
        </w:rPr>
        <w:t xml:space="preserve"> </w:t>
      </w:r>
      <w:r w:rsidRPr="00EC7941">
        <w:rPr>
          <w:b/>
        </w:rPr>
        <w:t xml:space="preserve"> – </w:t>
      </w:r>
      <w:r w:rsidRPr="00EC7941">
        <w:rPr>
          <w:color w:val="000000" w:themeColor="text1"/>
        </w:rPr>
        <w:t xml:space="preserve">manter </w:t>
      </w:r>
      <w:r w:rsidRPr="00EC7941">
        <w:t>hígidas as garantias contratuais até o recebimento definitivo do objeto do contrato.</w:t>
      </w:r>
    </w:p>
    <w:p w14:paraId="03F5C03D" w14:textId="5550BAFB" w:rsidR="00CE52CF" w:rsidRPr="00EC7941" w:rsidRDefault="00CE52CF" w:rsidP="00CE52CF">
      <w:pPr>
        <w:pStyle w:val="PargrafodaLista"/>
        <w:tabs>
          <w:tab w:val="left" w:pos="448"/>
        </w:tabs>
        <w:spacing w:line="360" w:lineRule="auto"/>
        <w:ind w:left="0" w:right="-285"/>
        <w:rPr>
          <w:b/>
          <w:sz w:val="24"/>
          <w:szCs w:val="24"/>
          <w:shd w:val="clear" w:color="auto" w:fill="FFFFFF"/>
        </w:rPr>
      </w:pPr>
      <w:r w:rsidRPr="00EC7941">
        <w:rPr>
          <w:b/>
          <w:sz w:val="24"/>
          <w:szCs w:val="24"/>
        </w:rPr>
        <w:t>XI</w:t>
      </w:r>
      <w:r w:rsidRPr="00EC7941">
        <w:rPr>
          <w:sz w:val="24"/>
          <w:szCs w:val="24"/>
        </w:rPr>
        <w:t xml:space="preserve"> </w:t>
      </w:r>
      <w:r w:rsidRPr="00EC7941">
        <w:rPr>
          <w:b/>
          <w:sz w:val="24"/>
          <w:szCs w:val="24"/>
        </w:rPr>
        <w:t xml:space="preserve">– </w:t>
      </w:r>
      <w:r w:rsidRPr="00EC7941">
        <w:rPr>
          <w:color w:val="000000"/>
          <w:sz w:val="24"/>
          <w:szCs w:val="24"/>
        </w:rPr>
        <w:t xml:space="preserve">se comprometer a não subcontratar </w:t>
      </w:r>
      <w:r w:rsidRPr="00EC7941">
        <w:rPr>
          <w:color w:val="000000"/>
          <w:sz w:val="24"/>
          <w:szCs w:val="24"/>
          <w:shd w:val="clear" w:color="auto" w:fill="FFFFFF"/>
        </w:rPr>
        <w:t xml:space="preserve">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 </w:t>
      </w:r>
    </w:p>
    <w:p w14:paraId="05DC9578" w14:textId="15221B02" w:rsidR="00CE52CF" w:rsidRPr="00EC7941" w:rsidRDefault="00CE52CF" w:rsidP="00CE52CF">
      <w:pPr>
        <w:pStyle w:val="PargrafodaLista"/>
        <w:tabs>
          <w:tab w:val="left" w:pos="448"/>
        </w:tabs>
        <w:spacing w:line="360" w:lineRule="auto"/>
        <w:ind w:left="0" w:right="-285"/>
        <w:rPr>
          <w:b/>
          <w:sz w:val="24"/>
          <w:szCs w:val="24"/>
        </w:rPr>
      </w:pPr>
      <w:r w:rsidRPr="00EC7941">
        <w:rPr>
          <w:b/>
          <w:sz w:val="24"/>
          <w:szCs w:val="24"/>
        </w:rPr>
        <w:t>XII</w:t>
      </w:r>
      <w:r w:rsidRPr="00EC7941">
        <w:rPr>
          <w:sz w:val="24"/>
          <w:szCs w:val="24"/>
        </w:rPr>
        <w:t xml:space="preserve"> </w:t>
      </w:r>
      <w:r w:rsidRPr="00EC7941">
        <w:rPr>
          <w:b/>
          <w:sz w:val="24"/>
          <w:szCs w:val="24"/>
        </w:rPr>
        <w:t xml:space="preserve">– </w:t>
      </w:r>
      <w:r w:rsidRPr="00EC7941">
        <w:rPr>
          <w:color w:val="000000"/>
          <w:sz w:val="24"/>
          <w:szCs w:val="24"/>
          <w:shd w:val="clear" w:color="auto" w:fill="FFFFFF"/>
        </w:rPr>
        <w:t>informar</w:t>
      </w:r>
      <w:r w:rsidRPr="00EC7941">
        <w:rPr>
          <w:sz w:val="24"/>
          <w:szCs w:val="24"/>
        </w:rPr>
        <w:t xml:space="preserve"> endereço(s) eletrônico(s) para comunicação e recebimento de notificações e intimações, inclusive para fim de eventual citação judicial;</w:t>
      </w:r>
    </w:p>
    <w:p w14:paraId="7A5EBDA2" w14:textId="0899DD18" w:rsidR="00CE52CF" w:rsidRPr="00EC7941" w:rsidRDefault="00CE52CF" w:rsidP="00CE52CF">
      <w:pPr>
        <w:pStyle w:val="PargrafodaLista"/>
        <w:tabs>
          <w:tab w:val="left" w:pos="448"/>
        </w:tabs>
        <w:spacing w:line="360" w:lineRule="auto"/>
        <w:ind w:left="0" w:right="-285"/>
        <w:rPr>
          <w:color w:val="000000"/>
          <w:sz w:val="24"/>
          <w:szCs w:val="24"/>
        </w:rPr>
      </w:pPr>
      <w:r w:rsidRPr="00EC7941">
        <w:rPr>
          <w:b/>
          <w:sz w:val="24"/>
          <w:szCs w:val="24"/>
        </w:rPr>
        <w:t>XI</w:t>
      </w:r>
      <w:r w:rsidR="005143D1" w:rsidRPr="00EC7941">
        <w:rPr>
          <w:b/>
          <w:sz w:val="24"/>
          <w:szCs w:val="24"/>
        </w:rPr>
        <w:t>I</w:t>
      </w:r>
      <w:r w:rsidR="00BC2A93" w:rsidRPr="00EC7941">
        <w:rPr>
          <w:b/>
          <w:sz w:val="24"/>
          <w:szCs w:val="24"/>
        </w:rPr>
        <w:t>I</w:t>
      </w:r>
      <w:r w:rsidRPr="00EC7941">
        <w:rPr>
          <w:b/>
          <w:sz w:val="24"/>
          <w:szCs w:val="24"/>
        </w:rPr>
        <w:t xml:space="preserve"> – </w:t>
      </w:r>
      <w:r w:rsidRPr="00EC7941">
        <w:rPr>
          <w:color w:val="000000"/>
          <w:sz w:val="24"/>
          <w:szCs w:val="24"/>
          <w:shd w:val="clear" w:color="auto" w:fill="FFFFFF"/>
        </w:rPr>
        <w:t>comprovar</w:t>
      </w:r>
      <w:r w:rsidRPr="00EC7941">
        <w:rPr>
          <w:sz w:val="24"/>
          <w:szCs w:val="24"/>
        </w:rPr>
        <w:t xml:space="preserve"> o cadastramento de seu endereço eletrônico</w:t>
      </w:r>
      <w:r w:rsidRPr="00EC7941">
        <w:rPr>
          <w:color w:val="000000"/>
          <w:sz w:val="24"/>
          <w:szCs w:val="24"/>
        </w:rPr>
        <w:t xml:space="preserve"> perante os órgãos do Poder Judiciário</w:t>
      </w:r>
      <w:r w:rsidRPr="00EC7941">
        <w:rPr>
          <w:sz w:val="24"/>
          <w:szCs w:val="24"/>
        </w:rPr>
        <w:t xml:space="preserve">, </w:t>
      </w:r>
      <w:r w:rsidRPr="00EC7941">
        <w:rPr>
          <w:color w:val="000000"/>
          <w:sz w:val="24"/>
          <w:szCs w:val="24"/>
        </w:rPr>
        <w:t>mantendo seus dados atualizados para fins de eventual rece</w:t>
      </w:r>
      <w:r w:rsidR="00856AC2" w:rsidRPr="00EC7941">
        <w:rPr>
          <w:color w:val="000000"/>
          <w:sz w:val="24"/>
          <w:szCs w:val="24"/>
        </w:rPr>
        <w:t>b</w:t>
      </w:r>
      <w:r w:rsidR="00A95165" w:rsidRPr="00EC7941">
        <w:rPr>
          <w:color w:val="000000"/>
          <w:sz w:val="24"/>
          <w:szCs w:val="24"/>
        </w:rPr>
        <w:t>imento de citações e intimações;</w:t>
      </w:r>
    </w:p>
    <w:p w14:paraId="037ADE4C" w14:textId="26096384" w:rsidR="00E55A6B" w:rsidRPr="00EC7941" w:rsidRDefault="00E55A6B" w:rsidP="003235D9">
      <w:pPr>
        <w:pStyle w:val="PargrafodaLista"/>
        <w:tabs>
          <w:tab w:val="left" w:pos="448"/>
        </w:tabs>
        <w:spacing w:line="360" w:lineRule="auto"/>
        <w:ind w:left="0" w:right="-285"/>
        <w:rPr>
          <w:color w:val="000000"/>
          <w:sz w:val="24"/>
          <w:szCs w:val="24"/>
        </w:rPr>
      </w:pPr>
      <w:r w:rsidRPr="00EC7941">
        <w:rPr>
          <w:b/>
          <w:color w:val="000000"/>
          <w:sz w:val="24"/>
          <w:szCs w:val="24"/>
        </w:rPr>
        <w:t>X</w:t>
      </w:r>
      <w:r w:rsidR="00BC2A93" w:rsidRPr="00EC7941">
        <w:rPr>
          <w:b/>
          <w:color w:val="000000"/>
          <w:sz w:val="24"/>
          <w:szCs w:val="24"/>
        </w:rPr>
        <w:t>I</w:t>
      </w:r>
      <w:r w:rsidRPr="00EC7941">
        <w:rPr>
          <w:b/>
          <w:color w:val="000000"/>
          <w:sz w:val="24"/>
          <w:szCs w:val="24"/>
        </w:rPr>
        <w:t xml:space="preserve">V </w:t>
      </w:r>
      <w:r w:rsidRPr="00EC7941">
        <w:rPr>
          <w:color w:val="000000"/>
          <w:sz w:val="24"/>
          <w:szCs w:val="24"/>
        </w:rPr>
        <w:t xml:space="preserve">– fornecer amostra ou prova de conceito </w:t>
      </w:r>
      <w:r w:rsidR="000A22CD" w:rsidRPr="00EC7941">
        <w:rPr>
          <w:color w:val="000000"/>
          <w:sz w:val="24"/>
          <w:szCs w:val="24"/>
        </w:rPr>
        <w:t xml:space="preserve">quando exigido pela </w:t>
      </w:r>
      <w:r w:rsidR="003A5040" w:rsidRPr="00EC7941">
        <w:rPr>
          <w:color w:val="000000"/>
          <w:sz w:val="24"/>
          <w:szCs w:val="24"/>
        </w:rPr>
        <w:t>Administração, no perío</w:t>
      </w:r>
      <w:r w:rsidR="000A22CD" w:rsidRPr="00EC7941">
        <w:rPr>
          <w:color w:val="000000"/>
          <w:sz w:val="24"/>
          <w:szCs w:val="24"/>
        </w:rPr>
        <w:t xml:space="preserve">do de vigência deste Contrato, conforme previsto no Edital </w:t>
      </w:r>
      <w:r w:rsidR="00BC2A93" w:rsidRPr="00EC7941">
        <w:rPr>
          <w:color w:val="000000"/>
          <w:sz w:val="24"/>
          <w:szCs w:val="24"/>
        </w:rPr>
        <w:t xml:space="preserve">(quando for o caso) </w:t>
      </w:r>
      <w:r w:rsidR="000A22CD" w:rsidRPr="00EC7941">
        <w:rPr>
          <w:color w:val="000000"/>
          <w:sz w:val="24"/>
          <w:szCs w:val="24"/>
        </w:rPr>
        <w:t xml:space="preserve">e desde que justificada a </w:t>
      </w:r>
      <w:r w:rsidR="002611B6" w:rsidRPr="00EC7941">
        <w:rPr>
          <w:color w:val="000000"/>
          <w:sz w:val="24"/>
          <w:szCs w:val="24"/>
        </w:rPr>
        <w:t>necessidade de sua apresentação</w:t>
      </w:r>
      <w:r w:rsidR="005143D1" w:rsidRPr="00EC7941">
        <w:rPr>
          <w:color w:val="000000"/>
          <w:sz w:val="24"/>
          <w:szCs w:val="24"/>
        </w:rPr>
        <w:t>.</w:t>
      </w:r>
    </w:p>
    <w:p w14:paraId="6F471FC6" w14:textId="77777777" w:rsidR="00856AC2" w:rsidRPr="00EC7941" w:rsidRDefault="00856AC2" w:rsidP="00CE52CF">
      <w:pPr>
        <w:pStyle w:val="PargrafodaLista"/>
        <w:tabs>
          <w:tab w:val="left" w:pos="448"/>
        </w:tabs>
        <w:spacing w:line="360" w:lineRule="auto"/>
        <w:ind w:left="0" w:right="-285"/>
        <w:rPr>
          <w:b/>
          <w:sz w:val="24"/>
          <w:szCs w:val="24"/>
        </w:rPr>
      </w:pPr>
    </w:p>
    <w:p w14:paraId="1F9DF407" w14:textId="77777777" w:rsidR="00CE52CF" w:rsidRPr="00EC7941" w:rsidRDefault="00CE52CF" w:rsidP="00CE52CF">
      <w:pPr>
        <w:pStyle w:val="Ttulo1"/>
        <w:spacing w:line="360" w:lineRule="auto"/>
        <w:ind w:right="-285"/>
        <w:jc w:val="left"/>
        <w:rPr>
          <w:rFonts w:ascii="Arial" w:hAnsi="Arial" w:cs="Arial"/>
          <w:szCs w:val="24"/>
        </w:rPr>
      </w:pPr>
      <w:r w:rsidRPr="00EC7941">
        <w:rPr>
          <w:rFonts w:ascii="Arial" w:hAnsi="Arial" w:cs="Arial"/>
          <w:szCs w:val="24"/>
        </w:rPr>
        <w:t>CLÁUSULA DÉCIMA SEGUNDA – OBRIGAÇÕES DO CONTRATANTE</w:t>
      </w:r>
    </w:p>
    <w:p w14:paraId="09A773E8" w14:textId="77777777" w:rsidR="00CE52CF" w:rsidRPr="00EC7941" w:rsidRDefault="00CE52CF" w:rsidP="00CE52CF">
      <w:pPr>
        <w:pStyle w:val="Corpodetexto"/>
        <w:spacing w:line="360" w:lineRule="auto"/>
        <w:ind w:right="-285"/>
      </w:pPr>
      <w:r w:rsidRPr="00EC7941">
        <w:t>São obrigações do CONTRATANTE:</w:t>
      </w:r>
    </w:p>
    <w:p w14:paraId="78164A11" w14:textId="77777777" w:rsidR="00CE52CF" w:rsidRPr="00EC7941" w:rsidRDefault="00CE52CF" w:rsidP="00CE52CF">
      <w:pPr>
        <w:pStyle w:val="Corpodetexto"/>
        <w:spacing w:line="360" w:lineRule="auto"/>
        <w:ind w:right="-285"/>
      </w:pPr>
      <w:r w:rsidRPr="00EC7941">
        <w:t>I – Realizar os pagamentos na forma e condições previstas neste Contrato;</w:t>
      </w:r>
    </w:p>
    <w:p w14:paraId="0A2476A0" w14:textId="77777777" w:rsidR="00CE52CF" w:rsidRPr="00EC7941" w:rsidRDefault="00CE52CF" w:rsidP="00CE52CF">
      <w:pPr>
        <w:pStyle w:val="Corpodetexto"/>
        <w:spacing w:line="360" w:lineRule="auto"/>
        <w:ind w:right="-285"/>
      </w:pPr>
      <w:r w:rsidRPr="00EC7941">
        <w:t>II – Realizar a fiscalização do objeto contratado.</w:t>
      </w:r>
    </w:p>
    <w:p w14:paraId="33E782C3" w14:textId="77777777" w:rsidR="00CE52CF" w:rsidRPr="00EC7941" w:rsidRDefault="00CE52CF" w:rsidP="00CE52CF">
      <w:pPr>
        <w:pStyle w:val="Corpodetexto"/>
        <w:spacing w:line="360" w:lineRule="auto"/>
        <w:ind w:right="-285"/>
      </w:pPr>
    </w:p>
    <w:p w14:paraId="539033E0" w14:textId="53F56E5D" w:rsidR="00CE52CF" w:rsidRPr="00EC7941" w:rsidRDefault="00CE52CF" w:rsidP="00CE52CF">
      <w:pPr>
        <w:pStyle w:val="Ttulo1"/>
        <w:spacing w:line="360" w:lineRule="auto"/>
        <w:ind w:right="-285"/>
        <w:rPr>
          <w:rFonts w:ascii="Arial" w:hAnsi="Arial" w:cs="Arial"/>
          <w:szCs w:val="24"/>
        </w:rPr>
      </w:pPr>
      <w:r w:rsidRPr="00EC7941">
        <w:rPr>
          <w:rFonts w:ascii="Arial" w:hAnsi="Arial" w:cs="Arial"/>
          <w:szCs w:val="24"/>
        </w:rPr>
        <w:t xml:space="preserve">CLÁUSULA DÉCIMA TERCEIRA </w:t>
      </w:r>
      <w:r w:rsidR="007441A2" w:rsidRPr="00EC7941">
        <w:rPr>
          <w:rFonts w:ascii="Arial" w:hAnsi="Arial" w:cs="Arial"/>
          <w:szCs w:val="24"/>
        </w:rPr>
        <w:t>–</w:t>
      </w:r>
      <w:r w:rsidRPr="00EC7941">
        <w:rPr>
          <w:rFonts w:ascii="Arial" w:hAnsi="Arial" w:cs="Arial"/>
          <w:szCs w:val="24"/>
        </w:rPr>
        <w:t xml:space="preserve"> </w:t>
      </w:r>
      <w:r w:rsidRPr="00EC7941">
        <w:rPr>
          <w:rFonts w:ascii="Arial" w:hAnsi="Arial" w:cs="Arial"/>
          <w:color w:val="000000"/>
          <w:szCs w:val="24"/>
        </w:rPr>
        <w:t>RECEBIMENTO</w:t>
      </w:r>
      <w:r w:rsidRPr="00EC7941">
        <w:rPr>
          <w:rFonts w:ascii="Arial" w:hAnsi="Arial" w:cs="Arial"/>
          <w:szCs w:val="24"/>
        </w:rPr>
        <w:t xml:space="preserve"> DO OBJETO DO CONTRATO.</w:t>
      </w:r>
    </w:p>
    <w:p w14:paraId="5E230BB0" w14:textId="6D905F9B" w:rsidR="00CE52CF" w:rsidRPr="00EC7941" w:rsidRDefault="00CE52CF" w:rsidP="00CE52CF">
      <w:pPr>
        <w:pStyle w:val="Corpodetexto"/>
        <w:spacing w:line="360" w:lineRule="auto"/>
        <w:ind w:right="-285"/>
        <w:jc w:val="both"/>
      </w:pPr>
      <w:r w:rsidRPr="00EC7941">
        <w:rPr>
          <w:bCs/>
          <w:color w:val="000000"/>
        </w:rPr>
        <w:t>O recebimento do objeto do contrato previsto na CLÁUSULA SEGUNDA se dará mediante a avaliação de servidores designados pelo</w:t>
      </w:r>
      <w:r w:rsidR="00BC2A93" w:rsidRPr="00EC7941">
        <w:rPr>
          <w:bCs/>
          <w:color w:val="000000"/>
        </w:rPr>
        <w:t xml:space="preserve"> Prefeito</w:t>
      </w:r>
      <w:r w:rsidR="00D51145" w:rsidRPr="00EC7941">
        <w:rPr>
          <w:bCs/>
          <w:color w:val="000000"/>
        </w:rPr>
        <w:t xml:space="preserve">, </w:t>
      </w:r>
      <w:r w:rsidRPr="00EC7941">
        <w:rPr>
          <w:bCs/>
          <w:color w:val="000000"/>
        </w:rPr>
        <w:t>que constatarão se o objeto</w:t>
      </w:r>
      <w:r w:rsidRPr="00EC7941">
        <w:rPr>
          <w:bCs/>
          <w:color w:val="00B050"/>
        </w:rPr>
        <w:t xml:space="preserve"> </w:t>
      </w:r>
      <w:r w:rsidRPr="00EC7941">
        <w:rPr>
          <w:bCs/>
          <w:color w:val="111111"/>
        </w:rPr>
        <w:t>entregue</w:t>
      </w:r>
      <w:r w:rsidRPr="00EC7941">
        <w:rPr>
          <w:color w:val="00B050"/>
        </w:rPr>
        <w:t xml:space="preserve"> </w:t>
      </w:r>
      <w:r w:rsidRPr="00EC7941">
        <w:rPr>
          <w:bCs/>
        </w:rPr>
        <w:t>atende a todas as especificações contidas no Termo de Referência (</w:t>
      </w:r>
      <w:r w:rsidRPr="00EC7941">
        <w:t xml:space="preserve">Anexo </w:t>
      </w:r>
      <w:r w:rsidR="00BC2A93" w:rsidRPr="00EC7941">
        <w:t>I</w:t>
      </w:r>
      <w:r w:rsidRPr="00EC7941">
        <w:t xml:space="preserve"> do Edital de Pregão Eletrônico </w:t>
      </w:r>
      <w:r w:rsidR="00686395" w:rsidRPr="00EC7941">
        <w:t xml:space="preserve">para Registro de Preços </w:t>
      </w:r>
      <w:r w:rsidRPr="00EC7941">
        <w:t xml:space="preserve">nº </w:t>
      </w:r>
      <w:r w:rsidR="00BC2A93" w:rsidRPr="00EC7941">
        <w:t>XX/24</w:t>
      </w:r>
      <w:r w:rsidRPr="00EC7941">
        <w:rPr>
          <w:bCs/>
        </w:rPr>
        <w:t>).</w:t>
      </w:r>
    </w:p>
    <w:p w14:paraId="01844DB0" w14:textId="77777777" w:rsidR="00CE52CF" w:rsidRPr="00EC7941" w:rsidRDefault="00CE52CF" w:rsidP="00CE52CF">
      <w:pPr>
        <w:pStyle w:val="Corpodetexto"/>
        <w:spacing w:line="360" w:lineRule="auto"/>
        <w:ind w:right="-285"/>
        <w:jc w:val="both"/>
        <w:rPr>
          <w:b/>
        </w:rPr>
      </w:pPr>
    </w:p>
    <w:p w14:paraId="4BA4F7E2" w14:textId="77777777" w:rsidR="00CE52CF" w:rsidRPr="00EC7941" w:rsidRDefault="00CE52CF" w:rsidP="00CE52CF">
      <w:pPr>
        <w:pStyle w:val="Corpodetexto"/>
        <w:spacing w:line="360" w:lineRule="auto"/>
        <w:ind w:right="-285"/>
        <w:jc w:val="both"/>
      </w:pPr>
      <w:r w:rsidRPr="00EC7941">
        <w:rPr>
          <w:b/>
        </w:rPr>
        <w:t>Parágrafo Primeiro</w:t>
      </w:r>
      <w:r w:rsidRPr="00EC7941">
        <w:t xml:space="preserve"> – O objeto do presente contrato será recebido em tantas parcelas quantas forem as relativas ao pagamento.</w:t>
      </w:r>
    </w:p>
    <w:p w14:paraId="12C6739F" w14:textId="77777777" w:rsidR="00CE52CF" w:rsidRPr="00EC7941" w:rsidRDefault="00CE52CF" w:rsidP="00CE52CF">
      <w:pPr>
        <w:pStyle w:val="Corpodetexto"/>
        <w:spacing w:line="360" w:lineRule="auto"/>
        <w:ind w:right="-285"/>
        <w:jc w:val="both"/>
      </w:pPr>
    </w:p>
    <w:p w14:paraId="624E4385" w14:textId="4EA3031F" w:rsidR="00CE52CF" w:rsidRPr="00EC7941" w:rsidRDefault="00CE52CF" w:rsidP="00CE52CF">
      <w:pPr>
        <w:pStyle w:val="Corpodetexto"/>
        <w:spacing w:line="360" w:lineRule="auto"/>
        <w:ind w:right="-285"/>
        <w:jc w:val="both"/>
      </w:pPr>
      <w:r w:rsidRPr="00EC7941">
        <w:rPr>
          <w:b/>
        </w:rPr>
        <w:t>Parágrafo Segundo</w:t>
      </w:r>
      <w:r w:rsidRPr="00EC7941">
        <w:t xml:space="preserve"> – Os bens cujos padrões de qualidade estejam em desacordo com a especificação do 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6F813E53" w14:textId="77777777" w:rsidR="00CE52CF" w:rsidRPr="00EC7941" w:rsidRDefault="00CE52CF" w:rsidP="00CE52CF">
      <w:pPr>
        <w:pStyle w:val="Corpodetexto"/>
        <w:spacing w:line="360" w:lineRule="auto"/>
        <w:ind w:right="-285"/>
        <w:jc w:val="both"/>
      </w:pPr>
    </w:p>
    <w:p w14:paraId="4C40DD67" w14:textId="77777777" w:rsidR="00CE52CF" w:rsidRPr="00EC7941" w:rsidRDefault="00CE52CF" w:rsidP="00CE52CF">
      <w:pPr>
        <w:pStyle w:val="Corpodetexto"/>
        <w:spacing w:line="360" w:lineRule="auto"/>
        <w:ind w:right="-285"/>
        <w:jc w:val="both"/>
      </w:pPr>
      <w:r w:rsidRPr="00EC7941">
        <w:rPr>
          <w:b/>
        </w:rPr>
        <w:t>Parágrafo Terceiro</w:t>
      </w:r>
      <w:r w:rsidRPr="00EC7941">
        <w:t xml:space="preserve"> – Na hipótese de recusa de </w:t>
      </w:r>
      <w:r w:rsidRPr="00EC7941">
        <w:rPr>
          <w:color w:val="111111"/>
        </w:rPr>
        <w:t>recebimento, p</w:t>
      </w:r>
      <w:r w:rsidRPr="00EC7941">
        <w:t>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às expensas da CONTRATADA, sem prejuízo das penalidades cabíveis.</w:t>
      </w:r>
    </w:p>
    <w:p w14:paraId="6F7A9DF1" w14:textId="77777777" w:rsidR="00CE52CF" w:rsidRPr="00EC7941" w:rsidRDefault="00CE52CF" w:rsidP="00CE52CF">
      <w:pPr>
        <w:pStyle w:val="Corpodetexto"/>
        <w:spacing w:line="360" w:lineRule="auto"/>
        <w:ind w:right="-285"/>
        <w:jc w:val="both"/>
      </w:pPr>
    </w:p>
    <w:p w14:paraId="4E0A2B79" w14:textId="77777777" w:rsidR="00CE52CF" w:rsidRPr="00EC7941" w:rsidRDefault="00CE52CF" w:rsidP="00CE52CF">
      <w:pPr>
        <w:pStyle w:val="Ttulo1"/>
        <w:spacing w:line="360" w:lineRule="auto"/>
        <w:ind w:right="-285"/>
        <w:jc w:val="left"/>
        <w:rPr>
          <w:rFonts w:ascii="Arial" w:hAnsi="Arial" w:cs="Arial"/>
          <w:szCs w:val="24"/>
        </w:rPr>
      </w:pPr>
      <w:r w:rsidRPr="00EC7941">
        <w:rPr>
          <w:rFonts w:ascii="Arial" w:hAnsi="Arial" w:cs="Arial"/>
          <w:szCs w:val="24"/>
        </w:rPr>
        <w:t>CLÁUSULA DÉCIMA QUARTA – FORÇA MAIOR</w:t>
      </w:r>
      <w:r w:rsidRPr="00EC7941">
        <w:rPr>
          <w:rFonts w:ascii="Arial" w:hAnsi="Arial" w:cs="Arial"/>
          <w:color w:val="111111"/>
          <w:szCs w:val="24"/>
        </w:rPr>
        <w:t xml:space="preserve"> E CASO FORTUITO</w:t>
      </w:r>
    </w:p>
    <w:p w14:paraId="7732A3C9" w14:textId="77777777" w:rsidR="00CE52CF" w:rsidRPr="00EC7941" w:rsidRDefault="00CE52CF" w:rsidP="00CE52CF">
      <w:pPr>
        <w:pStyle w:val="Corpodetexto"/>
        <w:spacing w:line="360" w:lineRule="auto"/>
        <w:ind w:right="-285"/>
        <w:jc w:val="both"/>
        <w:rPr>
          <w:bCs/>
          <w:color w:val="000000" w:themeColor="text1"/>
        </w:rPr>
      </w:pPr>
      <w:r w:rsidRPr="00EC7941">
        <w:rPr>
          <w:bCs/>
          <w:color w:val="000000"/>
        </w:rPr>
        <w:t xml:space="preserve">Os </w:t>
      </w:r>
      <w:r w:rsidRPr="00EC7941">
        <w:t>motivos</w:t>
      </w:r>
      <w:r w:rsidRPr="00EC7941">
        <w:rPr>
          <w:bCs/>
          <w:color w:val="000000"/>
        </w:rPr>
        <w:t xml:space="preserve"> de força maior ou caso fortuito que possam impedir a CONTRATADA de cumprir as etapas e o prazo do Contrato deverão ser alegados oportunamente, mediante requerimento protocolado. Não serão consideradas quaisquer alegações baseadas em </w:t>
      </w:r>
      <w:r w:rsidRPr="00EC7941">
        <w:rPr>
          <w:bCs/>
          <w:color w:val="000000" w:themeColor="text1"/>
        </w:rPr>
        <w:t>ocorrências não comunicadas e nem aceitas pela Fiscalização nas épocas oportunas. Os motivos de força maior e caso fortuito poderão autorizar a suspensão da execução do Contrato.</w:t>
      </w:r>
    </w:p>
    <w:p w14:paraId="6CC24642" w14:textId="77777777" w:rsidR="00CE52CF" w:rsidRPr="00EC7941" w:rsidRDefault="00CE52CF" w:rsidP="00CE52CF">
      <w:pPr>
        <w:pStyle w:val="Corpodetexto"/>
        <w:spacing w:line="360" w:lineRule="auto"/>
      </w:pPr>
    </w:p>
    <w:p w14:paraId="740E5613" w14:textId="1F84F8F1" w:rsidR="00CE52CF" w:rsidRPr="00EC7941" w:rsidRDefault="00CE52CF" w:rsidP="00CE52CF">
      <w:pPr>
        <w:pStyle w:val="Ttulo1"/>
        <w:spacing w:line="360" w:lineRule="auto"/>
        <w:ind w:right="-285"/>
        <w:jc w:val="left"/>
        <w:rPr>
          <w:rFonts w:ascii="Arial" w:hAnsi="Arial" w:cs="Arial"/>
          <w:szCs w:val="24"/>
        </w:rPr>
      </w:pPr>
      <w:r w:rsidRPr="00EC7941">
        <w:rPr>
          <w:rFonts w:ascii="Arial" w:hAnsi="Arial" w:cs="Arial"/>
          <w:szCs w:val="24"/>
        </w:rPr>
        <w:t xml:space="preserve">CLÁUSULA DÉCIMA QUINTA </w:t>
      </w:r>
      <w:r w:rsidR="007441A2" w:rsidRPr="00EC7941">
        <w:rPr>
          <w:rFonts w:ascii="Arial" w:hAnsi="Arial" w:cs="Arial"/>
          <w:szCs w:val="24"/>
        </w:rPr>
        <w:t>–</w:t>
      </w:r>
      <w:r w:rsidRPr="00EC7941">
        <w:rPr>
          <w:rFonts w:ascii="Arial" w:hAnsi="Arial" w:cs="Arial"/>
          <w:szCs w:val="24"/>
        </w:rPr>
        <w:t xml:space="preserve"> SUSPENSÃO DA EXECUÇÃO</w:t>
      </w:r>
    </w:p>
    <w:p w14:paraId="6508F9BB" w14:textId="77777777" w:rsidR="00CE52CF" w:rsidRPr="00EC7941" w:rsidRDefault="00CE52CF" w:rsidP="00CE52CF">
      <w:pPr>
        <w:pStyle w:val="Corpodetexto"/>
        <w:spacing w:line="360" w:lineRule="auto"/>
        <w:ind w:right="-285"/>
        <w:jc w:val="both"/>
      </w:pPr>
      <w:r w:rsidRPr="00EC7941">
        <w:t>É facultado ao CONTRATANTE suspender a execução do Contrato e a contagem dos prazos mediante justificativas.</w:t>
      </w:r>
    </w:p>
    <w:p w14:paraId="24616B41" w14:textId="77777777" w:rsidR="00CE52CF" w:rsidRPr="00EC7941" w:rsidRDefault="00CE52CF" w:rsidP="00CE52CF">
      <w:pPr>
        <w:pStyle w:val="Corpodetexto"/>
        <w:spacing w:line="360" w:lineRule="auto"/>
        <w:ind w:right="-285"/>
        <w:jc w:val="both"/>
      </w:pPr>
    </w:p>
    <w:p w14:paraId="485C5ACE" w14:textId="77777777" w:rsidR="00CE52CF" w:rsidRPr="00EC7941" w:rsidRDefault="00CE52CF" w:rsidP="00CE52CF">
      <w:pPr>
        <w:pStyle w:val="Ttulo1"/>
        <w:spacing w:line="360" w:lineRule="auto"/>
        <w:ind w:right="-285"/>
        <w:jc w:val="left"/>
        <w:rPr>
          <w:rFonts w:ascii="Arial" w:hAnsi="Arial" w:cs="Arial"/>
          <w:szCs w:val="24"/>
        </w:rPr>
      </w:pPr>
      <w:r w:rsidRPr="00EC7941">
        <w:rPr>
          <w:rFonts w:ascii="Arial" w:hAnsi="Arial" w:cs="Arial"/>
          <w:szCs w:val="24"/>
        </w:rPr>
        <w:t>CLÁUSULA DÉCIMA SEXTA – SANÇÕES ADMINISTRATIVAS</w:t>
      </w:r>
      <w:r w:rsidRPr="00EC7941">
        <w:rPr>
          <w:rFonts w:ascii="Arial" w:hAnsi="Arial" w:cs="Arial"/>
          <w:color w:val="800080"/>
          <w:szCs w:val="24"/>
        </w:rPr>
        <w:t xml:space="preserve"> </w:t>
      </w:r>
    </w:p>
    <w:p w14:paraId="1A146189" w14:textId="2BFB2135" w:rsidR="00CE52CF" w:rsidRPr="00EC7941" w:rsidRDefault="00CE52CF" w:rsidP="00CE52CF">
      <w:pPr>
        <w:pStyle w:val="Corpodetexto"/>
        <w:tabs>
          <w:tab w:val="left" w:pos="8511"/>
        </w:tabs>
        <w:spacing w:line="360" w:lineRule="auto"/>
        <w:ind w:right="-285"/>
        <w:jc w:val="both"/>
        <w:rPr>
          <w:b/>
          <w:color w:val="000000" w:themeColor="text1"/>
        </w:rPr>
      </w:pPr>
      <w:r w:rsidRPr="00EC7941">
        <w:t>Pelo descumprimento total ou parcial do</w:t>
      </w:r>
      <w:r w:rsidRPr="00EC7941">
        <w:rPr>
          <w:spacing w:val="6"/>
        </w:rPr>
        <w:t xml:space="preserve"> </w:t>
      </w:r>
      <w:r w:rsidRPr="00EC7941">
        <w:t>Contrato,</w:t>
      </w:r>
      <w:r w:rsidRPr="00EC7941">
        <w:rPr>
          <w:spacing w:val="21"/>
        </w:rPr>
        <w:t xml:space="preserve"> </w:t>
      </w:r>
      <w:r w:rsidRPr="00EC7941">
        <w:t>a</w:t>
      </w:r>
      <w:r w:rsidR="00BC2A93" w:rsidRPr="00EC7941">
        <w:t xml:space="preserve"> Prefeitura de Valença</w:t>
      </w:r>
      <w:r w:rsidRPr="00EC7941">
        <w:t xml:space="preserve"> poderá, sem prejuízo responsabilidade civil e criminal que couber, aplicar as seguintes </w:t>
      </w:r>
      <w:r w:rsidRPr="00EC7941">
        <w:rPr>
          <w:b/>
        </w:rPr>
        <w:t>sanções</w:t>
      </w:r>
      <w:r w:rsidRPr="00EC7941">
        <w:t xml:space="preserve">, </w:t>
      </w:r>
      <w:r w:rsidRPr="00EC7941">
        <w:rPr>
          <w:color w:val="000000" w:themeColor="text1"/>
        </w:rPr>
        <w:t>previstas no art. 156 Lei nº 14.133/2021:</w:t>
      </w:r>
    </w:p>
    <w:p w14:paraId="79C38A54" w14:textId="77777777" w:rsidR="00BC2A93" w:rsidRPr="00EC7941" w:rsidRDefault="00CE52CF" w:rsidP="00BC2A93">
      <w:pPr>
        <w:pStyle w:val="PargrafodaLista"/>
        <w:numPr>
          <w:ilvl w:val="0"/>
          <w:numId w:val="28"/>
        </w:numPr>
        <w:tabs>
          <w:tab w:val="left" w:pos="604"/>
        </w:tabs>
        <w:spacing w:line="360" w:lineRule="auto"/>
        <w:ind w:right="-285"/>
        <w:rPr>
          <w:b/>
          <w:sz w:val="24"/>
          <w:szCs w:val="24"/>
        </w:rPr>
      </w:pPr>
      <w:r w:rsidRPr="00EC7941">
        <w:rPr>
          <w:b/>
          <w:sz w:val="24"/>
          <w:szCs w:val="24"/>
        </w:rPr>
        <w:t>Advertência;</w:t>
      </w:r>
    </w:p>
    <w:p w14:paraId="048908C0" w14:textId="77777777" w:rsidR="00BC2A93" w:rsidRPr="00EC7941" w:rsidRDefault="00CE52CF" w:rsidP="00BC2A93">
      <w:pPr>
        <w:pStyle w:val="PargrafodaLista"/>
        <w:numPr>
          <w:ilvl w:val="0"/>
          <w:numId w:val="28"/>
        </w:numPr>
        <w:tabs>
          <w:tab w:val="left" w:pos="616"/>
        </w:tabs>
        <w:spacing w:line="360" w:lineRule="auto"/>
        <w:ind w:right="-285"/>
        <w:rPr>
          <w:b/>
          <w:sz w:val="24"/>
          <w:szCs w:val="24"/>
        </w:rPr>
      </w:pPr>
      <w:r w:rsidRPr="00EC7941">
        <w:rPr>
          <w:b/>
          <w:sz w:val="24"/>
          <w:szCs w:val="24"/>
        </w:rPr>
        <w:t xml:space="preserve">Multa </w:t>
      </w:r>
      <w:r w:rsidRPr="00EC7941">
        <w:rPr>
          <w:sz w:val="24"/>
          <w:szCs w:val="24"/>
        </w:rPr>
        <w:t>de mora de até 1% (um por cento) por dia útil sobre o valor do Contrato ou saldo não atendido do</w:t>
      </w:r>
      <w:r w:rsidRPr="00EC7941">
        <w:rPr>
          <w:spacing w:val="-4"/>
          <w:sz w:val="24"/>
          <w:szCs w:val="24"/>
        </w:rPr>
        <w:t xml:space="preserve"> </w:t>
      </w:r>
      <w:r w:rsidRPr="00EC7941">
        <w:rPr>
          <w:sz w:val="24"/>
          <w:szCs w:val="24"/>
        </w:rPr>
        <w:t>Contrato;</w:t>
      </w:r>
    </w:p>
    <w:p w14:paraId="7AC913B8" w14:textId="77777777" w:rsidR="00BC2A93" w:rsidRPr="00EC7941" w:rsidRDefault="00CE52CF" w:rsidP="00BC2A93">
      <w:pPr>
        <w:pStyle w:val="PargrafodaLista"/>
        <w:numPr>
          <w:ilvl w:val="0"/>
          <w:numId w:val="28"/>
        </w:numPr>
        <w:tabs>
          <w:tab w:val="left" w:pos="616"/>
        </w:tabs>
        <w:spacing w:line="360" w:lineRule="auto"/>
        <w:ind w:right="-285"/>
        <w:rPr>
          <w:b/>
          <w:sz w:val="24"/>
          <w:szCs w:val="24"/>
        </w:rPr>
      </w:pPr>
      <w:r w:rsidRPr="00EC7941">
        <w:rPr>
          <w:b/>
          <w:sz w:val="24"/>
          <w:szCs w:val="24"/>
        </w:rPr>
        <w:t xml:space="preserve">Multa </w:t>
      </w:r>
      <w:r w:rsidRPr="00EC7941">
        <w:rPr>
          <w:sz w:val="24"/>
          <w:szCs w:val="24"/>
        </w:rPr>
        <w:t>de até 20% (vinte por cento) sobre o valor do Contrato ou do saldo não atendido do Contrato, conforme o caso e respectivamente, nas hipóteses de inadimplemento total ou parcial da obrigação, inclusive nos casos de extinção por culpa da CONTRATADA;</w:t>
      </w:r>
    </w:p>
    <w:p w14:paraId="2322AB67" w14:textId="77777777" w:rsidR="00BC2A93" w:rsidRPr="00EC7941" w:rsidRDefault="00CE52CF" w:rsidP="00BC2A93">
      <w:pPr>
        <w:pStyle w:val="PargrafodaLista"/>
        <w:numPr>
          <w:ilvl w:val="0"/>
          <w:numId w:val="28"/>
        </w:numPr>
        <w:tabs>
          <w:tab w:val="left" w:pos="616"/>
        </w:tabs>
        <w:spacing w:line="360" w:lineRule="auto"/>
        <w:ind w:right="-285"/>
        <w:rPr>
          <w:b/>
          <w:sz w:val="24"/>
          <w:szCs w:val="24"/>
        </w:rPr>
      </w:pPr>
      <w:r w:rsidRPr="00EC7941">
        <w:rPr>
          <w:b/>
          <w:color w:val="000000" w:themeColor="text1"/>
          <w:sz w:val="24"/>
          <w:szCs w:val="24"/>
        </w:rPr>
        <w:t>Impedimento de licitar e contratar, pelo prazo de até 3 (três) anos;</w:t>
      </w:r>
    </w:p>
    <w:p w14:paraId="6E73E094" w14:textId="0BC1C156" w:rsidR="00CE52CF" w:rsidRPr="00EC7941" w:rsidRDefault="00CE52CF" w:rsidP="00BC2A93">
      <w:pPr>
        <w:pStyle w:val="PargrafodaLista"/>
        <w:numPr>
          <w:ilvl w:val="0"/>
          <w:numId w:val="28"/>
        </w:numPr>
        <w:tabs>
          <w:tab w:val="left" w:pos="616"/>
        </w:tabs>
        <w:spacing w:line="360" w:lineRule="auto"/>
        <w:ind w:right="-285"/>
        <w:rPr>
          <w:b/>
          <w:sz w:val="24"/>
          <w:szCs w:val="24"/>
        </w:rPr>
      </w:pPr>
      <w:r w:rsidRPr="00EC7941">
        <w:rPr>
          <w:rFonts w:eastAsia="Times New Roman"/>
          <w:b/>
          <w:color w:val="000000" w:themeColor="text1"/>
          <w:sz w:val="24"/>
          <w:szCs w:val="24"/>
          <w:lang w:val="pt-BR" w:eastAsia="pt-BR"/>
        </w:rPr>
        <w:t>Declaração de inidoneidade para licitar ou contratar.</w:t>
      </w:r>
    </w:p>
    <w:p w14:paraId="6E7B704B" w14:textId="77777777" w:rsidR="00CE52CF" w:rsidRPr="00EC7941" w:rsidRDefault="00CE52CF" w:rsidP="00CE52CF">
      <w:pPr>
        <w:pStyle w:val="PargrafodaLista"/>
        <w:widowControl/>
        <w:tabs>
          <w:tab w:val="left" w:pos="616"/>
        </w:tabs>
        <w:spacing w:line="360" w:lineRule="auto"/>
        <w:ind w:left="0" w:right="-285"/>
        <w:rPr>
          <w:rFonts w:eastAsia="Times New Roman"/>
          <w:b/>
          <w:color w:val="000000" w:themeColor="text1"/>
          <w:sz w:val="24"/>
          <w:szCs w:val="24"/>
          <w:lang w:val="pt-BR" w:eastAsia="pt-BR"/>
        </w:rPr>
      </w:pPr>
    </w:p>
    <w:p w14:paraId="108FE80F" w14:textId="77777777" w:rsidR="00CE52CF" w:rsidRPr="00EC7941" w:rsidRDefault="00CE52CF" w:rsidP="00CE52CF">
      <w:pPr>
        <w:pStyle w:val="Corpodetexto"/>
        <w:spacing w:line="360" w:lineRule="auto"/>
        <w:ind w:right="-285"/>
        <w:jc w:val="both"/>
      </w:pPr>
      <w:r w:rsidRPr="00EC7941">
        <w:rPr>
          <w:b/>
        </w:rPr>
        <w:t>Parágrafo Primeiro</w:t>
      </w:r>
      <w:r w:rsidRPr="00EC7941">
        <w:t xml:space="preserve"> – A aplicação das sanções previstas nas alíneas “b” e “c” observará os seguintes parâmetros:</w:t>
      </w:r>
    </w:p>
    <w:p w14:paraId="7BC62FD5" w14:textId="3219EBFE" w:rsidR="00CE52CF" w:rsidRPr="00EC7941" w:rsidRDefault="00CE52CF" w:rsidP="00CE52CF">
      <w:pPr>
        <w:pStyle w:val="Corpodetexto"/>
        <w:spacing w:line="360" w:lineRule="auto"/>
        <w:ind w:right="-285"/>
        <w:jc w:val="both"/>
      </w:pPr>
      <w:r w:rsidRPr="00EC7941">
        <w:rPr>
          <w:b/>
        </w:rPr>
        <w:t>1)</w:t>
      </w:r>
      <w:r w:rsidRPr="00EC7941">
        <w:t xml:space="preserve"> 0,1% (um décimo por cento) até 1% (um por cento) por dia útil sobre o valor da parcela em atraso do Contrato, em caso de </w:t>
      </w:r>
      <w:r w:rsidRPr="00EC7941">
        <w:rPr>
          <w:b/>
        </w:rPr>
        <w:t>atraso</w:t>
      </w:r>
      <w:r w:rsidRPr="00EC7941">
        <w:t xml:space="preserve"> no fornecimento, a título de  </w:t>
      </w:r>
      <w:r w:rsidRPr="00EC7941">
        <w:rPr>
          <w:b/>
        </w:rPr>
        <w:t>multa moratória</w:t>
      </w:r>
      <w:r w:rsidRPr="00EC7941">
        <w:t>, limitada a incidência a 15 (quinze) dias úteis. Após o décimo quinto dia útil e a critério da Administração, no caso de fornecimento com atraso, poderá ocorrer a não</w:t>
      </w:r>
      <w:r w:rsidR="007441A2" w:rsidRPr="00EC7941">
        <w:t>–</w:t>
      </w:r>
      <w:r w:rsidRPr="00EC7941">
        <w:t>aceitação do objeto, de forma a configurar, nessa hipótese, inexecução total da obrigação assumida, atraindo a aplicação da multa prevista na alínea “c”, sem prejuízo da rescisão unilateral da avença;</w:t>
      </w:r>
    </w:p>
    <w:p w14:paraId="7D25FAE8" w14:textId="77777777" w:rsidR="00CE52CF" w:rsidRPr="00EC7941" w:rsidRDefault="00CE52CF" w:rsidP="00CE52CF">
      <w:pPr>
        <w:pStyle w:val="Corpodetexto"/>
        <w:tabs>
          <w:tab w:val="left" w:pos="8511"/>
        </w:tabs>
        <w:spacing w:line="360" w:lineRule="auto"/>
        <w:ind w:right="-285"/>
        <w:jc w:val="both"/>
      </w:pPr>
      <w:r w:rsidRPr="00EC7941">
        <w:rPr>
          <w:b/>
        </w:rPr>
        <w:t>2)</w:t>
      </w:r>
      <w:r w:rsidRPr="00EC7941">
        <w:t xml:space="preserve"> 10% (dez por cento) até 15% (quinze por cento) sobre o valor da parcela em atraso do Contrato, em caso de atraso no fornecimento por período superior ao previsto no subitem anterior ou de inadimplmento parcial da obrigação assumida;</w:t>
      </w:r>
    </w:p>
    <w:p w14:paraId="3517924A" w14:textId="77777777" w:rsidR="00CE52CF" w:rsidRPr="00EC7941" w:rsidRDefault="00CE52CF" w:rsidP="00CE52CF">
      <w:pPr>
        <w:pStyle w:val="Corpodetexto"/>
        <w:tabs>
          <w:tab w:val="left" w:pos="8511"/>
        </w:tabs>
        <w:spacing w:line="360" w:lineRule="auto"/>
        <w:ind w:right="-285"/>
        <w:jc w:val="both"/>
      </w:pPr>
      <w:r w:rsidRPr="00EC7941">
        <w:rPr>
          <w:b/>
        </w:rPr>
        <w:t>3)</w:t>
      </w:r>
      <w:r w:rsidRPr="00EC7941">
        <w:t xml:space="preserve"> 15% (quinze por cento) até 20% (vinte por cento) sobre o valor do Contrato ou do saldo não atendido do Contrato, em caso de inadimplemento total da obrigação, inclusive nos casos de extinção por culpa da CONTRATADA; e</w:t>
      </w:r>
    </w:p>
    <w:p w14:paraId="6453EC09" w14:textId="77777777" w:rsidR="00CE52CF" w:rsidRPr="00EC7941" w:rsidRDefault="00CE52CF" w:rsidP="00CE52CF">
      <w:pPr>
        <w:pStyle w:val="Corpodetexto"/>
        <w:tabs>
          <w:tab w:val="left" w:pos="8511"/>
        </w:tabs>
        <w:spacing w:line="360" w:lineRule="auto"/>
        <w:ind w:right="-285"/>
        <w:jc w:val="both"/>
      </w:pPr>
      <w:r w:rsidRPr="00EC7941">
        <w:rPr>
          <w:b/>
        </w:rPr>
        <w:t>4)</w:t>
      </w:r>
      <w:r w:rsidRPr="00EC7941">
        <w:t xml:space="preserve"> 0,1% (um décimo por cento) do valor do Contrato por dia de atraso na apresentação da garantia (seja para reforço ou por ocasião de prorrogação), observado o máximo de 2% (dois por cento). O atraso superior a 25 (vinte e cinco) dias autorizará o CONTRATANTE a promover a rescisão do Contrato.</w:t>
      </w:r>
    </w:p>
    <w:p w14:paraId="0292F63B" w14:textId="77777777" w:rsidR="00CE52CF" w:rsidRPr="00EC7941" w:rsidRDefault="00CE52CF" w:rsidP="00CE52CF">
      <w:pPr>
        <w:pStyle w:val="Corpodetexto"/>
        <w:tabs>
          <w:tab w:val="left" w:pos="8511"/>
        </w:tabs>
        <w:spacing w:line="360" w:lineRule="auto"/>
        <w:ind w:right="-285"/>
        <w:jc w:val="both"/>
      </w:pPr>
      <w:r w:rsidRPr="00EC7941">
        <w:rPr>
          <w:b/>
        </w:rPr>
        <w:t>5)</w:t>
      </w:r>
      <w:r w:rsidRPr="00EC7941">
        <w:t xml:space="preserve"> As penalidades de multa decorrentes de fatos diversos serão consideradas independentes entre si.</w:t>
      </w:r>
    </w:p>
    <w:p w14:paraId="5AFCEA8E" w14:textId="77777777" w:rsidR="00CE52CF" w:rsidRPr="00EC7941" w:rsidRDefault="00CE52CF" w:rsidP="00CE52CF">
      <w:pPr>
        <w:pStyle w:val="Corpodetexto"/>
        <w:spacing w:line="360" w:lineRule="auto"/>
        <w:ind w:right="179"/>
        <w:jc w:val="both"/>
        <w:rPr>
          <w:b/>
        </w:rPr>
      </w:pPr>
    </w:p>
    <w:p w14:paraId="33BF417A" w14:textId="77777777" w:rsidR="00CE52CF" w:rsidRPr="00EC7941" w:rsidRDefault="00CE52CF" w:rsidP="00CE52CF">
      <w:pPr>
        <w:pStyle w:val="Corpodetexto"/>
        <w:spacing w:line="360" w:lineRule="auto"/>
        <w:ind w:right="-285"/>
        <w:jc w:val="both"/>
      </w:pPr>
      <w:r w:rsidRPr="00EC7941">
        <w:rPr>
          <w:b/>
        </w:rPr>
        <w:t xml:space="preserve">Parágrafo Segundo – </w:t>
      </w:r>
      <w:r w:rsidRPr="00EC7941">
        <w:t>As sanções somente serão aplicadas após o decurso do prazo para apresentação de defesa prévia do interessado no respectivo processo, no prazo de 15 (quinze) dias</w:t>
      </w:r>
      <w:r w:rsidRPr="00EC7941">
        <w:rPr>
          <w:spacing w:val="-11"/>
        </w:rPr>
        <w:t xml:space="preserve"> </w:t>
      </w:r>
      <w:r w:rsidRPr="00EC7941">
        <w:t>úteis, observadas as demais formalidades legais.</w:t>
      </w:r>
    </w:p>
    <w:p w14:paraId="4B3FA16A" w14:textId="77777777" w:rsidR="00CE52CF" w:rsidRPr="00EC7941" w:rsidRDefault="00CE52CF" w:rsidP="00CE52CF">
      <w:pPr>
        <w:spacing w:line="360" w:lineRule="auto"/>
        <w:ind w:right="-285"/>
        <w:rPr>
          <w:rFonts w:ascii="Arial" w:hAnsi="Arial" w:cs="Arial"/>
          <w:b/>
          <w:sz w:val="24"/>
          <w:szCs w:val="24"/>
        </w:rPr>
      </w:pPr>
    </w:p>
    <w:p w14:paraId="63202CE8" w14:textId="77777777" w:rsidR="00CE52CF" w:rsidRPr="00EC7941" w:rsidRDefault="00CE52CF" w:rsidP="00CE52CF">
      <w:pPr>
        <w:pStyle w:val="Corpodetexto"/>
        <w:spacing w:line="360" w:lineRule="auto"/>
        <w:ind w:right="-285"/>
        <w:jc w:val="both"/>
      </w:pPr>
      <w:r w:rsidRPr="00EC7941">
        <w:rPr>
          <w:b/>
        </w:rPr>
        <w:t>Parágrafo Terceiro –</w:t>
      </w:r>
      <w:r w:rsidRPr="00EC7941">
        <w:t xml:space="preserve"> As sanções previstas nas alíneas “a”, “d” e “e” do caput desta Cláusula poderão ser aplicadas juntamente com aquelas previstas nas alíneas “b” e “c”, e não excluem a possibilidade de rescisão unilateral do Contrato.</w:t>
      </w:r>
    </w:p>
    <w:p w14:paraId="6467B278" w14:textId="77777777" w:rsidR="00CE52CF" w:rsidRPr="00EC7941" w:rsidRDefault="00CE52CF" w:rsidP="00CE52CF">
      <w:pPr>
        <w:pStyle w:val="Corpodetexto"/>
        <w:spacing w:line="360" w:lineRule="auto"/>
      </w:pPr>
    </w:p>
    <w:p w14:paraId="79369EE6" w14:textId="77777777" w:rsidR="00CE52CF" w:rsidRPr="00EC7941" w:rsidRDefault="00CE52CF" w:rsidP="00CE52CF">
      <w:pPr>
        <w:pStyle w:val="Corpodetexto"/>
        <w:spacing w:line="360" w:lineRule="auto"/>
        <w:ind w:right="-285"/>
        <w:jc w:val="both"/>
      </w:pPr>
      <w:r w:rsidRPr="00EC7941">
        <w:rPr>
          <w:b/>
        </w:rPr>
        <w:t>Parágrafo Quarto</w:t>
      </w:r>
      <w:r w:rsidRPr="00EC7941">
        <w:t xml:space="preserve"> – A sanção prevista na alínea “e” do caput desta Cláusula poderá também ser aplicada aos Contratantes que, em outras licitações e/ ou contratações com a Administração Pública Direta ou Indireta de qualquer nível federativo, tenham:</w:t>
      </w:r>
    </w:p>
    <w:p w14:paraId="3F7AE0AE" w14:textId="77777777" w:rsidR="00CE52CF" w:rsidRPr="00EC7941" w:rsidRDefault="00CE52CF" w:rsidP="00BC2A93">
      <w:pPr>
        <w:pStyle w:val="PargrafodaLista"/>
        <w:numPr>
          <w:ilvl w:val="0"/>
          <w:numId w:val="28"/>
        </w:numPr>
        <w:tabs>
          <w:tab w:val="left" w:pos="599"/>
        </w:tabs>
        <w:suppressAutoHyphens w:val="0"/>
        <w:autoSpaceDE w:val="0"/>
        <w:autoSpaceDN w:val="0"/>
        <w:spacing w:line="360" w:lineRule="auto"/>
        <w:ind w:left="0" w:right="-285" w:firstLine="0"/>
        <w:rPr>
          <w:sz w:val="24"/>
          <w:szCs w:val="24"/>
        </w:rPr>
      </w:pPr>
      <w:r w:rsidRPr="00EC7941">
        <w:rPr>
          <w:sz w:val="24"/>
          <w:szCs w:val="24"/>
        </w:rPr>
        <w:t>sofrido condenação definitiva por praticarem, por meios dolosos, fraudes fiscais no recolhimento de quaisquer tributos;</w:t>
      </w:r>
    </w:p>
    <w:p w14:paraId="680A4841" w14:textId="77777777" w:rsidR="00CE52CF" w:rsidRPr="00EC7941" w:rsidRDefault="00CE52CF" w:rsidP="00BC2A93">
      <w:pPr>
        <w:pStyle w:val="PargrafodaLista"/>
        <w:numPr>
          <w:ilvl w:val="0"/>
          <w:numId w:val="28"/>
        </w:numPr>
        <w:tabs>
          <w:tab w:val="left" w:pos="582"/>
        </w:tabs>
        <w:suppressAutoHyphens w:val="0"/>
        <w:autoSpaceDE w:val="0"/>
        <w:autoSpaceDN w:val="0"/>
        <w:spacing w:line="360" w:lineRule="auto"/>
        <w:ind w:left="0" w:right="-285" w:firstLine="0"/>
        <w:rPr>
          <w:sz w:val="24"/>
          <w:szCs w:val="24"/>
        </w:rPr>
      </w:pPr>
      <w:r w:rsidRPr="00EC7941">
        <w:rPr>
          <w:sz w:val="24"/>
          <w:szCs w:val="24"/>
        </w:rPr>
        <w:t>praticado atos ilícitos, visando a frustrar os objetivos da</w:t>
      </w:r>
      <w:r w:rsidRPr="00EC7941">
        <w:rPr>
          <w:spacing w:val="-5"/>
          <w:sz w:val="24"/>
          <w:szCs w:val="24"/>
        </w:rPr>
        <w:t xml:space="preserve"> </w:t>
      </w:r>
      <w:r w:rsidRPr="00EC7941">
        <w:rPr>
          <w:sz w:val="24"/>
          <w:szCs w:val="24"/>
        </w:rPr>
        <w:t>licitação;</w:t>
      </w:r>
    </w:p>
    <w:p w14:paraId="6D82C5AB" w14:textId="77777777" w:rsidR="00CE52CF" w:rsidRPr="00EC7941" w:rsidRDefault="00CE52CF" w:rsidP="00BC2A93">
      <w:pPr>
        <w:pStyle w:val="PargrafodaLista"/>
        <w:numPr>
          <w:ilvl w:val="0"/>
          <w:numId w:val="28"/>
        </w:numPr>
        <w:tabs>
          <w:tab w:val="left" w:pos="594"/>
        </w:tabs>
        <w:suppressAutoHyphens w:val="0"/>
        <w:autoSpaceDE w:val="0"/>
        <w:autoSpaceDN w:val="0"/>
        <w:spacing w:line="360" w:lineRule="auto"/>
        <w:ind w:left="0" w:right="-285" w:firstLine="0"/>
        <w:rPr>
          <w:sz w:val="24"/>
          <w:szCs w:val="24"/>
        </w:rPr>
      </w:pPr>
      <w:r w:rsidRPr="00EC7941">
        <w:rPr>
          <w:sz w:val="24"/>
          <w:szCs w:val="24"/>
        </w:rPr>
        <w:t>demonstrado não possuir idoneidade para contratar com a Administração Pública, em virtude de outros atos ilícitos</w:t>
      </w:r>
      <w:r w:rsidRPr="00EC7941">
        <w:rPr>
          <w:spacing w:val="-3"/>
          <w:sz w:val="24"/>
          <w:szCs w:val="24"/>
        </w:rPr>
        <w:t xml:space="preserve"> </w:t>
      </w:r>
      <w:r w:rsidRPr="00EC7941">
        <w:rPr>
          <w:sz w:val="24"/>
          <w:szCs w:val="24"/>
        </w:rPr>
        <w:t>praticados.</w:t>
      </w:r>
    </w:p>
    <w:p w14:paraId="4CE62C14" w14:textId="77777777" w:rsidR="00CE52CF" w:rsidRPr="00EC7941" w:rsidRDefault="00CE52CF" w:rsidP="00CE52CF">
      <w:pPr>
        <w:pStyle w:val="Corpodetexto"/>
        <w:spacing w:line="360" w:lineRule="auto"/>
      </w:pPr>
    </w:p>
    <w:p w14:paraId="3535D7F4" w14:textId="0BEE9AFF" w:rsidR="00CE52CF" w:rsidRPr="00EC7941" w:rsidRDefault="00CE52CF" w:rsidP="00CE52CF">
      <w:pPr>
        <w:pStyle w:val="Corpodetexto"/>
        <w:spacing w:line="360" w:lineRule="auto"/>
        <w:ind w:right="-285"/>
        <w:jc w:val="both"/>
      </w:pPr>
      <w:r w:rsidRPr="00EC7941">
        <w:rPr>
          <w:b/>
        </w:rPr>
        <w:t>Parágrafo Quinto</w:t>
      </w:r>
      <w:r w:rsidRPr="00EC7941">
        <w:t xml:space="preserve"> – As multas deverão ser recolhidas no prazo de 03 (três) dias úteis, contados da ciência da aplicação da penalidade ou da publicação no </w:t>
      </w:r>
      <w:r w:rsidR="005143D1" w:rsidRPr="00EC7941">
        <w:t>Boletim</w:t>
      </w:r>
      <w:r w:rsidRPr="00EC7941">
        <w:t xml:space="preserve"> Oficial do Município </w:t>
      </w:r>
      <w:r w:rsidR="005143D1" w:rsidRPr="00EC7941">
        <w:t>de Valença</w:t>
      </w:r>
      <w:r w:rsidRPr="00EC7941">
        <w:t xml:space="preserve"> do ato que as impuser.</w:t>
      </w:r>
    </w:p>
    <w:p w14:paraId="6DAA7990" w14:textId="77777777" w:rsidR="00CE52CF" w:rsidRPr="00EC7941" w:rsidRDefault="00CE52CF" w:rsidP="00CE52CF">
      <w:pPr>
        <w:pStyle w:val="Corpodetexto"/>
        <w:spacing w:line="360" w:lineRule="auto"/>
        <w:ind w:right="-285"/>
      </w:pPr>
    </w:p>
    <w:p w14:paraId="400685EB" w14:textId="77777777" w:rsidR="00CE52CF" w:rsidRPr="00EC7941" w:rsidRDefault="00CE52CF" w:rsidP="00CE52CF">
      <w:pPr>
        <w:pStyle w:val="Corpodetexto"/>
        <w:spacing w:line="360" w:lineRule="auto"/>
        <w:ind w:right="-285"/>
        <w:jc w:val="both"/>
      </w:pPr>
      <w:r w:rsidRPr="00EC7941">
        <w:rPr>
          <w:b/>
        </w:rPr>
        <w:t>Parágrafo Sexto</w:t>
      </w:r>
      <w:r w:rsidRPr="00EC7941">
        <w:t xml:space="preserve"> – As multas aplicadas poderão ser compensadas com valores devidos à CONTRATADA mediante requerimento expresso nesse</w:t>
      </w:r>
      <w:r w:rsidRPr="00EC7941">
        <w:rPr>
          <w:spacing w:val="-3"/>
        </w:rPr>
        <w:t xml:space="preserve"> </w:t>
      </w:r>
      <w:r w:rsidRPr="00EC7941">
        <w:t>sentido.</w:t>
      </w:r>
    </w:p>
    <w:p w14:paraId="554C64E8" w14:textId="77777777" w:rsidR="00CE52CF" w:rsidRPr="00EC7941" w:rsidRDefault="00CE52CF" w:rsidP="00CE52CF">
      <w:pPr>
        <w:pStyle w:val="Corpodetexto"/>
        <w:spacing w:line="360" w:lineRule="auto"/>
        <w:ind w:right="-285"/>
      </w:pPr>
    </w:p>
    <w:p w14:paraId="6EC7FEA1" w14:textId="599C384C" w:rsidR="00CE52CF" w:rsidRPr="00EC7941" w:rsidRDefault="00CE52CF" w:rsidP="00CE52CF">
      <w:pPr>
        <w:pStyle w:val="Corpodetexto"/>
        <w:spacing w:line="360" w:lineRule="auto"/>
        <w:ind w:right="-285"/>
        <w:jc w:val="both"/>
      </w:pPr>
      <w:r w:rsidRPr="00EC7941">
        <w:rPr>
          <w:b/>
        </w:rPr>
        <w:t>Parágrafo Sétimo</w:t>
      </w:r>
      <w:r w:rsidRPr="00EC7941">
        <w:t xml:space="preserve"> – Se, no prazo previsto nesta Cláusula, não for feita a prova do recolhimento da multa, promover</w:t>
      </w:r>
      <w:r w:rsidR="007441A2" w:rsidRPr="00EC7941">
        <w:t>–</w:t>
      </w:r>
      <w:r w:rsidRPr="00EC7941">
        <w:t>se</w:t>
      </w:r>
      <w:r w:rsidR="007441A2" w:rsidRPr="00EC7941">
        <w:t>–</w:t>
      </w:r>
      <w:r w:rsidRPr="00EC7941">
        <w:t>ão as medidas necessárias ao seu desconto  mediante despacho regular da autoridade contratante.</w:t>
      </w:r>
    </w:p>
    <w:p w14:paraId="09806B57" w14:textId="77777777" w:rsidR="00CE52CF" w:rsidRPr="00EC7941" w:rsidRDefault="00CE52CF" w:rsidP="00CE52CF">
      <w:pPr>
        <w:pStyle w:val="Corpodetexto"/>
        <w:spacing w:line="360" w:lineRule="auto"/>
        <w:ind w:right="-285"/>
      </w:pPr>
    </w:p>
    <w:p w14:paraId="20F81A47" w14:textId="77777777" w:rsidR="00AB5CB6" w:rsidRPr="00EC7941" w:rsidRDefault="00CE52CF" w:rsidP="00AB5CB6">
      <w:pPr>
        <w:pStyle w:val="Corpodetexto"/>
        <w:spacing w:line="360" w:lineRule="auto"/>
        <w:ind w:right="-285"/>
        <w:jc w:val="both"/>
      </w:pPr>
      <w:r w:rsidRPr="00EC7941">
        <w:rPr>
          <w:b/>
        </w:rPr>
        <w:t>Parágrafo Oitavo</w:t>
      </w:r>
      <w:r w:rsidRPr="00EC7941">
        <w:t xml:space="preserve"> – </w:t>
      </w:r>
      <w:r w:rsidR="00AB5CB6" w:rsidRPr="00EC7941">
        <w:t>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salvo decisão fundamentada da autoridade competente que autorize o prosseguimento do processo de pagamento.</w:t>
      </w:r>
    </w:p>
    <w:p w14:paraId="5F955FF0" w14:textId="6914DB2D" w:rsidR="00CE52CF" w:rsidRDefault="00CE52CF" w:rsidP="00CE52CF">
      <w:pPr>
        <w:pStyle w:val="Corpodetexto"/>
        <w:spacing w:line="360" w:lineRule="auto"/>
        <w:ind w:right="-285"/>
        <w:jc w:val="both"/>
      </w:pPr>
    </w:p>
    <w:p w14:paraId="007FE024" w14:textId="77777777" w:rsidR="00AB5CB6" w:rsidRPr="00EC7941" w:rsidRDefault="00AB5CB6" w:rsidP="00CE52CF">
      <w:pPr>
        <w:pStyle w:val="Corpodetexto"/>
        <w:spacing w:line="360" w:lineRule="auto"/>
        <w:ind w:right="-285"/>
        <w:jc w:val="both"/>
      </w:pPr>
    </w:p>
    <w:p w14:paraId="20A71A81" w14:textId="77777777" w:rsidR="00AB5CB6" w:rsidRPr="00EC7941" w:rsidRDefault="00CE52CF" w:rsidP="00AB5CB6">
      <w:pPr>
        <w:pStyle w:val="Corpodetexto"/>
        <w:spacing w:line="360" w:lineRule="auto"/>
        <w:ind w:right="-285"/>
        <w:jc w:val="both"/>
      </w:pPr>
      <w:r w:rsidRPr="00EC7941">
        <w:rPr>
          <w:b/>
        </w:rPr>
        <w:t>Parágrafo Nono</w:t>
      </w:r>
      <w:r w:rsidRPr="00EC7941">
        <w:t xml:space="preserve"> – </w:t>
      </w:r>
      <w:r w:rsidR="00AB5CB6" w:rsidRPr="00EC7941">
        <w:t>As multas previstas nas alíneas “b” e “c” do caput desta Cláusula não possuem caráter compensatório, e, assim, o pagamento delas não eximirá a CONTRATADA de responsabilidade pelas perdas e danos decorrentes das infrações</w:t>
      </w:r>
      <w:r w:rsidR="00AB5CB6" w:rsidRPr="00EC7941">
        <w:rPr>
          <w:spacing w:val="-1"/>
        </w:rPr>
        <w:t xml:space="preserve"> </w:t>
      </w:r>
      <w:r w:rsidR="00AB5CB6" w:rsidRPr="00EC7941">
        <w:t>cometidas.</w:t>
      </w:r>
    </w:p>
    <w:p w14:paraId="008E5B86" w14:textId="3A907438" w:rsidR="00CE52CF" w:rsidRPr="00EC7941" w:rsidRDefault="00CE52CF" w:rsidP="00CE52CF">
      <w:pPr>
        <w:pStyle w:val="Corpodetexto"/>
        <w:spacing w:line="360" w:lineRule="auto"/>
        <w:ind w:right="-285"/>
        <w:jc w:val="both"/>
      </w:pPr>
    </w:p>
    <w:p w14:paraId="7059D548" w14:textId="77777777" w:rsidR="00CE52CF" w:rsidRPr="00EC7941" w:rsidRDefault="00CE52CF" w:rsidP="00CE52CF">
      <w:pPr>
        <w:pStyle w:val="Corpodetexto"/>
        <w:spacing w:line="360" w:lineRule="auto"/>
        <w:ind w:right="-285"/>
      </w:pPr>
    </w:p>
    <w:p w14:paraId="408AF3A6" w14:textId="5A765899" w:rsidR="00AB5CB6" w:rsidRPr="00EC7941" w:rsidRDefault="00CE52CF" w:rsidP="00AB5CB6">
      <w:pPr>
        <w:pStyle w:val="Corpodetexto"/>
        <w:tabs>
          <w:tab w:val="left" w:pos="5783"/>
          <w:tab w:val="left" w:pos="8965"/>
        </w:tabs>
        <w:spacing w:line="360" w:lineRule="auto"/>
        <w:ind w:right="-285"/>
        <w:jc w:val="both"/>
      </w:pPr>
      <w:r w:rsidRPr="00EC7941">
        <w:rPr>
          <w:b/>
        </w:rPr>
        <w:t>Parágrafo Décimo</w:t>
      </w:r>
      <w:r w:rsidRPr="00EC7941">
        <w:t xml:space="preserve"> – </w:t>
      </w:r>
      <w:r w:rsidR="00AB5CB6" w:rsidRPr="00EC7941">
        <w:t>A aplicação das sanções estabelecidas nas alíneas “a”, “b”,</w:t>
      </w:r>
      <w:r w:rsidR="00AB5CB6" w:rsidRPr="00EC7941">
        <w:rPr>
          <w:spacing w:val="9"/>
        </w:rPr>
        <w:t xml:space="preserve"> </w:t>
      </w:r>
      <w:r w:rsidR="00AB5CB6" w:rsidRPr="00EC7941">
        <w:t>“c”</w:t>
      </w:r>
      <w:r w:rsidR="00AB5CB6" w:rsidRPr="00EC7941">
        <w:rPr>
          <w:spacing w:val="9"/>
        </w:rPr>
        <w:t xml:space="preserve"> </w:t>
      </w:r>
      <w:r w:rsidR="00AB5CB6" w:rsidRPr="00EC7941">
        <w:t>e</w:t>
      </w:r>
      <w:r w:rsidR="00AB5CB6" w:rsidRPr="00EC7941">
        <w:rPr>
          <w:spacing w:val="10"/>
        </w:rPr>
        <w:t xml:space="preserve"> </w:t>
      </w:r>
      <w:r w:rsidR="00AB5CB6" w:rsidRPr="00EC7941">
        <w:t>“d”</w:t>
      </w:r>
      <w:r w:rsidR="00AB5CB6" w:rsidRPr="00EC7941">
        <w:rPr>
          <w:spacing w:val="9"/>
        </w:rPr>
        <w:t xml:space="preserve"> </w:t>
      </w:r>
      <w:r w:rsidR="00AB5CB6" w:rsidRPr="00EC7941">
        <w:t>do</w:t>
      </w:r>
      <w:r w:rsidR="00AB5CB6" w:rsidRPr="00EC7941">
        <w:rPr>
          <w:spacing w:val="7"/>
        </w:rPr>
        <w:t xml:space="preserve"> </w:t>
      </w:r>
      <w:r w:rsidR="00AB5CB6" w:rsidRPr="00EC7941">
        <w:t>caput</w:t>
      </w:r>
      <w:r w:rsidR="00AB5CB6" w:rsidRPr="00EC7941">
        <w:rPr>
          <w:spacing w:val="8"/>
        </w:rPr>
        <w:t xml:space="preserve"> </w:t>
      </w:r>
      <w:r w:rsidR="00AB5CB6" w:rsidRPr="00EC7941">
        <w:t>desta</w:t>
      </w:r>
      <w:r w:rsidR="00AB5CB6" w:rsidRPr="00EC7941">
        <w:rPr>
          <w:spacing w:val="8"/>
        </w:rPr>
        <w:t xml:space="preserve"> </w:t>
      </w:r>
      <w:r w:rsidR="00AB5CB6" w:rsidRPr="00EC7941">
        <w:t>Cláusula</w:t>
      </w:r>
      <w:r w:rsidR="00AB5CB6" w:rsidRPr="00EC7941">
        <w:rPr>
          <w:spacing w:val="10"/>
        </w:rPr>
        <w:t xml:space="preserve"> </w:t>
      </w:r>
      <w:r w:rsidR="00AB5CB6" w:rsidRPr="00EC7941">
        <w:t>é</w:t>
      </w:r>
      <w:r w:rsidR="00AB5CB6" w:rsidRPr="00EC7941">
        <w:rPr>
          <w:spacing w:val="8"/>
        </w:rPr>
        <w:t xml:space="preserve"> </w:t>
      </w:r>
      <w:r w:rsidR="00AB5CB6" w:rsidRPr="00EC7941">
        <w:t>da</w:t>
      </w:r>
      <w:r w:rsidR="00AB5CB6" w:rsidRPr="00EC7941">
        <w:rPr>
          <w:spacing w:val="10"/>
        </w:rPr>
        <w:t xml:space="preserve"> </w:t>
      </w:r>
      <w:r w:rsidR="00AB5CB6" w:rsidRPr="00EC7941">
        <w:t>competência</w:t>
      </w:r>
      <w:r w:rsidR="00AB5CB6" w:rsidRPr="00EC7941">
        <w:rPr>
          <w:spacing w:val="8"/>
        </w:rPr>
        <w:t xml:space="preserve"> </w:t>
      </w:r>
      <w:r w:rsidR="00AB5CB6" w:rsidRPr="00EC7941">
        <w:t xml:space="preserve">da Secretaria de </w:t>
      </w:r>
      <w:r w:rsidR="00AB5CB6">
        <w:t>Educ</w:t>
      </w:r>
      <w:r w:rsidR="00AB5CB6" w:rsidRPr="00EC7941">
        <w:t>ação e a da alínea “e” é da competência exclusiva do titular do órgão ou autoridade máxima da entidade CONTRATANTE, o Prefeito Municipal.</w:t>
      </w:r>
    </w:p>
    <w:p w14:paraId="41580E70" w14:textId="2DB20C16" w:rsidR="00CE52CF" w:rsidRPr="00EC7941" w:rsidRDefault="00CE52CF" w:rsidP="00CE52CF">
      <w:pPr>
        <w:pStyle w:val="Corpodetexto"/>
        <w:spacing w:line="360" w:lineRule="auto"/>
        <w:ind w:right="-285"/>
        <w:jc w:val="both"/>
      </w:pPr>
    </w:p>
    <w:p w14:paraId="6A2EB7A0" w14:textId="77777777" w:rsidR="00CE52CF" w:rsidRPr="00EC7941" w:rsidRDefault="00CE52CF" w:rsidP="00CE52CF">
      <w:pPr>
        <w:pStyle w:val="Corpodetexto"/>
        <w:spacing w:line="360" w:lineRule="auto"/>
        <w:ind w:right="-285"/>
      </w:pPr>
    </w:p>
    <w:p w14:paraId="21CCC32E" w14:textId="77777777" w:rsidR="00AB5CB6" w:rsidRPr="00EC7941" w:rsidRDefault="00CE52CF" w:rsidP="00AB5CB6">
      <w:pPr>
        <w:pStyle w:val="Corpodetexto"/>
        <w:tabs>
          <w:tab w:val="left" w:pos="5783"/>
          <w:tab w:val="left" w:pos="8965"/>
        </w:tabs>
        <w:spacing w:line="360" w:lineRule="auto"/>
        <w:ind w:right="-285"/>
        <w:jc w:val="both"/>
      </w:pPr>
      <w:r w:rsidRPr="00EC7941">
        <w:rPr>
          <w:b/>
        </w:rPr>
        <w:t>Parágrafo Décimo</w:t>
      </w:r>
      <w:r w:rsidRPr="00EC7941">
        <w:t xml:space="preserve"> </w:t>
      </w:r>
      <w:r w:rsidRPr="00EC7941">
        <w:rPr>
          <w:b/>
        </w:rPr>
        <w:t>Primeiro</w:t>
      </w:r>
      <w:r w:rsidRPr="00EC7941">
        <w:t xml:space="preserve"> – </w:t>
      </w:r>
      <w:r w:rsidR="00AB5CB6" w:rsidRPr="00EC7941">
        <w:t>A aplicação das sanções previstas nesta cláusula não exclui, em hipótese alguma, a obrigação de reparação integral do dano causado à Administração Pública.</w:t>
      </w:r>
    </w:p>
    <w:p w14:paraId="572B232E" w14:textId="77777777" w:rsidR="00CE52CF" w:rsidRPr="00EC7941" w:rsidRDefault="00CE52CF" w:rsidP="00CE52CF">
      <w:pPr>
        <w:pStyle w:val="Corpodetexto"/>
        <w:spacing w:line="360" w:lineRule="auto"/>
        <w:ind w:right="-285"/>
      </w:pPr>
    </w:p>
    <w:p w14:paraId="304F4D05" w14:textId="77777777" w:rsidR="00AB5CB6" w:rsidRPr="00EC7941" w:rsidRDefault="00CE52CF" w:rsidP="00AB5CB6">
      <w:pPr>
        <w:pStyle w:val="Corpodetexto"/>
        <w:tabs>
          <w:tab w:val="left" w:pos="5783"/>
          <w:tab w:val="left" w:pos="8965"/>
        </w:tabs>
        <w:spacing w:line="360" w:lineRule="auto"/>
        <w:ind w:right="-285"/>
        <w:jc w:val="both"/>
      </w:pPr>
      <w:r w:rsidRPr="00EC7941">
        <w:rPr>
          <w:b/>
        </w:rPr>
        <w:t>Parágrafo Décimo Segundo</w:t>
      </w:r>
      <w:r w:rsidRPr="00EC7941">
        <w:t xml:space="preserve"> – </w:t>
      </w:r>
      <w:r w:rsidR="00AB5CB6" w:rsidRPr="00EC7941">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CF18BCE" w14:textId="6D4A9281" w:rsidR="00CE52CF" w:rsidRPr="00EC7941" w:rsidRDefault="00CE52CF" w:rsidP="00CE52CF">
      <w:pPr>
        <w:pStyle w:val="Corpodetexto"/>
        <w:spacing w:line="360" w:lineRule="auto"/>
        <w:ind w:right="-285"/>
        <w:jc w:val="both"/>
      </w:pPr>
    </w:p>
    <w:p w14:paraId="498D2D7C" w14:textId="77777777" w:rsidR="00CE52CF" w:rsidRPr="00EC7941" w:rsidRDefault="00CE52CF" w:rsidP="00CE52CF">
      <w:pPr>
        <w:pStyle w:val="Corpodetexto"/>
        <w:spacing w:line="360" w:lineRule="auto"/>
      </w:pPr>
    </w:p>
    <w:p w14:paraId="7514B879" w14:textId="77777777" w:rsidR="00AB5CB6" w:rsidRPr="00EC7941" w:rsidRDefault="00CE52CF" w:rsidP="00AB5CB6">
      <w:pPr>
        <w:pStyle w:val="Corpodetexto"/>
        <w:tabs>
          <w:tab w:val="left" w:pos="5783"/>
          <w:tab w:val="left" w:pos="8965"/>
        </w:tabs>
        <w:spacing w:line="360" w:lineRule="auto"/>
        <w:ind w:right="-285"/>
        <w:jc w:val="both"/>
      </w:pPr>
      <w:r w:rsidRPr="00EC7941">
        <w:rPr>
          <w:b/>
        </w:rPr>
        <w:t>Parágrafo Décimo Terceiro</w:t>
      </w:r>
      <w:r w:rsidRPr="00EC7941">
        <w:t xml:space="preserve"> – </w:t>
      </w:r>
      <w:r w:rsidR="00AB5CB6" w:rsidRPr="00EC7941">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4816CB1C" w14:textId="36F5F31E" w:rsidR="00CE52CF" w:rsidRPr="00EC7941" w:rsidRDefault="00CE52CF" w:rsidP="00CE52CF">
      <w:pPr>
        <w:pStyle w:val="Corpodetexto"/>
        <w:tabs>
          <w:tab w:val="left" w:pos="5783"/>
          <w:tab w:val="left" w:pos="8965"/>
        </w:tabs>
        <w:spacing w:line="360" w:lineRule="auto"/>
        <w:ind w:right="-285"/>
        <w:jc w:val="both"/>
      </w:pPr>
    </w:p>
    <w:p w14:paraId="0D53F4FA" w14:textId="68E9D6E9" w:rsidR="00075C41" w:rsidRPr="00EC7941" w:rsidRDefault="00075C41" w:rsidP="00CE52CF">
      <w:pPr>
        <w:pStyle w:val="Corpodetexto"/>
        <w:tabs>
          <w:tab w:val="left" w:pos="5783"/>
          <w:tab w:val="left" w:pos="8965"/>
        </w:tabs>
        <w:spacing w:line="360" w:lineRule="auto"/>
        <w:ind w:right="-285"/>
        <w:jc w:val="both"/>
      </w:pPr>
    </w:p>
    <w:p w14:paraId="587ADE67" w14:textId="5F9AD17F" w:rsidR="00CE52CF" w:rsidRPr="00EC7941" w:rsidRDefault="00075C41" w:rsidP="00AB5CB6">
      <w:pPr>
        <w:pStyle w:val="Corpodetexto"/>
        <w:tabs>
          <w:tab w:val="left" w:pos="5783"/>
          <w:tab w:val="left" w:pos="8965"/>
        </w:tabs>
        <w:spacing w:line="360" w:lineRule="auto"/>
        <w:ind w:right="-285"/>
        <w:jc w:val="both"/>
      </w:pPr>
      <w:r w:rsidRPr="00EC7941">
        <w:rPr>
          <w:b/>
        </w:rPr>
        <w:t>Parágrafo Décimo Quarto</w:t>
      </w:r>
      <w:r w:rsidRPr="00EC7941">
        <w:t xml:space="preserve"> </w:t>
      </w:r>
      <w:r w:rsidR="00CE52CF" w:rsidRPr="00EC7941">
        <w:t xml:space="preserve"> – RECURSOS</w:t>
      </w:r>
    </w:p>
    <w:p w14:paraId="7CB2F3C0" w14:textId="77777777" w:rsidR="00CE52CF" w:rsidRPr="00EC7941" w:rsidRDefault="00CE52CF" w:rsidP="00CE52CF">
      <w:pPr>
        <w:pStyle w:val="Corpodetexto"/>
        <w:spacing w:line="360" w:lineRule="auto"/>
        <w:ind w:right="-285"/>
        <w:jc w:val="both"/>
      </w:pPr>
      <w:r w:rsidRPr="00EC7941">
        <w:t>A CONTRATADA poderá apresentar:</w:t>
      </w:r>
    </w:p>
    <w:p w14:paraId="783E00E3" w14:textId="77777777" w:rsidR="00CE52CF" w:rsidRPr="00EC7941" w:rsidRDefault="00CE52CF" w:rsidP="00CE52CF">
      <w:pPr>
        <w:pStyle w:val="Corpodetexto"/>
        <w:numPr>
          <w:ilvl w:val="0"/>
          <w:numId w:val="6"/>
        </w:numPr>
        <w:spacing w:line="360" w:lineRule="auto"/>
        <w:ind w:left="0" w:right="-285" w:firstLine="0"/>
        <w:jc w:val="both"/>
      </w:pPr>
      <w:r w:rsidRPr="00EC7941">
        <w:rPr>
          <w:b/>
          <w:u w:val="single"/>
        </w:rPr>
        <w:t>Recurso</w:t>
      </w:r>
      <w:r w:rsidRPr="00EC7941">
        <w:t xml:space="preserve"> a ser interposto perante a autoridade </w:t>
      </w:r>
      <w:r w:rsidRPr="00EC7941">
        <w:rPr>
          <w:color w:val="111111"/>
        </w:rPr>
        <w:t xml:space="preserve">que tiver proferido a decisão recorrida, no prazo de </w:t>
      </w:r>
      <w:r w:rsidRPr="00EC7941">
        <w:rPr>
          <w:b/>
          <w:color w:val="111111"/>
          <w:u w:val="single"/>
        </w:rPr>
        <w:t>15 (quinze) dias úteis)</w:t>
      </w:r>
      <w:r w:rsidRPr="00EC7941">
        <w:rPr>
          <w:rStyle w:val="FootnoteCharacters"/>
          <w:b/>
          <w:color w:val="111111"/>
        </w:rPr>
        <w:t xml:space="preserve"> </w:t>
      </w:r>
      <w:r w:rsidRPr="00EC7941">
        <w:rPr>
          <w:color w:val="111111"/>
        </w:rPr>
        <w:t>contados da intimação da aplicação das penalidades estabelecidas nas alíneas “a”, “b”, “c” e “d” do caput da Cláusula anterior;</w:t>
      </w:r>
    </w:p>
    <w:p w14:paraId="7DB4F348" w14:textId="77777777" w:rsidR="00CE52CF" w:rsidRPr="00EC7941" w:rsidRDefault="00CE52CF" w:rsidP="00CE52CF">
      <w:pPr>
        <w:pStyle w:val="Corpodetexto"/>
        <w:numPr>
          <w:ilvl w:val="0"/>
          <w:numId w:val="6"/>
        </w:numPr>
        <w:spacing w:line="360" w:lineRule="auto"/>
        <w:ind w:left="0" w:right="-285" w:firstLine="0"/>
        <w:jc w:val="both"/>
        <w:rPr>
          <w:color w:val="00B050"/>
        </w:rPr>
      </w:pPr>
      <w:r w:rsidRPr="00EC7941">
        <w:rPr>
          <w:b/>
          <w:color w:val="111111"/>
          <w:u w:val="single"/>
        </w:rPr>
        <w:t>Recurso</w:t>
      </w:r>
      <w:r w:rsidRPr="00EC7941">
        <w:rPr>
          <w:color w:val="111111"/>
        </w:rPr>
        <w:t xml:space="preserve"> a ser interposto perante a autoridade que tiver proferido a decisão recorrida, no prazo de </w:t>
      </w:r>
      <w:r w:rsidRPr="00EC7941">
        <w:rPr>
          <w:b/>
          <w:color w:val="111111"/>
        </w:rPr>
        <w:t>3</w:t>
      </w:r>
      <w:r w:rsidRPr="00EC7941">
        <w:rPr>
          <w:b/>
          <w:color w:val="00B050"/>
          <w:u w:val="single"/>
        </w:rPr>
        <w:t xml:space="preserve"> </w:t>
      </w:r>
      <w:r w:rsidRPr="00EC7941">
        <w:rPr>
          <w:b/>
          <w:color w:val="111111"/>
          <w:u w:val="single"/>
        </w:rPr>
        <w:t>(três) dias úteis)</w:t>
      </w:r>
      <w:r w:rsidRPr="00EC7941">
        <w:rPr>
          <w:rStyle w:val="FootnoteCharacters"/>
          <w:b/>
          <w:color w:val="111111"/>
        </w:rPr>
        <w:t xml:space="preserve"> </w:t>
      </w:r>
      <w:r w:rsidRPr="00EC7941">
        <w:rPr>
          <w:color w:val="111111"/>
        </w:rPr>
        <w:t>contados da intimação da extinção do contrato quando promovido por ato unilateral e escrito da Administração;</w:t>
      </w:r>
    </w:p>
    <w:p w14:paraId="21E603E0" w14:textId="77777777" w:rsidR="00CE52CF" w:rsidRPr="00EC7941" w:rsidRDefault="00CE52CF" w:rsidP="00CE52CF">
      <w:pPr>
        <w:pStyle w:val="Corpodetexto"/>
        <w:numPr>
          <w:ilvl w:val="0"/>
          <w:numId w:val="6"/>
        </w:numPr>
        <w:spacing w:line="360" w:lineRule="auto"/>
        <w:ind w:left="0" w:right="-285" w:firstLine="0"/>
        <w:jc w:val="both"/>
      </w:pPr>
      <w:r w:rsidRPr="00EC7941">
        <w:rPr>
          <w:b/>
          <w:u w:val="single"/>
        </w:rPr>
        <w:t>Pedido de Reconsideração</w:t>
      </w:r>
      <w:r w:rsidRPr="00EC7941">
        <w:t xml:space="preserve"> no prazo de</w:t>
      </w:r>
      <w:r w:rsidRPr="00EC7941">
        <w:rPr>
          <w:color w:val="111111"/>
        </w:rPr>
        <w:t xml:space="preserve"> </w:t>
      </w:r>
      <w:r w:rsidRPr="00EC7941">
        <w:rPr>
          <w:b/>
          <w:color w:val="111111"/>
          <w:u w:val="single"/>
        </w:rPr>
        <w:t>15 (quinze)  dias úteis</w:t>
      </w:r>
      <w:r w:rsidRPr="00EC7941">
        <w:rPr>
          <w:b/>
          <w:color w:val="111111"/>
        </w:rPr>
        <w:t xml:space="preserve"> </w:t>
      </w:r>
      <w:r w:rsidRPr="00EC7941">
        <w:rPr>
          <w:color w:val="111111"/>
        </w:rPr>
        <w:t>contados da ciência da aplicação da penalidade estabelecida na alínea “e” do caput da Clá</w:t>
      </w:r>
      <w:r w:rsidRPr="00EC7941">
        <w:t>usula anterior;</w:t>
      </w:r>
    </w:p>
    <w:p w14:paraId="102F5F73" w14:textId="77777777" w:rsidR="00CE52CF" w:rsidRPr="00EC7941" w:rsidRDefault="00CE52CF" w:rsidP="00CE52CF">
      <w:pPr>
        <w:pStyle w:val="Corpodetexto"/>
        <w:spacing w:line="360" w:lineRule="auto"/>
        <w:ind w:right="-285"/>
        <w:jc w:val="both"/>
      </w:pPr>
    </w:p>
    <w:p w14:paraId="046D85AA" w14:textId="77777777" w:rsidR="00CE52CF" w:rsidRPr="00EC7941" w:rsidRDefault="00CE52CF" w:rsidP="00CE52CF">
      <w:pPr>
        <w:pStyle w:val="Corpodetexto"/>
        <w:spacing w:line="360" w:lineRule="auto"/>
        <w:ind w:right="-285"/>
        <w:jc w:val="both"/>
        <w:rPr>
          <w:color w:val="111111"/>
        </w:rPr>
      </w:pPr>
      <w:r w:rsidRPr="00EC7941">
        <w:rPr>
          <w:b/>
        </w:rPr>
        <w:t xml:space="preserve">Parágrafo único – </w:t>
      </w:r>
      <w:r w:rsidRPr="00EC7941">
        <w:rPr>
          <w:color w:val="111111"/>
        </w:rPr>
        <w:t xml:space="preserve">Os recursos a que aludem as </w:t>
      </w:r>
      <w:r w:rsidRPr="00EC7941">
        <w:rPr>
          <w:b/>
          <w:color w:val="111111"/>
        </w:rPr>
        <w:t>alíneas “a” e “b”</w:t>
      </w:r>
      <w:r w:rsidRPr="00EC7941">
        <w:rPr>
          <w:color w:val="111111"/>
        </w:rPr>
        <w:t xml:space="preserve"> do caput da presente Cláusula serão dirigidos à autoridade que tiver proferido a decisão recorrida, que, se não reconsiderar a decisão recorrida, encaminhará o recurso com sua motivação à autoridade superior para decisão.</w:t>
      </w:r>
    </w:p>
    <w:p w14:paraId="78AD77C9" w14:textId="77777777" w:rsidR="00CE52CF" w:rsidRPr="00EC7941" w:rsidRDefault="00CE52CF" w:rsidP="00CE52CF">
      <w:pPr>
        <w:pStyle w:val="Corpodetexto"/>
        <w:spacing w:line="360" w:lineRule="auto"/>
        <w:ind w:right="-285"/>
        <w:jc w:val="both"/>
        <w:rPr>
          <w:color w:val="111111"/>
        </w:rPr>
      </w:pPr>
    </w:p>
    <w:p w14:paraId="31D96098" w14:textId="1ACB2DBA" w:rsidR="00CE52CF" w:rsidRPr="00EC7941" w:rsidRDefault="00CE52CF" w:rsidP="00CE52CF">
      <w:pPr>
        <w:pStyle w:val="Ttulo1"/>
        <w:spacing w:line="360" w:lineRule="auto"/>
        <w:ind w:right="-285"/>
        <w:rPr>
          <w:rFonts w:ascii="Arial" w:hAnsi="Arial" w:cs="Arial"/>
          <w:szCs w:val="24"/>
        </w:rPr>
      </w:pPr>
      <w:r w:rsidRPr="00EC7941">
        <w:rPr>
          <w:rFonts w:ascii="Arial" w:hAnsi="Arial" w:cs="Arial"/>
          <w:szCs w:val="24"/>
        </w:rPr>
        <w:t xml:space="preserve">CLÁUSULA DÉCIMA </w:t>
      </w:r>
      <w:r w:rsidR="002378D2">
        <w:rPr>
          <w:rFonts w:ascii="Arial" w:hAnsi="Arial" w:cs="Arial"/>
          <w:szCs w:val="24"/>
        </w:rPr>
        <w:t>SÉTIMA</w:t>
      </w:r>
      <w:r w:rsidRPr="00EC7941">
        <w:rPr>
          <w:rFonts w:ascii="Arial" w:hAnsi="Arial" w:cs="Arial"/>
          <w:szCs w:val="24"/>
        </w:rPr>
        <w:t xml:space="preserve"> –</w:t>
      </w:r>
      <w:r w:rsidRPr="00EC7941">
        <w:rPr>
          <w:rFonts w:ascii="Arial" w:hAnsi="Arial" w:cs="Arial"/>
          <w:color w:val="111111"/>
          <w:szCs w:val="24"/>
        </w:rPr>
        <w:t xml:space="preserve"> EXTINÇÃO</w:t>
      </w:r>
    </w:p>
    <w:p w14:paraId="7B5B6362" w14:textId="6DB3DC2C" w:rsidR="00CE52CF" w:rsidRPr="00EC7941" w:rsidRDefault="00CE52CF" w:rsidP="00CE52CF">
      <w:pPr>
        <w:pStyle w:val="Corpodetexto"/>
        <w:spacing w:line="360" w:lineRule="auto"/>
        <w:ind w:right="-285"/>
        <w:jc w:val="both"/>
        <w:rPr>
          <w:color w:val="111111"/>
        </w:rPr>
      </w:pPr>
      <w:r w:rsidRPr="00EC7941">
        <w:t xml:space="preserve">O CONTRATANTE poderá </w:t>
      </w:r>
      <w:r w:rsidRPr="00EC7941">
        <w:rPr>
          <w:color w:val="111111"/>
        </w:rPr>
        <w:t>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7C00A155" w14:textId="77777777" w:rsidR="00CE52CF" w:rsidRPr="00EC7941" w:rsidRDefault="00CE52CF" w:rsidP="00CE52CF">
      <w:pPr>
        <w:pStyle w:val="Corpodetexto"/>
        <w:spacing w:line="360" w:lineRule="auto"/>
        <w:ind w:right="-285"/>
        <w:jc w:val="both"/>
        <w:rPr>
          <w:color w:val="111111"/>
        </w:rPr>
      </w:pPr>
    </w:p>
    <w:p w14:paraId="3F3A2819" w14:textId="77777777" w:rsidR="00CE52CF" w:rsidRPr="00EC7941" w:rsidRDefault="00CE52CF" w:rsidP="00CE52CF">
      <w:pPr>
        <w:pStyle w:val="Corpodetexto"/>
        <w:spacing w:line="360" w:lineRule="auto"/>
        <w:ind w:right="-285"/>
        <w:jc w:val="both"/>
        <w:rPr>
          <w:color w:val="538135" w:themeColor="accent6" w:themeShade="BF"/>
        </w:rPr>
      </w:pPr>
      <w:r w:rsidRPr="00EC7941">
        <w:rPr>
          <w:b/>
        </w:rPr>
        <w:t>Parágrafo Primeiro</w:t>
      </w:r>
      <w:r w:rsidRPr="00EC7941">
        <w:t xml:space="preserve"> – A</w:t>
      </w:r>
      <w:r w:rsidRPr="00EC7941">
        <w:rPr>
          <w:color w:val="111111"/>
        </w:rPr>
        <w:t xml:space="preserve"> extinção o</w:t>
      </w:r>
      <w:r w:rsidRPr="00EC7941">
        <w:t>perará seus efeitos a partir da publicação do ato administrativo no  Portal Nacional de Contratações Públicas (PNCP).</w:t>
      </w:r>
    </w:p>
    <w:p w14:paraId="3521286A" w14:textId="77777777" w:rsidR="00CE52CF" w:rsidRPr="00EC7941" w:rsidRDefault="00CE52CF" w:rsidP="00CE52CF">
      <w:pPr>
        <w:pStyle w:val="Corpodetexto"/>
        <w:spacing w:line="360" w:lineRule="auto"/>
        <w:ind w:right="-285"/>
      </w:pPr>
    </w:p>
    <w:p w14:paraId="54184279" w14:textId="77777777" w:rsidR="00CE52CF" w:rsidRPr="00EC7941" w:rsidRDefault="00CE52CF" w:rsidP="00CE52CF">
      <w:pPr>
        <w:pStyle w:val="Corpodetexto"/>
        <w:spacing w:line="360" w:lineRule="auto"/>
        <w:ind w:right="-285"/>
        <w:jc w:val="both"/>
      </w:pPr>
      <w:r w:rsidRPr="00EC7941">
        <w:rPr>
          <w:b/>
        </w:rPr>
        <w:t>Parágrafo Segundo</w:t>
      </w:r>
      <w:r w:rsidRPr="00EC7941">
        <w:t xml:space="preserve"> – </w:t>
      </w:r>
      <w:r w:rsidRPr="00EC7941">
        <w:rPr>
          <w:color w:val="111111"/>
        </w:rPr>
        <w:t xml:space="preserve">Extinto </w:t>
      </w:r>
      <w:r w:rsidRPr="00EC7941">
        <w:t>o Contrato, a CONTRATANTE assumirá imediatamente o seu objeto no local e no estado em que a sua execução se encontrar.</w:t>
      </w:r>
    </w:p>
    <w:p w14:paraId="41BAFF3D" w14:textId="77777777" w:rsidR="00CE52CF" w:rsidRPr="00EC7941" w:rsidRDefault="00CE52CF" w:rsidP="00CE52CF">
      <w:pPr>
        <w:pStyle w:val="Corpodetexto"/>
        <w:spacing w:line="360" w:lineRule="auto"/>
        <w:ind w:right="-285"/>
      </w:pPr>
    </w:p>
    <w:p w14:paraId="3DDE947D" w14:textId="1B0C4D97" w:rsidR="00CE52CF" w:rsidRPr="00EC7941" w:rsidRDefault="00CE52CF" w:rsidP="00CE52CF">
      <w:pPr>
        <w:pStyle w:val="Corpodetexto"/>
        <w:spacing w:line="360" w:lineRule="auto"/>
        <w:ind w:right="-285"/>
        <w:jc w:val="both"/>
      </w:pPr>
      <w:r w:rsidRPr="00EC7941">
        <w:rPr>
          <w:b/>
        </w:rPr>
        <w:t>Parágrafo Terceiro</w:t>
      </w:r>
      <w:r w:rsidRPr="00EC7941">
        <w:t xml:space="preserve"> – Na hipótese de</w:t>
      </w:r>
      <w:r w:rsidRPr="00EC7941">
        <w:rPr>
          <w:color w:val="111111"/>
        </w:rPr>
        <w:t xml:space="preserve"> extinção por culpa da contratada, a CONTRATADA, além das demais sanções cabíveis, ficará sujeita à </w:t>
      </w:r>
      <w:r w:rsidRPr="00EC7941">
        <w:rPr>
          <w:b/>
          <w:color w:val="111111"/>
        </w:rPr>
        <w:t xml:space="preserve">multa </w:t>
      </w:r>
      <w:r w:rsidRPr="00EC7941">
        <w:rPr>
          <w:color w:val="111111"/>
        </w:rPr>
        <w:t>de a</w:t>
      </w:r>
      <w:r w:rsidR="00807F52" w:rsidRPr="00EC7941">
        <w:rPr>
          <w:color w:val="111111"/>
        </w:rPr>
        <w:t>té 2</w:t>
      </w:r>
      <w:r w:rsidRPr="00EC7941">
        <w:rPr>
          <w:color w:val="111111"/>
        </w:rPr>
        <w:t>0% (</w:t>
      </w:r>
      <w:r w:rsidR="00807F52" w:rsidRPr="00EC7941">
        <w:rPr>
          <w:color w:val="111111"/>
        </w:rPr>
        <w:t>vinte</w:t>
      </w:r>
      <w:r w:rsidRPr="00EC7941">
        <w:rPr>
          <w:color w:val="111111"/>
        </w:rPr>
        <w:t xml:space="preserve"> por cento)</w:t>
      </w:r>
      <w:r w:rsidRPr="00EC7941">
        <w:t xml:space="preserve"> calculada sobre o saldo reajustado </w:t>
      </w:r>
      <w:r w:rsidRPr="00EC7941">
        <w:rPr>
          <w:color w:val="000000" w:themeColor="text1"/>
        </w:rPr>
        <w:t>do Contrato</w:t>
      </w:r>
      <w:r w:rsidRPr="00EC7941">
        <w:t xml:space="preserve">, ou, ainda, sobre o valor do Contrato, conforme o caso, na forma da Cláusula Terceira e da Cláusula Décima Sexta, caput, alínea “c”, deste Contrato. </w:t>
      </w:r>
    </w:p>
    <w:p w14:paraId="1EF34446" w14:textId="77777777" w:rsidR="00CE52CF" w:rsidRPr="00EC7941" w:rsidRDefault="00CE52CF" w:rsidP="00CE52CF">
      <w:pPr>
        <w:pStyle w:val="Corpodetexto"/>
        <w:spacing w:line="360" w:lineRule="auto"/>
        <w:ind w:right="-285"/>
        <w:jc w:val="both"/>
      </w:pPr>
    </w:p>
    <w:p w14:paraId="758EE221" w14:textId="77777777" w:rsidR="00CE52CF" w:rsidRPr="00EC7941" w:rsidRDefault="00CE52CF" w:rsidP="00CE52CF">
      <w:pPr>
        <w:pStyle w:val="Corpodetexto"/>
        <w:spacing w:line="360" w:lineRule="auto"/>
        <w:ind w:right="-285"/>
        <w:jc w:val="both"/>
      </w:pPr>
      <w:r w:rsidRPr="00EC7941">
        <w:rPr>
          <w:b/>
        </w:rPr>
        <w:t>Parágrafo Quarto</w:t>
      </w:r>
      <w:r w:rsidRPr="00EC7941">
        <w:t xml:space="preserve"> – A </w:t>
      </w:r>
      <w:r w:rsidRPr="00EC7941">
        <w:rPr>
          <w:b/>
        </w:rPr>
        <w:t>multa</w:t>
      </w:r>
      <w:r w:rsidRPr="00EC7941">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05860EBE" w14:textId="77777777" w:rsidR="00CE52CF" w:rsidRPr="00EC7941" w:rsidRDefault="00CE52CF" w:rsidP="00CE52CF">
      <w:pPr>
        <w:pStyle w:val="Corpodetexto"/>
        <w:spacing w:line="360" w:lineRule="auto"/>
      </w:pPr>
    </w:p>
    <w:p w14:paraId="02F04128" w14:textId="77777777" w:rsidR="00CE52CF" w:rsidRPr="00EC7941" w:rsidRDefault="00CE52CF" w:rsidP="00CE52CF">
      <w:pPr>
        <w:pStyle w:val="Corpodetexto"/>
        <w:spacing w:line="360" w:lineRule="auto"/>
        <w:ind w:right="-285"/>
        <w:jc w:val="both"/>
      </w:pPr>
      <w:r w:rsidRPr="00EC7941">
        <w:rPr>
          <w:b/>
        </w:rPr>
        <w:t>Parágrafo Quinto</w:t>
      </w:r>
      <w:r w:rsidRPr="00EC7941">
        <w:t xml:space="preserve"> – Nos casos de </w:t>
      </w:r>
      <w:r w:rsidRPr="00EC7941">
        <w:rPr>
          <w:color w:val="111111"/>
        </w:rPr>
        <w:t>extinção</w:t>
      </w:r>
      <w:r w:rsidRPr="00EC7941">
        <w:rPr>
          <w:b/>
          <w:color w:val="111111"/>
        </w:rPr>
        <w:t xml:space="preserve"> </w:t>
      </w:r>
      <w:r w:rsidRPr="00EC7941">
        <w:rPr>
          <w:color w:val="111111"/>
        </w:rPr>
        <w:t xml:space="preserve">com culpa exclusiva da CONTRATANTE, deverão ser promovidos: </w:t>
      </w:r>
    </w:p>
    <w:p w14:paraId="56003C80" w14:textId="77777777" w:rsidR="00CE52CF" w:rsidRPr="00EC7941" w:rsidRDefault="00CE52CF" w:rsidP="00CE52CF">
      <w:pPr>
        <w:pStyle w:val="PargrafodaLista"/>
        <w:numPr>
          <w:ilvl w:val="0"/>
          <w:numId w:val="3"/>
        </w:numPr>
        <w:tabs>
          <w:tab w:val="left" w:pos="582"/>
        </w:tabs>
        <w:spacing w:line="360" w:lineRule="auto"/>
        <w:ind w:left="0" w:right="-285" w:firstLine="0"/>
        <w:rPr>
          <w:sz w:val="24"/>
          <w:szCs w:val="24"/>
        </w:rPr>
      </w:pPr>
      <w:r w:rsidRPr="00EC7941">
        <w:rPr>
          <w:sz w:val="24"/>
          <w:szCs w:val="24"/>
        </w:rPr>
        <w:t>a devolução da</w:t>
      </w:r>
      <w:r w:rsidRPr="00EC7941">
        <w:rPr>
          <w:spacing w:val="2"/>
          <w:sz w:val="24"/>
          <w:szCs w:val="24"/>
        </w:rPr>
        <w:t xml:space="preserve"> </w:t>
      </w:r>
      <w:r w:rsidRPr="00EC7941">
        <w:rPr>
          <w:sz w:val="24"/>
          <w:szCs w:val="24"/>
        </w:rPr>
        <w:t>garantia;</w:t>
      </w:r>
    </w:p>
    <w:p w14:paraId="621DD158" w14:textId="77777777" w:rsidR="00CE52CF" w:rsidRPr="00EC7941" w:rsidRDefault="00CE52CF" w:rsidP="00CE52CF">
      <w:pPr>
        <w:pStyle w:val="PargrafodaLista"/>
        <w:numPr>
          <w:ilvl w:val="0"/>
          <w:numId w:val="3"/>
        </w:numPr>
        <w:tabs>
          <w:tab w:val="left" w:pos="582"/>
        </w:tabs>
        <w:spacing w:line="360" w:lineRule="auto"/>
        <w:ind w:left="0" w:right="-285" w:firstLine="0"/>
        <w:rPr>
          <w:sz w:val="24"/>
          <w:szCs w:val="24"/>
        </w:rPr>
      </w:pPr>
      <w:r w:rsidRPr="00EC7941">
        <w:rPr>
          <w:sz w:val="24"/>
          <w:szCs w:val="24"/>
        </w:rPr>
        <w:t>os pagamentos devidos pela execução do Contrato até a data da</w:t>
      </w:r>
      <w:r w:rsidRPr="00EC7941">
        <w:rPr>
          <w:spacing w:val="-9"/>
          <w:sz w:val="24"/>
          <w:szCs w:val="24"/>
        </w:rPr>
        <w:t xml:space="preserve"> </w:t>
      </w:r>
      <w:r w:rsidRPr="00EC7941">
        <w:rPr>
          <w:color w:val="111111"/>
          <w:sz w:val="24"/>
          <w:szCs w:val="24"/>
        </w:rPr>
        <w:t>extinção</w:t>
      </w:r>
      <w:r w:rsidRPr="00EC7941">
        <w:rPr>
          <w:sz w:val="24"/>
          <w:szCs w:val="24"/>
        </w:rPr>
        <w:t>;</w:t>
      </w:r>
    </w:p>
    <w:p w14:paraId="2CF4FB74" w14:textId="77777777" w:rsidR="00CE52CF" w:rsidRPr="00EC7941" w:rsidRDefault="00CE52CF" w:rsidP="00CE52CF">
      <w:pPr>
        <w:pStyle w:val="PargrafodaLista"/>
        <w:numPr>
          <w:ilvl w:val="0"/>
          <w:numId w:val="3"/>
        </w:numPr>
        <w:tabs>
          <w:tab w:val="left" w:pos="568"/>
        </w:tabs>
        <w:spacing w:line="360" w:lineRule="auto"/>
        <w:ind w:left="0" w:right="-285" w:firstLine="0"/>
        <w:rPr>
          <w:sz w:val="24"/>
          <w:szCs w:val="24"/>
        </w:rPr>
      </w:pPr>
      <w:r w:rsidRPr="00EC7941">
        <w:rPr>
          <w:sz w:val="24"/>
          <w:szCs w:val="24"/>
        </w:rPr>
        <w:t>o pagamento do custo de desmobilização, caso haja;</w:t>
      </w:r>
    </w:p>
    <w:p w14:paraId="4D5F6CDA" w14:textId="77777777" w:rsidR="00CE52CF" w:rsidRPr="00EC7941" w:rsidRDefault="00CE52CF" w:rsidP="00CE52CF">
      <w:pPr>
        <w:pStyle w:val="PargrafodaLista"/>
        <w:numPr>
          <w:ilvl w:val="0"/>
          <w:numId w:val="3"/>
        </w:numPr>
        <w:tabs>
          <w:tab w:val="left" w:pos="582"/>
        </w:tabs>
        <w:spacing w:line="360" w:lineRule="auto"/>
        <w:ind w:left="0" w:right="-285" w:firstLine="0"/>
        <w:rPr>
          <w:sz w:val="24"/>
          <w:szCs w:val="24"/>
        </w:rPr>
      </w:pPr>
      <w:r w:rsidRPr="00EC7941">
        <w:rPr>
          <w:sz w:val="24"/>
          <w:szCs w:val="24"/>
        </w:rPr>
        <w:t>o ressarcimento dos prejuízos comprovadamente</w:t>
      </w:r>
      <w:r w:rsidRPr="00EC7941">
        <w:rPr>
          <w:spacing w:val="-1"/>
          <w:sz w:val="24"/>
          <w:szCs w:val="24"/>
        </w:rPr>
        <w:t xml:space="preserve"> </w:t>
      </w:r>
      <w:r w:rsidRPr="00EC7941">
        <w:rPr>
          <w:sz w:val="24"/>
          <w:szCs w:val="24"/>
        </w:rPr>
        <w:t>sofridos.</w:t>
      </w:r>
    </w:p>
    <w:p w14:paraId="60DFCD9F" w14:textId="77777777" w:rsidR="00CE52CF" w:rsidRPr="00EC7941" w:rsidRDefault="00CE52CF" w:rsidP="00CE52CF">
      <w:pPr>
        <w:pStyle w:val="PargrafodaLista"/>
        <w:tabs>
          <w:tab w:val="left" w:pos="582"/>
        </w:tabs>
        <w:spacing w:line="360" w:lineRule="auto"/>
        <w:ind w:left="0" w:right="-285"/>
        <w:rPr>
          <w:sz w:val="24"/>
          <w:szCs w:val="24"/>
        </w:rPr>
      </w:pPr>
    </w:p>
    <w:p w14:paraId="04E03238" w14:textId="77777777" w:rsidR="00CE52CF" w:rsidRPr="00EC7941" w:rsidRDefault="00CE52CF" w:rsidP="00CE52CF">
      <w:pPr>
        <w:pStyle w:val="Corpodetexto"/>
        <w:spacing w:line="360" w:lineRule="auto"/>
        <w:ind w:right="-285"/>
        <w:jc w:val="both"/>
      </w:pPr>
      <w:r w:rsidRPr="00EC7941">
        <w:rPr>
          <w:b/>
        </w:rPr>
        <w:t>Parágrafo Sexto</w:t>
      </w:r>
      <w:r w:rsidRPr="00EC7941">
        <w:t xml:space="preserve"> – Na hipótese de </w:t>
      </w:r>
      <w:r w:rsidRPr="00EC7941">
        <w:rPr>
          <w:color w:val="111111"/>
        </w:rPr>
        <w:t>extinção do Contrato por culpa da CONTRATADA, esta somente terá direito ao valor das faturas relativas às parcelas do objeto efetivamente adimplidas até a data da rescisão do Contrato, após a compensação prevista no parágrafo quarto d</w:t>
      </w:r>
      <w:r w:rsidRPr="00EC7941">
        <w:t>esta Cláusula.</w:t>
      </w:r>
    </w:p>
    <w:p w14:paraId="27F33F93" w14:textId="77777777" w:rsidR="00CE52CF" w:rsidRPr="00EC7941" w:rsidRDefault="00CE52CF" w:rsidP="00CE52CF">
      <w:pPr>
        <w:pStyle w:val="Corpodetexto"/>
        <w:spacing w:line="360" w:lineRule="auto"/>
        <w:ind w:right="-285"/>
      </w:pPr>
    </w:p>
    <w:p w14:paraId="39DAAAD7" w14:textId="77777777" w:rsidR="00CE52CF" w:rsidRPr="00EC7941" w:rsidRDefault="00CE52CF" w:rsidP="00CE52CF">
      <w:pPr>
        <w:pStyle w:val="Corpodetexto"/>
        <w:spacing w:line="360" w:lineRule="auto"/>
        <w:ind w:right="-285"/>
        <w:jc w:val="both"/>
      </w:pPr>
      <w:r w:rsidRPr="00EC7941">
        <w:rPr>
          <w:b/>
        </w:rPr>
        <w:t>Parágrafo Sétimo</w:t>
      </w:r>
      <w:r w:rsidRPr="00EC7941">
        <w:t xml:space="preserve"> – No caso de</w:t>
      </w:r>
      <w:r w:rsidRPr="00EC7941">
        <w:rPr>
          <w:color w:val="111111"/>
        </w:rPr>
        <w:t xml:space="preserve"> extinção</w:t>
      </w:r>
      <w:r w:rsidRPr="00EC7941">
        <w:t xml:space="preserve"> amigável, esta será reduzida a termo, tendo a CONTRATADA direito aos pagamentos devidos pela execução do Contrato, conforme atestado em laudo da comissão especial designada para esse fim e à devolução da garantia.</w:t>
      </w:r>
    </w:p>
    <w:p w14:paraId="14D8DC0A" w14:textId="77777777" w:rsidR="00CE52CF" w:rsidRPr="00EC7941" w:rsidRDefault="00CE52CF" w:rsidP="00CE52CF">
      <w:pPr>
        <w:pStyle w:val="Corpodetexto"/>
        <w:spacing w:line="360" w:lineRule="auto"/>
        <w:ind w:right="-285"/>
        <w:jc w:val="both"/>
      </w:pPr>
    </w:p>
    <w:p w14:paraId="5E7E2E9E" w14:textId="1C8085EB" w:rsidR="00CE52CF" w:rsidRPr="00EC7941" w:rsidRDefault="00CE52CF" w:rsidP="00CE52CF">
      <w:pPr>
        <w:pStyle w:val="Ttulo1"/>
        <w:spacing w:line="360" w:lineRule="auto"/>
        <w:ind w:right="-285"/>
        <w:rPr>
          <w:rFonts w:ascii="Arial" w:hAnsi="Arial" w:cs="Arial"/>
          <w:szCs w:val="24"/>
        </w:rPr>
      </w:pPr>
      <w:r w:rsidRPr="00EC7941">
        <w:rPr>
          <w:rFonts w:ascii="Arial" w:hAnsi="Arial" w:cs="Arial"/>
          <w:szCs w:val="24"/>
        </w:rPr>
        <w:t xml:space="preserve">CLÁUSULA DÉCIMA </w:t>
      </w:r>
      <w:r w:rsidR="002378D2">
        <w:rPr>
          <w:rFonts w:ascii="Arial" w:hAnsi="Arial" w:cs="Arial"/>
          <w:szCs w:val="24"/>
        </w:rPr>
        <w:t>OITAVA</w:t>
      </w:r>
      <w:r w:rsidRPr="00EC7941">
        <w:rPr>
          <w:rFonts w:ascii="Arial" w:hAnsi="Arial" w:cs="Arial"/>
          <w:szCs w:val="24"/>
        </w:rPr>
        <w:t xml:space="preserve"> –</w:t>
      </w:r>
      <w:r w:rsidRPr="00EC7941">
        <w:rPr>
          <w:rFonts w:ascii="Arial" w:hAnsi="Arial" w:cs="Arial"/>
          <w:spacing w:val="-28"/>
          <w:szCs w:val="24"/>
        </w:rPr>
        <w:t xml:space="preserve"> </w:t>
      </w:r>
      <w:r w:rsidRPr="00EC7941">
        <w:rPr>
          <w:rFonts w:ascii="Arial" w:hAnsi="Arial" w:cs="Arial"/>
          <w:szCs w:val="24"/>
        </w:rPr>
        <w:t>SUBCONTRATAÇÃO</w:t>
      </w:r>
    </w:p>
    <w:p w14:paraId="29CF4C13" w14:textId="77777777" w:rsidR="00CE52CF" w:rsidRPr="00EC7941" w:rsidRDefault="00CE52CF" w:rsidP="00CE52CF">
      <w:pPr>
        <w:pStyle w:val="Corpodetexto"/>
        <w:tabs>
          <w:tab w:val="left" w:pos="3968"/>
        </w:tabs>
        <w:spacing w:line="360" w:lineRule="auto"/>
        <w:ind w:right="-285"/>
        <w:jc w:val="both"/>
      </w:pPr>
      <w:r w:rsidRPr="00EC7941">
        <w:t>A CONTRATADA não poderá subcontratar, nem ceder sem a prévia e expressa anuência</w:t>
      </w:r>
      <w:r w:rsidRPr="00EC7941">
        <w:rPr>
          <w:spacing w:val="20"/>
        </w:rPr>
        <w:t xml:space="preserve"> </w:t>
      </w:r>
      <w:r w:rsidRPr="00EC7941">
        <w:t>do CONTRATANTE e sempre mediante instrumento próprio, a ser publicado na imprensa</w:t>
      </w:r>
      <w:r w:rsidRPr="00EC7941">
        <w:rPr>
          <w:spacing w:val="-4"/>
        </w:rPr>
        <w:t xml:space="preserve"> </w:t>
      </w:r>
      <w:r w:rsidRPr="00EC7941">
        <w:t>oficial.</w:t>
      </w:r>
    </w:p>
    <w:p w14:paraId="10A6453B" w14:textId="77777777" w:rsidR="00CE52CF" w:rsidRPr="00EC7941" w:rsidRDefault="00CE52CF" w:rsidP="00CE52CF">
      <w:pPr>
        <w:pStyle w:val="Corpodetexto"/>
        <w:spacing w:line="360" w:lineRule="auto"/>
        <w:ind w:right="-285"/>
      </w:pPr>
    </w:p>
    <w:p w14:paraId="55BA911E" w14:textId="77777777" w:rsidR="00CE52CF" w:rsidRPr="00EC7941" w:rsidRDefault="00CE52CF" w:rsidP="00CE52CF">
      <w:pPr>
        <w:pStyle w:val="Corpodetexto"/>
        <w:spacing w:line="360" w:lineRule="auto"/>
        <w:ind w:right="-285"/>
        <w:jc w:val="both"/>
      </w:pPr>
      <w:r w:rsidRPr="00EC7941">
        <w:rPr>
          <w:b/>
        </w:rPr>
        <w:t>Parágrafo Único</w:t>
      </w:r>
      <w:r w:rsidRPr="00EC7941">
        <w:t xml:space="preserve"> – A SUBCONTRATADA será solidariamente responsável com a CONTRATADA por todas as obrigações legais e contratuais decorrentes do objeto do Contrato, nos limites da subcontratação, inclusive as de natureza trabalhista e previdenciária.</w:t>
      </w:r>
    </w:p>
    <w:p w14:paraId="715E1DF0" w14:textId="77777777" w:rsidR="00CE52CF" w:rsidRPr="00EC7941" w:rsidRDefault="00CE52CF" w:rsidP="00CE52CF">
      <w:pPr>
        <w:pStyle w:val="Corpodetexto"/>
        <w:tabs>
          <w:tab w:val="left" w:pos="3536"/>
          <w:tab w:val="left" w:pos="4708"/>
          <w:tab w:val="left" w:pos="6943"/>
          <w:tab w:val="left" w:pos="8804"/>
        </w:tabs>
        <w:spacing w:line="360" w:lineRule="auto"/>
        <w:ind w:right="-285"/>
        <w:jc w:val="both"/>
      </w:pPr>
    </w:p>
    <w:p w14:paraId="42AF6B8F" w14:textId="4CF527F5" w:rsidR="00CE52CF" w:rsidRPr="00EC7941" w:rsidRDefault="00CE52CF" w:rsidP="00CE52CF">
      <w:pPr>
        <w:pStyle w:val="Ttulo1"/>
        <w:spacing w:line="360" w:lineRule="auto"/>
        <w:ind w:right="-285"/>
        <w:jc w:val="left"/>
        <w:rPr>
          <w:rFonts w:ascii="Arial" w:hAnsi="Arial" w:cs="Arial"/>
          <w:szCs w:val="24"/>
        </w:rPr>
      </w:pPr>
      <w:r w:rsidRPr="00EC7941">
        <w:rPr>
          <w:rFonts w:ascii="Arial" w:hAnsi="Arial" w:cs="Arial"/>
          <w:szCs w:val="24"/>
        </w:rPr>
        <w:t xml:space="preserve">CLÁUSULA </w:t>
      </w:r>
      <w:r w:rsidR="002378D2">
        <w:rPr>
          <w:rFonts w:ascii="Arial" w:hAnsi="Arial" w:cs="Arial"/>
          <w:szCs w:val="24"/>
        </w:rPr>
        <w:t>DÉCIMA NONA</w:t>
      </w:r>
      <w:r w:rsidRPr="00EC7941">
        <w:rPr>
          <w:rFonts w:ascii="Arial" w:hAnsi="Arial" w:cs="Arial"/>
          <w:szCs w:val="24"/>
        </w:rPr>
        <w:t xml:space="preserve"> – DOTAÇÃO ORÇAMENTÁRIA</w:t>
      </w:r>
    </w:p>
    <w:p w14:paraId="5EBE3207" w14:textId="77777777" w:rsidR="00CE52CF" w:rsidRPr="00EC7941" w:rsidRDefault="00CE52CF" w:rsidP="00CE52CF">
      <w:pPr>
        <w:pStyle w:val="Corpodetexto"/>
        <w:tabs>
          <w:tab w:val="left" w:pos="3536"/>
          <w:tab w:val="left" w:pos="4708"/>
          <w:tab w:val="left" w:pos="6943"/>
          <w:tab w:val="left" w:pos="8804"/>
        </w:tabs>
        <w:spacing w:line="360" w:lineRule="auto"/>
        <w:ind w:right="-285"/>
        <w:jc w:val="both"/>
      </w:pPr>
      <w:r w:rsidRPr="00EC7941">
        <w:t xml:space="preserve">Os recursos necessários à </w:t>
      </w:r>
      <w:r w:rsidRPr="00EC7941">
        <w:rPr>
          <w:color w:val="111111"/>
        </w:rPr>
        <w:t xml:space="preserve">aquisição dos bens </w:t>
      </w:r>
      <w:r w:rsidRPr="00EC7941">
        <w:t>ora contratados correrão à conta do Programa</w:t>
      </w:r>
      <w:r w:rsidRPr="00EC7941">
        <w:rPr>
          <w:spacing w:val="38"/>
        </w:rPr>
        <w:t xml:space="preserve"> </w:t>
      </w:r>
      <w:r w:rsidRPr="00EC7941">
        <w:t>de</w:t>
      </w:r>
      <w:r w:rsidRPr="00EC7941">
        <w:rPr>
          <w:spacing w:val="39"/>
        </w:rPr>
        <w:t xml:space="preserve"> </w:t>
      </w:r>
      <w:r w:rsidRPr="00EC7941">
        <w:t>Trabalho,  Código</w:t>
      </w:r>
      <w:r w:rsidRPr="00EC7941">
        <w:rPr>
          <w:spacing w:val="13"/>
        </w:rPr>
        <w:t xml:space="preserve"> </w:t>
      </w:r>
      <w:r w:rsidRPr="00EC7941">
        <w:t>de</w:t>
      </w:r>
      <w:r w:rsidRPr="00EC7941">
        <w:rPr>
          <w:spacing w:val="39"/>
        </w:rPr>
        <w:t xml:space="preserve"> </w:t>
      </w:r>
      <w:r w:rsidRPr="00EC7941">
        <w:t xml:space="preserve">Despesa__________, </w:t>
      </w:r>
      <w:r w:rsidRPr="00EC7941">
        <w:rPr>
          <w:spacing w:val="-5"/>
        </w:rPr>
        <w:t xml:space="preserve">tendo </w:t>
      </w:r>
      <w:r w:rsidRPr="00EC7941">
        <w:t>sido  empenhada  a  importância</w:t>
      </w:r>
      <w:r w:rsidRPr="00EC7941">
        <w:rPr>
          <w:spacing w:val="57"/>
        </w:rPr>
        <w:t xml:space="preserve"> </w:t>
      </w:r>
      <w:r w:rsidRPr="00EC7941">
        <w:t>de</w:t>
      </w:r>
      <w:r w:rsidRPr="00EC7941">
        <w:rPr>
          <w:spacing w:val="65"/>
        </w:rPr>
        <w:t xml:space="preserve"> </w:t>
      </w:r>
      <w:r w:rsidRPr="00EC7941">
        <w:t>R$</w:t>
      </w:r>
      <w:r w:rsidRPr="00EC7941">
        <w:rPr>
          <w:u w:val="single"/>
        </w:rPr>
        <w:t xml:space="preserve"> </w:t>
      </w:r>
      <w:r w:rsidRPr="00EC7941">
        <w:rPr>
          <w:u w:val="single"/>
        </w:rPr>
        <w:tab/>
      </w:r>
      <w:r w:rsidRPr="00EC7941">
        <w:rPr>
          <w:u w:val="single"/>
        </w:rPr>
        <w:tab/>
      </w:r>
      <w:r w:rsidRPr="00EC7941">
        <w:t xml:space="preserve">, por meio da Nota de Empenho </w:t>
      </w:r>
      <w:r w:rsidRPr="00EC7941">
        <w:rPr>
          <w:spacing w:val="29"/>
        </w:rPr>
        <w:t xml:space="preserve"> </w:t>
      </w:r>
      <w:r w:rsidRPr="00EC7941">
        <w:t>nº</w:t>
      </w:r>
      <w:r w:rsidRPr="00EC7941">
        <w:rPr>
          <w:u w:val="single"/>
        </w:rPr>
        <w:t xml:space="preserve"> </w:t>
      </w:r>
      <w:r w:rsidRPr="00EC7941">
        <w:rPr>
          <w:u w:val="single"/>
        </w:rPr>
        <w:tab/>
      </w:r>
      <w:r w:rsidRPr="00EC7941">
        <w:t>, ficando o restante a ser empenhado à conta do orçamento do próximo exercício.</w:t>
      </w:r>
    </w:p>
    <w:p w14:paraId="419211A8" w14:textId="77777777" w:rsidR="00CE52CF" w:rsidRPr="00EC7941" w:rsidRDefault="00CE52CF" w:rsidP="00CE52CF">
      <w:pPr>
        <w:pStyle w:val="Corpodetexto"/>
        <w:tabs>
          <w:tab w:val="left" w:pos="3536"/>
          <w:tab w:val="left" w:pos="4708"/>
          <w:tab w:val="left" w:pos="6943"/>
          <w:tab w:val="left" w:pos="8804"/>
        </w:tabs>
        <w:spacing w:line="360" w:lineRule="auto"/>
        <w:ind w:right="-285"/>
        <w:jc w:val="both"/>
      </w:pPr>
    </w:p>
    <w:p w14:paraId="1BBC2F14" w14:textId="2F472C94" w:rsidR="00CE52CF" w:rsidRPr="00EC7941" w:rsidRDefault="00CE52CF" w:rsidP="00CE52CF">
      <w:pPr>
        <w:pStyle w:val="Ttulo1"/>
        <w:spacing w:line="360" w:lineRule="auto"/>
        <w:ind w:right="-285"/>
        <w:jc w:val="left"/>
        <w:rPr>
          <w:rFonts w:ascii="Arial" w:hAnsi="Arial" w:cs="Arial"/>
          <w:szCs w:val="24"/>
        </w:rPr>
      </w:pPr>
      <w:r w:rsidRPr="00EC7941">
        <w:rPr>
          <w:rFonts w:ascii="Arial" w:hAnsi="Arial" w:cs="Arial"/>
          <w:szCs w:val="24"/>
        </w:rPr>
        <w:t>CLÁUSULA VIGÉSIMA</w:t>
      </w:r>
      <w:r w:rsidR="002378D2">
        <w:rPr>
          <w:rFonts w:ascii="Arial" w:hAnsi="Arial" w:cs="Arial"/>
          <w:szCs w:val="24"/>
        </w:rPr>
        <w:t xml:space="preserve"> </w:t>
      </w:r>
      <w:r w:rsidRPr="00EC7941">
        <w:rPr>
          <w:rFonts w:ascii="Arial" w:hAnsi="Arial" w:cs="Arial"/>
          <w:szCs w:val="24"/>
        </w:rPr>
        <w:t>– FORO</w:t>
      </w:r>
    </w:p>
    <w:p w14:paraId="1D66CBF6" w14:textId="7718CB64" w:rsidR="00CE52CF" w:rsidRPr="00EC7941" w:rsidRDefault="00CE52CF" w:rsidP="00CE52CF">
      <w:pPr>
        <w:pStyle w:val="Corpodetexto"/>
        <w:spacing w:line="360" w:lineRule="auto"/>
        <w:ind w:right="-285"/>
        <w:jc w:val="both"/>
      </w:pPr>
      <w:r w:rsidRPr="00EC7941">
        <w:t>Fica eleito o Foro da Comarca d</w:t>
      </w:r>
      <w:r w:rsidR="00F53549" w:rsidRPr="00EC7941">
        <w:t>e Valença</w:t>
      </w:r>
      <w:r w:rsidRPr="00EC7941">
        <w:t xml:space="preserve"> para dirimir quaisquer dúvidas oriundas do presente Contrato, renunciando as partes desde já a qualquer outro, por mais especial ou privilegiado que seja.</w:t>
      </w:r>
    </w:p>
    <w:p w14:paraId="0BAB70F7" w14:textId="77777777" w:rsidR="00CE52CF" w:rsidRPr="00EC7941" w:rsidRDefault="00CE52CF" w:rsidP="00CE52CF">
      <w:pPr>
        <w:pStyle w:val="Corpodetexto"/>
        <w:spacing w:line="360" w:lineRule="auto"/>
        <w:ind w:right="-285"/>
      </w:pPr>
    </w:p>
    <w:p w14:paraId="4B1969FA" w14:textId="652E3D59" w:rsidR="00CE52CF" w:rsidRPr="00EC7941" w:rsidRDefault="00CE52CF" w:rsidP="00CE52CF">
      <w:pPr>
        <w:pStyle w:val="Ttulo1"/>
        <w:spacing w:line="360" w:lineRule="auto"/>
        <w:ind w:right="-285"/>
        <w:jc w:val="left"/>
        <w:rPr>
          <w:rFonts w:ascii="Arial" w:hAnsi="Arial" w:cs="Arial"/>
          <w:szCs w:val="24"/>
        </w:rPr>
      </w:pPr>
      <w:r w:rsidRPr="00EC7941">
        <w:rPr>
          <w:rFonts w:ascii="Arial" w:hAnsi="Arial" w:cs="Arial"/>
          <w:szCs w:val="24"/>
        </w:rPr>
        <w:t xml:space="preserve">CLÁUSULA VIGÉSIMA </w:t>
      </w:r>
      <w:r w:rsidR="002378D2">
        <w:rPr>
          <w:rFonts w:ascii="Arial" w:hAnsi="Arial" w:cs="Arial"/>
          <w:szCs w:val="24"/>
        </w:rPr>
        <w:t>PRIMEIRA</w:t>
      </w:r>
      <w:r w:rsidRPr="00EC7941">
        <w:rPr>
          <w:rFonts w:ascii="Arial" w:hAnsi="Arial" w:cs="Arial"/>
          <w:szCs w:val="24"/>
        </w:rPr>
        <w:t xml:space="preserve"> – PUBLICAÇÃO</w:t>
      </w:r>
    </w:p>
    <w:p w14:paraId="29038924" w14:textId="77A2E9C8" w:rsidR="00CE52CF" w:rsidRPr="00EC7941" w:rsidRDefault="00CE52CF" w:rsidP="00CE52CF">
      <w:pPr>
        <w:pStyle w:val="Corpodetexto"/>
        <w:spacing w:line="360" w:lineRule="auto"/>
        <w:ind w:right="-285"/>
        <w:jc w:val="both"/>
        <w:rPr>
          <w:color w:val="111111"/>
        </w:rPr>
      </w:pPr>
      <w:r w:rsidRPr="00EC7941">
        <w:t xml:space="preserve">O CONTRATANTE promoverá a publicação do extrato deste instrumento no </w:t>
      </w:r>
      <w:r w:rsidR="0079245B" w:rsidRPr="00EC7941">
        <w:t>Boletim</w:t>
      </w:r>
      <w:r w:rsidRPr="00EC7941">
        <w:t xml:space="preserve"> Oficial do Município</w:t>
      </w:r>
      <w:r w:rsidRPr="00EC7941">
        <w:rPr>
          <w:color w:val="111111"/>
        </w:rPr>
        <w:t>, além da divulgação no Portal Nacional de Contratações Públicas (PNCP), nos termos do art. 94 da Lei Federal nº 14.133/2021, às expensas da CONTRATADA.</w:t>
      </w:r>
    </w:p>
    <w:p w14:paraId="07B10472" w14:textId="77777777" w:rsidR="00CE52CF" w:rsidRPr="00EC7941" w:rsidRDefault="00CE52CF" w:rsidP="00CE52CF">
      <w:pPr>
        <w:pStyle w:val="Corpodetexto"/>
        <w:spacing w:line="360" w:lineRule="auto"/>
        <w:ind w:right="-285"/>
        <w:jc w:val="both"/>
        <w:rPr>
          <w:b/>
          <w:i/>
          <w:u w:val="single"/>
        </w:rPr>
      </w:pPr>
    </w:p>
    <w:p w14:paraId="2D043F24" w14:textId="1A05FC8B" w:rsidR="00CE52CF" w:rsidRPr="00EC7941" w:rsidRDefault="00CE52CF" w:rsidP="00686395">
      <w:pPr>
        <w:pStyle w:val="Ttulo1"/>
        <w:spacing w:line="360" w:lineRule="auto"/>
        <w:ind w:right="-285"/>
        <w:rPr>
          <w:rFonts w:ascii="Arial" w:hAnsi="Arial" w:cs="Arial"/>
        </w:rPr>
      </w:pPr>
      <w:r w:rsidRPr="00EC7941">
        <w:rPr>
          <w:rFonts w:ascii="Arial" w:hAnsi="Arial" w:cs="Arial"/>
          <w:szCs w:val="24"/>
        </w:rPr>
        <w:t>CLÁUSULA</w:t>
      </w:r>
      <w:r w:rsidRPr="00EC7941">
        <w:rPr>
          <w:rFonts w:ascii="Arial" w:hAnsi="Arial" w:cs="Arial"/>
        </w:rPr>
        <w:t xml:space="preserve"> VIGÉSIMA </w:t>
      </w:r>
      <w:r w:rsidR="002378D2">
        <w:rPr>
          <w:rFonts w:ascii="Arial" w:hAnsi="Arial" w:cs="Arial"/>
        </w:rPr>
        <w:t>SEGUNDA</w:t>
      </w:r>
      <w:r w:rsidRPr="00EC7941">
        <w:rPr>
          <w:rFonts w:ascii="Arial" w:hAnsi="Arial" w:cs="Arial"/>
        </w:rPr>
        <w:t xml:space="preserve"> – FISCALIZAÇÃO FINANCEIRA E ORÇAMENTÁRIA</w:t>
      </w:r>
    </w:p>
    <w:p w14:paraId="16F7049F" w14:textId="20484E40" w:rsidR="00CE52CF" w:rsidRPr="00EC7941" w:rsidRDefault="00CE52CF" w:rsidP="00CE52CF">
      <w:pPr>
        <w:pStyle w:val="Corpodetexto"/>
        <w:spacing w:line="360" w:lineRule="auto"/>
        <w:ind w:right="-285"/>
        <w:jc w:val="both"/>
      </w:pPr>
      <w:r w:rsidRPr="00EC7941">
        <w:t xml:space="preserve">O CONTRATANTE providenciará a remessa de cópias autênticas do presente instrumento ao Tribunal de Contas do </w:t>
      </w:r>
      <w:r w:rsidR="0079245B" w:rsidRPr="00EC7941">
        <w:t>Estado do Rio de Janeiro</w:t>
      </w:r>
      <w:r w:rsidRPr="00EC7941">
        <w:t xml:space="preserve"> na forma da legislação</w:t>
      </w:r>
      <w:r w:rsidRPr="00EC7941">
        <w:rPr>
          <w:spacing w:val="-4"/>
        </w:rPr>
        <w:t xml:space="preserve"> </w:t>
      </w:r>
      <w:r w:rsidRPr="00EC7941">
        <w:t>aplicável.</w:t>
      </w:r>
    </w:p>
    <w:p w14:paraId="1D79189D" w14:textId="77777777" w:rsidR="00CE52CF" w:rsidRPr="00EC7941" w:rsidRDefault="00CE52CF" w:rsidP="00CE52CF">
      <w:pPr>
        <w:pStyle w:val="Corpodetexto"/>
        <w:spacing w:line="360" w:lineRule="auto"/>
        <w:ind w:right="-285"/>
        <w:jc w:val="both"/>
        <w:rPr>
          <w:color w:val="00B050"/>
        </w:rPr>
      </w:pPr>
    </w:p>
    <w:p w14:paraId="49B1F223" w14:textId="0E407290" w:rsidR="00CE52CF" w:rsidRPr="00EC7941" w:rsidRDefault="00CE52CF" w:rsidP="00CE52CF">
      <w:pPr>
        <w:pStyle w:val="Ttulo1"/>
        <w:spacing w:line="360" w:lineRule="auto"/>
        <w:ind w:right="-285"/>
        <w:rPr>
          <w:rFonts w:ascii="Arial" w:hAnsi="Arial" w:cs="Arial"/>
          <w:szCs w:val="24"/>
        </w:rPr>
      </w:pPr>
      <w:r w:rsidRPr="00EC7941">
        <w:rPr>
          <w:rFonts w:ascii="Arial" w:hAnsi="Arial" w:cs="Arial"/>
          <w:szCs w:val="24"/>
        </w:rPr>
        <w:t xml:space="preserve">CLÁUSULA VIGÉSIMA </w:t>
      </w:r>
      <w:r w:rsidR="002378D2">
        <w:rPr>
          <w:rFonts w:ascii="Arial" w:hAnsi="Arial" w:cs="Arial"/>
          <w:szCs w:val="24"/>
        </w:rPr>
        <w:t>TERCEIRA</w:t>
      </w:r>
      <w:r w:rsidRPr="00EC7941">
        <w:rPr>
          <w:rFonts w:ascii="Arial" w:hAnsi="Arial" w:cs="Arial"/>
          <w:szCs w:val="24"/>
        </w:rPr>
        <w:t>– DISPOSIÇÕES FINAIS</w:t>
      </w:r>
    </w:p>
    <w:p w14:paraId="3445CF01" w14:textId="36F7E225" w:rsidR="00686395" w:rsidRPr="00EC7941" w:rsidRDefault="00CE52CF" w:rsidP="00CE52CF">
      <w:pPr>
        <w:pStyle w:val="Corpodetexto"/>
        <w:spacing w:line="360" w:lineRule="auto"/>
        <w:ind w:right="-285"/>
        <w:jc w:val="both"/>
      </w:pPr>
      <w:r w:rsidRPr="00EC7941">
        <w:t xml:space="preserve">a) </w:t>
      </w:r>
      <w:r w:rsidR="00686395" w:rsidRPr="00EC7941">
        <w:t>A CONTRATADA se obriga a manter, durante todo o período de execução do Contrato, as condições de habilitação jurídica, qualificação técnica, qualificação econômico</w:t>
      </w:r>
      <w:r w:rsidR="007441A2" w:rsidRPr="00EC7941">
        <w:t>–</w:t>
      </w:r>
      <w:r w:rsidR="00686395" w:rsidRPr="00EC7941">
        <w:t>financeira, regularidade fiscal e regularidade trabalhista exigidas no Edital por meio do qual foi licitada a aquisição objeto do presente instrumento e o teor da sua proposta de preço, sob pena de rescisão do Contrato;</w:t>
      </w:r>
    </w:p>
    <w:p w14:paraId="4AA2FDE8" w14:textId="56233CB4" w:rsidR="00CE52CF" w:rsidRPr="00EC7941" w:rsidRDefault="00686395" w:rsidP="00CE52CF">
      <w:pPr>
        <w:pStyle w:val="Corpodetexto"/>
        <w:spacing w:line="360" w:lineRule="auto"/>
        <w:ind w:right="-285"/>
        <w:jc w:val="both"/>
      </w:pPr>
      <w:r w:rsidRPr="00EC7941">
        <w:t xml:space="preserve">b) </w:t>
      </w:r>
      <w:r w:rsidR="00CE52CF" w:rsidRPr="00EC7941">
        <w:t>Fazem parte do presente contrato as prerrogativas constantes do art. 104 da Lei Federal nº 14.133/2021</w:t>
      </w:r>
      <w:r w:rsidR="00CE52CF" w:rsidRPr="00EC7941">
        <w:rPr>
          <w:color w:val="000000"/>
        </w:rPr>
        <w:t>.</w:t>
      </w:r>
    </w:p>
    <w:p w14:paraId="69F39B46" w14:textId="050CF8D7" w:rsidR="00CE52CF" w:rsidRPr="00EC7941" w:rsidRDefault="00686395" w:rsidP="00CE52CF">
      <w:pPr>
        <w:pStyle w:val="Corpodetexto"/>
        <w:spacing w:line="360" w:lineRule="auto"/>
        <w:ind w:right="-285"/>
        <w:jc w:val="both"/>
      </w:pPr>
      <w:r w:rsidRPr="00EC7941">
        <w:t>c</w:t>
      </w:r>
      <w:r w:rsidR="00CE52CF" w:rsidRPr="00EC7941">
        <w:t>) Na contagem dos prazos, é excluído o dia de início e incluído o do vencimento, e considerar</w:t>
      </w:r>
      <w:r w:rsidR="007441A2" w:rsidRPr="00EC7941">
        <w:t>–</w:t>
      </w:r>
      <w:r w:rsidR="00CE52CF" w:rsidRPr="00EC7941">
        <w:t>se</w:t>
      </w:r>
      <w:r w:rsidR="007441A2" w:rsidRPr="00EC7941">
        <w:t>–</w:t>
      </w:r>
      <w:r w:rsidR="00CE52CF" w:rsidRPr="00EC7941">
        <w:t>ão os dias consecutivos, salvo disposição em contrário. Os prazos somente se iniciam e vencem  em  dias de expediente</w:t>
      </w:r>
      <w:r w:rsidR="00CE52CF" w:rsidRPr="00EC7941">
        <w:rPr>
          <w:spacing w:val="50"/>
        </w:rPr>
        <w:t xml:space="preserve"> </w:t>
      </w:r>
      <w:r w:rsidR="00CE52CF" w:rsidRPr="00EC7941">
        <w:t xml:space="preserve">no CONTRATANTE. </w:t>
      </w:r>
    </w:p>
    <w:p w14:paraId="4198BF25" w14:textId="77777777" w:rsidR="00CE52CF" w:rsidRPr="00EC7941" w:rsidRDefault="00CE52CF" w:rsidP="00CE52CF">
      <w:pPr>
        <w:pStyle w:val="Corpodetexto"/>
        <w:spacing w:line="360" w:lineRule="auto"/>
        <w:ind w:right="-285"/>
        <w:jc w:val="both"/>
      </w:pPr>
    </w:p>
    <w:p w14:paraId="1BE9CBCE" w14:textId="675A2A19" w:rsidR="00CE52CF" w:rsidRPr="00EC7941" w:rsidRDefault="00CE52CF" w:rsidP="00CE52CF">
      <w:pPr>
        <w:pStyle w:val="Corpodetexto"/>
        <w:tabs>
          <w:tab w:val="left" w:pos="8590"/>
        </w:tabs>
        <w:spacing w:line="360" w:lineRule="auto"/>
        <w:ind w:right="-285"/>
        <w:jc w:val="both"/>
      </w:pPr>
      <w:r w:rsidRPr="00EC7941">
        <w:t>E por estarem justos e  acordados,  assinam o  presente</w:t>
      </w:r>
      <w:r w:rsidRPr="00EC7941">
        <w:rPr>
          <w:spacing w:val="38"/>
        </w:rPr>
        <w:t xml:space="preserve"> </w:t>
      </w:r>
      <w:r w:rsidRPr="00EC7941">
        <w:t xml:space="preserve">em </w:t>
      </w:r>
      <w:r w:rsidR="00F53549" w:rsidRPr="00EC7941">
        <w:t xml:space="preserve"> 3</w:t>
      </w:r>
      <w:r w:rsidRPr="00EC7941">
        <w:t>(</w:t>
      </w:r>
      <w:r w:rsidR="00F53549" w:rsidRPr="00EC7941">
        <w:t>três)</w:t>
      </w:r>
      <w:r w:rsidRPr="00EC7941">
        <w:t xml:space="preserve"> vias </w:t>
      </w:r>
      <w:r w:rsidRPr="00EC7941">
        <w:rPr>
          <w:spacing w:val="-7"/>
        </w:rPr>
        <w:t xml:space="preserve">de </w:t>
      </w:r>
      <w:r w:rsidRPr="00EC7941">
        <w:t>igual teor e forma, na presença de duas testemunhas, que também o</w:t>
      </w:r>
      <w:r w:rsidRPr="00EC7941">
        <w:rPr>
          <w:spacing w:val="-9"/>
        </w:rPr>
        <w:t xml:space="preserve"> </w:t>
      </w:r>
      <w:r w:rsidRPr="00EC7941">
        <w:t>assinam.</w:t>
      </w:r>
    </w:p>
    <w:p w14:paraId="733C5DBF" w14:textId="77777777" w:rsidR="00CE52CF" w:rsidRPr="00EC7941" w:rsidRDefault="00CE52CF" w:rsidP="00CE52CF">
      <w:pPr>
        <w:pStyle w:val="Corpodetexto"/>
        <w:spacing w:line="360" w:lineRule="auto"/>
      </w:pPr>
    </w:p>
    <w:p w14:paraId="6DE56644" w14:textId="77777777" w:rsidR="00CE52CF" w:rsidRPr="00EC7941" w:rsidRDefault="00CE52CF" w:rsidP="00CE52CF">
      <w:pPr>
        <w:pStyle w:val="Corpodetexto"/>
        <w:spacing w:line="360" w:lineRule="auto"/>
      </w:pPr>
    </w:p>
    <w:p w14:paraId="14911E8A" w14:textId="6F835F76" w:rsidR="00CE52CF" w:rsidRPr="00EC7941" w:rsidRDefault="0079245B" w:rsidP="00CE52CF">
      <w:pPr>
        <w:pStyle w:val="Corpodetexto"/>
        <w:tabs>
          <w:tab w:val="left" w:pos="2655"/>
          <w:tab w:val="left" w:pos="5123"/>
          <w:tab w:val="left" w:pos="6126"/>
        </w:tabs>
        <w:spacing w:line="360" w:lineRule="auto"/>
        <w:jc w:val="center"/>
      </w:pPr>
      <w:r w:rsidRPr="00EC7941">
        <w:t>Valença</w:t>
      </w:r>
      <w:r w:rsidR="00CE52CF" w:rsidRPr="00EC7941">
        <w:t>,</w:t>
      </w:r>
      <w:r w:rsidR="00CE52CF" w:rsidRPr="00EC7941">
        <w:rPr>
          <w:u w:val="single"/>
        </w:rPr>
        <w:t xml:space="preserve"> </w:t>
      </w:r>
      <w:r w:rsidR="00CE52CF" w:rsidRPr="00EC7941">
        <w:rPr>
          <w:u w:val="single"/>
        </w:rPr>
        <w:tab/>
      </w:r>
      <w:r w:rsidR="00CE52CF" w:rsidRPr="00EC7941">
        <w:t>de</w:t>
      </w:r>
      <w:r w:rsidR="00CE52CF" w:rsidRPr="00EC7941">
        <w:rPr>
          <w:u w:val="single"/>
        </w:rPr>
        <w:t xml:space="preserve"> </w:t>
      </w:r>
      <w:r w:rsidR="00CE52CF" w:rsidRPr="00EC7941">
        <w:rPr>
          <w:u w:val="single"/>
        </w:rPr>
        <w:tab/>
      </w:r>
      <w:r w:rsidR="00CE52CF" w:rsidRPr="00EC7941">
        <w:t>de</w:t>
      </w:r>
      <w:r w:rsidR="00CE52CF" w:rsidRPr="00EC7941">
        <w:rPr>
          <w:u w:val="single"/>
        </w:rPr>
        <w:t xml:space="preserve"> </w:t>
      </w:r>
      <w:r w:rsidR="00CE52CF" w:rsidRPr="00EC7941">
        <w:rPr>
          <w:u w:val="single"/>
        </w:rPr>
        <w:tab/>
      </w:r>
      <w:r w:rsidR="00CE52CF" w:rsidRPr="00EC7941">
        <w:t>.</w:t>
      </w:r>
    </w:p>
    <w:p w14:paraId="1E4D53E6" w14:textId="77777777" w:rsidR="00CE52CF" w:rsidRPr="00EC7941" w:rsidRDefault="00CE52CF" w:rsidP="00CE52CF">
      <w:pPr>
        <w:pStyle w:val="Corpodetexto"/>
        <w:tabs>
          <w:tab w:val="left" w:pos="2655"/>
          <w:tab w:val="left" w:pos="5123"/>
          <w:tab w:val="left" w:pos="6126"/>
        </w:tabs>
        <w:spacing w:line="360" w:lineRule="auto"/>
        <w:jc w:val="center"/>
        <w:rPr>
          <w:b/>
        </w:rPr>
      </w:pPr>
    </w:p>
    <w:p w14:paraId="17986823" w14:textId="77777777" w:rsidR="00CE52CF" w:rsidRPr="00EC7941" w:rsidRDefault="00CE52CF" w:rsidP="00CE52CF">
      <w:pPr>
        <w:pStyle w:val="Corpodetexto"/>
        <w:spacing w:line="360" w:lineRule="auto"/>
        <w:ind w:right="-21"/>
        <w:jc w:val="both"/>
      </w:pPr>
    </w:p>
    <w:p w14:paraId="4018E2E7" w14:textId="77777777" w:rsidR="00CE52CF" w:rsidRPr="00EC7941" w:rsidRDefault="00CE52CF" w:rsidP="00CE52CF">
      <w:pPr>
        <w:pStyle w:val="Corpodetexto"/>
        <w:spacing w:line="360" w:lineRule="auto"/>
        <w:ind w:right="-21"/>
        <w:jc w:val="center"/>
      </w:pPr>
      <w:r w:rsidRPr="00EC7941">
        <w:t>_______________________________________________________________</w:t>
      </w:r>
    </w:p>
    <w:p w14:paraId="78E0F077" w14:textId="77777777" w:rsidR="00E21DBD" w:rsidRPr="00EC7941" w:rsidRDefault="00E21DBD" w:rsidP="00E21DBD">
      <w:pPr>
        <w:jc w:val="center"/>
        <w:rPr>
          <w:rFonts w:ascii="Arial" w:eastAsia="Calibri" w:hAnsi="Arial" w:cs="Arial"/>
          <w:b/>
          <w:sz w:val="24"/>
          <w:szCs w:val="24"/>
        </w:rPr>
      </w:pPr>
      <w:r w:rsidRPr="00EC7941">
        <w:rPr>
          <w:rFonts w:ascii="Arial" w:hAnsi="Arial" w:cs="Arial"/>
          <w:b/>
          <w:sz w:val="24"/>
          <w:szCs w:val="24"/>
        </w:rPr>
        <w:t>Luiz Fernando Furtado da Graça</w:t>
      </w:r>
      <w:r w:rsidRPr="00EC7941">
        <w:rPr>
          <w:rFonts w:ascii="Arial" w:eastAsia="Calibri" w:hAnsi="Arial" w:cs="Arial"/>
          <w:b/>
          <w:sz w:val="24"/>
          <w:szCs w:val="24"/>
        </w:rPr>
        <w:t xml:space="preserve"> </w:t>
      </w:r>
    </w:p>
    <w:p w14:paraId="48E4DFD0" w14:textId="6875FD30" w:rsidR="00CE52CF" w:rsidRPr="00EC7941" w:rsidRDefault="00E21DBD" w:rsidP="00E21DBD">
      <w:pPr>
        <w:pStyle w:val="Corpodetexto"/>
        <w:spacing w:line="360" w:lineRule="auto"/>
        <w:ind w:right="-21"/>
        <w:jc w:val="center"/>
      </w:pPr>
      <w:r w:rsidRPr="00EC7941">
        <w:rPr>
          <w:rFonts w:eastAsia="Calibri"/>
          <w:b/>
        </w:rPr>
        <w:t>Prefeito Municipal</w:t>
      </w:r>
    </w:p>
    <w:p w14:paraId="0F6AF898" w14:textId="77777777" w:rsidR="00CE52CF" w:rsidRPr="00EC7941" w:rsidRDefault="00CE52CF" w:rsidP="00CE52CF">
      <w:pPr>
        <w:pStyle w:val="Corpodetexto"/>
        <w:spacing w:line="360" w:lineRule="auto"/>
        <w:ind w:right="-21"/>
        <w:jc w:val="center"/>
      </w:pPr>
    </w:p>
    <w:p w14:paraId="15CFA461" w14:textId="77777777" w:rsidR="00CE52CF" w:rsidRPr="00EC7941" w:rsidRDefault="00CE52CF" w:rsidP="00CE52CF">
      <w:pPr>
        <w:pStyle w:val="Corpodetexto"/>
        <w:spacing w:line="360" w:lineRule="auto"/>
        <w:ind w:right="-21"/>
        <w:jc w:val="center"/>
      </w:pPr>
      <w:r w:rsidRPr="00EC7941">
        <w:t>_______________________________________________________________</w:t>
      </w:r>
    </w:p>
    <w:p w14:paraId="59E1E9D0" w14:textId="77777777" w:rsidR="00CE52CF" w:rsidRPr="00EC7941" w:rsidRDefault="00CE52CF" w:rsidP="00CE52CF">
      <w:pPr>
        <w:pStyle w:val="Corpodetexto"/>
        <w:spacing w:line="360" w:lineRule="auto"/>
        <w:jc w:val="center"/>
      </w:pPr>
      <w:r w:rsidRPr="00EC7941">
        <w:rPr>
          <w:b/>
        </w:rPr>
        <w:t>Representante Legal da Empresa contratada</w:t>
      </w:r>
    </w:p>
    <w:p w14:paraId="4AD3C2D4" w14:textId="77777777" w:rsidR="00CE52CF" w:rsidRPr="00EC7941" w:rsidRDefault="00CE52CF" w:rsidP="00CE52CF">
      <w:pPr>
        <w:pStyle w:val="Corpodetexto"/>
        <w:spacing w:line="360" w:lineRule="auto"/>
        <w:jc w:val="center"/>
      </w:pPr>
      <w:r w:rsidRPr="00EC7941">
        <w:t>(Nome, cargo e carimbo da empresa)</w:t>
      </w:r>
    </w:p>
    <w:p w14:paraId="38E618EE" w14:textId="77777777" w:rsidR="00CE52CF" w:rsidRPr="00EC7941" w:rsidRDefault="00CE52CF" w:rsidP="00CE52CF">
      <w:pPr>
        <w:pStyle w:val="Corpodetexto"/>
        <w:spacing w:line="360" w:lineRule="auto"/>
        <w:jc w:val="center"/>
      </w:pPr>
    </w:p>
    <w:p w14:paraId="6E573B19" w14:textId="77777777" w:rsidR="00CE52CF" w:rsidRPr="00EC7941" w:rsidRDefault="00CE52CF" w:rsidP="00CE52CF">
      <w:pPr>
        <w:pStyle w:val="Corpodetexto"/>
        <w:spacing w:line="360" w:lineRule="auto"/>
        <w:jc w:val="center"/>
      </w:pPr>
    </w:p>
    <w:p w14:paraId="238329B7" w14:textId="77777777" w:rsidR="00CE52CF" w:rsidRPr="00EC7941" w:rsidRDefault="00CE52CF" w:rsidP="00CE52CF">
      <w:pPr>
        <w:pStyle w:val="Corpodetexto"/>
        <w:spacing w:line="360" w:lineRule="auto"/>
        <w:ind w:right="-21"/>
        <w:jc w:val="center"/>
      </w:pPr>
      <w:r w:rsidRPr="00EC7941">
        <w:t>_______________________________________________________________</w:t>
      </w:r>
    </w:p>
    <w:p w14:paraId="79E4203A" w14:textId="77777777" w:rsidR="00CE52CF" w:rsidRPr="00EC7941" w:rsidRDefault="00CE52CF" w:rsidP="00CE52CF">
      <w:pPr>
        <w:pStyle w:val="Corpodetexto"/>
        <w:spacing w:line="360" w:lineRule="auto"/>
        <w:jc w:val="center"/>
      </w:pPr>
      <w:r w:rsidRPr="00EC7941">
        <w:rPr>
          <w:b/>
        </w:rPr>
        <w:t>Testemunha</w:t>
      </w:r>
    </w:p>
    <w:p w14:paraId="3FB54D9A" w14:textId="77777777" w:rsidR="00CE52CF" w:rsidRPr="00EC7941" w:rsidRDefault="00CE52CF" w:rsidP="00CE52CF">
      <w:pPr>
        <w:pStyle w:val="Corpodetexto"/>
        <w:spacing w:line="360" w:lineRule="auto"/>
        <w:jc w:val="center"/>
      </w:pPr>
      <w:r w:rsidRPr="00EC7941">
        <w:t>(Nome, cargo, matrícula e lotação)</w:t>
      </w:r>
    </w:p>
    <w:p w14:paraId="296EE297" w14:textId="77777777" w:rsidR="00CE52CF" w:rsidRPr="00EC7941" w:rsidRDefault="00CE52CF" w:rsidP="00CE52CF">
      <w:pPr>
        <w:pStyle w:val="Corpodetexto"/>
        <w:spacing w:line="360" w:lineRule="auto"/>
        <w:jc w:val="center"/>
      </w:pPr>
    </w:p>
    <w:p w14:paraId="3BD9FBD0" w14:textId="77777777" w:rsidR="00CE52CF" w:rsidRPr="00EC7941" w:rsidRDefault="00CE52CF" w:rsidP="00CE52CF">
      <w:pPr>
        <w:pStyle w:val="Corpodetexto"/>
        <w:spacing w:line="360" w:lineRule="auto"/>
        <w:ind w:right="-21"/>
        <w:jc w:val="center"/>
      </w:pPr>
      <w:r w:rsidRPr="00EC7941">
        <w:t>_______________________________________________________________</w:t>
      </w:r>
    </w:p>
    <w:p w14:paraId="349E3A2C" w14:textId="77777777" w:rsidR="00CE52CF" w:rsidRPr="00EC7941" w:rsidRDefault="00CE52CF" w:rsidP="00CE52CF">
      <w:pPr>
        <w:pStyle w:val="Corpodetexto"/>
        <w:spacing w:line="360" w:lineRule="auto"/>
        <w:jc w:val="center"/>
      </w:pPr>
      <w:r w:rsidRPr="00EC7941">
        <w:rPr>
          <w:b/>
        </w:rPr>
        <w:t>Testemunha</w:t>
      </w:r>
    </w:p>
    <w:p w14:paraId="352A7B22" w14:textId="70498EC0" w:rsidR="00CE52CF" w:rsidRPr="00EC7941" w:rsidRDefault="00CE52CF" w:rsidP="00CE52CF">
      <w:pPr>
        <w:pStyle w:val="Corpodetexto"/>
        <w:spacing w:line="360" w:lineRule="auto"/>
        <w:jc w:val="center"/>
      </w:pPr>
      <w:r w:rsidRPr="00EC7941">
        <w:t>(Nome, cargo, matrícula e lotação)</w:t>
      </w:r>
    </w:p>
    <w:p w14:paraId="1E507923" w14:textId="1043E4F2" w:rsidR="00EC7941" w:rsidRDefault="00EC7941" w:rsidP="00EC7941"/>
    <w:p w14:paraId="26B1E458" w14:textId="35AF95EE" w:rsidR="00184001" w:rsidRPr="00234748" w:rsidRDefault="00EC7941" w:rsidP="00EC7941">
      <w:pPr>
        <w:pStyle w:val="Ttulo1"/>
        <w:jc w:val="center"/>
      </w:pPr>
      <w:r>
        <w:t>A</w:t>
      </w:r>
      <w:r w:rsidR="00686395" w:rsidRPr="00234748">
        <w:t xml:space="preserve">NEXO </w:t>
      </w:r>
      <w:r w:rsidR="005053A4">
        <w:t>V</w:t>
      </w:r>
    </w:p>
    <w:p w14:paraId="1191DD49" w14:textId="77777777" w:rsidR="00184001" w:rsidRPr="00234748" w:rsidRDefault="00184001" w:rsidP="00E00765">
      <w:pPr>
        <w:pStyle w:val="Corpodetexto"/>
        <w:spacing w:line="360" w:lineRule="auto"/>
        <w:ind w:right="-285"/>
        <w:jc w:val="center"/>
        <w:rPr>
          <w:rFonts w:ascii="Times New Roman" w:hAnsi="Times New Roman" w:cs="Times New Roman"/>
          <w:b/>
        </w:rPr>
      </w:pPr>
      <w:r w:rsidRPr="00234748">
        <w:rPr>
          <w:rFonts w:ascii="Times New Roman" w:hAnsi="Times New Roman" w:cs="Times New Roman"/>
          <w:b/>
        </w:rPr>
        <w:t>DECLARAÇÃO DE RESPONSABILIZAÇÃO CIVIL E ADMINISTRATIVA</w:t>
      </w:r>
    </w:p>
    <w:p w14:paraId="23E300C7" w14:textId="77777777" w:rsidR="00184001" w:rsidRPr="00234748" w:rsidRDefault="00184001" w:rsidP="00E00765">
      <w:pPr>
        <w:pStyle w:val="Corpodetexto"/>
        <w:spacing w:line="360" w:lineRule="auto"/>
        <w:ind w:right="-285"/>
        <w:jc w:val="center"/>
        <w:rPr>
          <w:rFonts w:ascii="Times New Roman" w:hAnsi="Times New Roman" w:cs="Times New Roman"/>
        </w:rPr>
      </w:pPr>
    </w:p>
    <w:p w14:paraId="56A1A22A" w14:textId="77777777" w:rsidR="00184001" w:rsidRPr="00EC7941" w:rsidRDefault="00184001" w:rsidP="00E00765">
      <w:pPr>
        <w:pStyle w:val="Corpodetexto"/>
        <w:spacing w:line="360" w:lineRule="auto"/>
        <w:ind w:right="-285"/>
        <w:jc w:val="both"/>
      </w:pPr>
      <w:r w:rsidRPr="00EC7941">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11D7173A" w14:textId="77777777" w:rsidR="00184001" w:rsidRPr="00EC7941" w:rsidRDefault="00184001" w:rsidP="00E00765">
      <w:pPr>
        <w:pStyle w:val="Corpodetexto"/>
        <w:spacing w:line="360" w:lineRule="auto"/>
        <w:ind w:right="-285"/>
        <w:jc w:val="center"/>
      </w:pPr>
    </w:p>
    <w:p w14:paraId="03A2CA1D" w14:textId="77777777" w:rsidR="00184001" w:rsidRPr="00EC7941" w:rsidRDefault="00184001" w:rsidP="00E00765">
      <w:pPr>
        <w:pStyle w:val="Corpodetexto"/>
        <w:spacing w:line="360" w:lineRule="auto"/>
        <w:ind w:right="-285"/>
        <w:jc w:val="both"/>
      </w:pPr>
      <w:r w:rsidRPr="00EC7941">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17307D4D" w14:textId="77777777" w:rsidR="00184001" w:rsidRPr="00EC7941" w:rsidRDefault="00184001" w:rsidP="00E00765">
      <w:pPr>
        <w:pStyle w:val="Corpodetexto"/>
        <w:spacing w:line="360" w:lineRule="auto"/>
        <w:ind w:right="-285"/>
        <w:jc w:val="center"/>
      </w:pPr>
    </w:p>
    <w:p w14:paraId="3A43A061" w14:textId="0C5DE6EF" w:rsidR="00184001" w:rsidRPr="00EC7941" w:rsidRDefault="00184001" w:rsidP="00E00765">
      <w:pPr>
        <w:pStyle w:val="Corpodetexto"/>
        <w:spacing w:line="360" w:lineRule="auto"/>
        <w:ind w:right="-285"/>
        <w:jc w:val="both"/>
      </w:pPr>
      <w:r w:rsidRPr="00EC7941">
        <w:t xml:space="preserve">Parágrafo segundo </w:t>
      </w:r>
      <w:r w:rsidR="007441A2" w:rsidRPr="00EC7941">
        <w:t>–</w:t>
      </w:r>
      <w:r w:rsidRPr="00EC7941">
        <w:t xml:space="preserve"> As sociedades controladoras, controladas, coligadas ou, no âmbito do respectivo contrato, as consorciadas serão solidariamente responsáveis pela prática dos atos previstos nesta Lei, restringindo</w:t>
      </w:r>
      <w:r w:rsidR="007441A2" w:rsidRPr="00EC7941">
        <w:t>–</w:t>
      </w:r>
      <w:r w:rsidRPr="00EC7941">
        <w:t>se tal responsabilidade à obrigação de pagamento de multa e reparação integral do dano causado.</w:t>
      </w:r>
    </w:p>
    <w:p w14:paraId="4F6C85ED" w14:textId="77777777" w:rsidR="00184001" w:rsidRPr="00EC7941" w:rsidRDefault="00184001" w:rsidP="00E00765">
      <w:pPr>
        <w:pStyle w:val="Corpodetexto"/>
        <w:spacing w:line="360" w:lineRule="auto"/>
        <w:ind w:right="-285"/>
        <w:jc w:val="center"/>
      </w:pPr>
    </w:p>
    <w:p w14:paraId="115AA307" w14:textId="6B9798B9" w:rsidR="00184001" w:rsidRPr="00EC7941" w:rsidRDefault="0079245B" w:rsidP="00E00765">
      <w:pPr>
        <w:pStyle w:val="Corpodetexto"/>
        <w:spacing w:line="360" w:lineRule="auto"/>
        <w:ind w:right="-285"/>
        <w:jc w:val="center"/>
      </w:pPr>
      <w:r w:rsidRPr="00EC7941">
        <w:t>Valença</w:t>
      </w:r>
      <w:r w:rsidR="00184001" w:rsidRPr="00EC7941">
        <w:t>, _____ de _____________ de _____.</w:t>
      </w:r>
    </w:p>
    <w:p w14:paraId="5D2CF36C" w14:textId="7F1ADA3D" w:rsidR="00184001" w:rsidRPr="00EC7941" w:rsidRDefault="00184001" w:rsidP="00E00765">
      <w:pPr>
        <w:pStyle w:val="Corpodetexto"/>
        <w:spacing w:line="360" w:lineRule="auto"/>
        <w:ind w:right="-285"/>
        <w:jc w:val="center"/>
      </w:pPr>
      <w:r w:rsidRPr="00EC7941">
        <w:t>__________________________________________________</w:t>
      </w:r>
    </w:p>
    <w:p w14:paraId="208352B3" w14:textId="77777777" w:rsidR="00184001" w:rsidRPr="00EC7941" w:rsidRDefault="00184001" w:rsidP="00270E74">
      <w:pPr>
        <w:pStyle w:val="Corpodetexto"/>
        <w:ind w:right="-284"/>
        <w:jc w:val="center"/>
      </w:pPr>
      <w:r w:rsidRPr="00EC7941">
        <w:t>AGENTE PÚBLICO</w:t>
      </w:r>
    </w:p>
    <w:p w14:paraId="6908560C" w14:textId="40055ACE" w:rsidR="00184001" w:rsidRPr="00EC7941" w:rsidRDefault="00184001" w:rsidP="00270E74">
      <w:pPr>
        <w:pStyle w:val="Corpodetexto"/>
        <w:ind w:right="-284"/>
        <w:jc w:val="center"/>
      </w:pPr>
      <w:r w:rsidRPr="00EC7941">
        <w:t>(Nome, cargo, matrícula e lotação)</w:t>
      </w:r>
    </w:p>
    <w:p w14:paraId="28797697" w14:textId="77777777" w:rsidR="00CD284B" w:rsidRPr="00EC7941" w:rsidRDefault="00CD284B" w:rsidP="00E00765">
      <w:pPr>
        <w:pStyle w:val="Corpodetexto"/>
        <w:spacing w:line="360" w:lineRule="auto"/>
        <w:ind w:right="-285"/>
        <w:jc w:val="center"/>
      </w:pPr>
    </w:p>
    <w:p w14:paraId="7FD9ECF6" w14:textId="77777777" w:rsidR="00184001" w:rsidRPr="00EC7941" w:rsidRDefault="00184001" w:rsidP="00E00765">
      <w:pPr>
        <w:pStyle w:val="Corpodetexto"/>
        <w:spacing w:line="360" w:lineRule="auto"/>
        <w:ind w:right="-285"/>
        <w:jc w:val="center"/>
      </w:pPr>
      <w:r w:rsidRPr="00EC7941">
        <w:t>___________________________________________________</w:t>
      </w:r>
    </w:p>
    <w:p w14:paraId="66649B11" w14:textId="77777777" w:rsidR="00184001" w:rsidRPr="00EC7941" w:rsidRDefault="00184001" w:rsidP="00270E74">
      <w:pPr>
        <w:pStyle w:val="Corpodetexto"/>
        <w:ind w:right="-284"/>
        <w:jc w:val="center"/>
      </w:pPr>
      <w:r w:rsidRPr="00EC7941">
        <w:t>REPRESENTANTE LEGAL DA EMPRESA</w:t>
      </w:r>
    </w:p>
    <w:p w14:paraId="3C9DC533" w14:textId="77777777" w:rsidR="00184001" w:rsidRPr="00EC7941" w:rsidRDefault="00184001" w:rsidP="00270E74">
      <w:pPr>
        <w:pStyle w:val="Corpodetexto"/>
        <w:ind w:right="-284"/>
        <w:jc w:val="center"/>
      </w:pPr>
      <w:r w:rsidRPr="00EC7941">
        <w:t xml:space="preserve">(Nome, cargo e carimbo da empresa) </w:t>
      </w:r>
    </w:p>
    <w:p w14:paraId="6CA30EC1" w14:textId="0A14D8B8" w:rsidR="00184001" w:rsidRPr="00234748" w:rsidRDefault="00686395" w:rsidP="00270E74">
      <w:pPr>
        <w:pStyle w:val="Ttulo1"/>
        <w:jc w:val="center"/>
      </w:pPr>
      <w:r w:rsidRPr="00234748">
        <w:t>ANEXO V</w:t>
      </w:r>
      <w:r w:rsidR="005053A4">
        <w:t>I</w:t>
      </w:r>
    </w:p>
    <w:p w14:paraId="467A011E" w14:textId="24A1622B" w:rsidR="00184001" w:rsidRPr="00234748" w:rsidRDefault="00184001" w:rsidP="00B271E8">
      <w:pPr>
        <w:pStyle w:val="Corpodetexto"/>
        <w:ind w:right="-284"/>
        <w:jc w:val="center"/>
        <w:rPr>
          <w:rFonts w:ascii="Times New Roman" w:eastAsia="Times New Roman" w:hAnsi="Times New Roman"/>
          <w:b/>
        </w:rPr>
      </w:pPr>
      <w:r w:rsidRPr="00234748">
        <w:rPr>
          <w:rFonts w:ascii="Times New Roman" w:hAnsi="Times New Roman" w:cs="Times New Roman"/>
          <w:b/>
          <w:color w:val="000000"/>
        </w:rPr>
        <w:t xml:space="preserve">DECLARAÇÃO  REF. </w:t>
      </w:r>
      <w:r w:rsidR="0079245B">
        <w:rPr>
          <w:rFonts w:ascii="Times New Roman" w:hAnsi="Times New Roman" w:cs="Times New Roman"/>
          <w:b/>
          <w:color w:val="000000"/>
        </w:rPr>
        <w:t xml:space="preserve">AO </w:t>
      </w:r>
      <w:r w:rsidR="00B271E8" w:rsidRPr="00234748">
        <w:rPr>
          <w:rFonts w:ascii="Times New Roman" w:eastAsia="Times New Roman" w:hAnsi="Times New Roman"/>
          <w:b/>
        </w:rPr>
        <w:t>ART. 9º, § 1º, DA LEI FEDERAL Nº 14.133/2021</w:t>
      </w:r>
    </w:p>
    <w:p w14:paraId="5189B13E" w14:textId="77777777" w:rsidR="00184001" w:rsidRPr="00234748" w:rsidRDefault="00184001" w:rsidP="00E00765">
      <w:pPr>
        <w:spacing w:line="360" w:lineRule="auto"/>
        <w:ind w:right="-285"/>
        <w:jc w:val="both"/>
        <w:rPr>
          <w:rFonts w:ascii="Times New Roman" w:eastAsia="Times New Roman" w:hAnsi="Times New Roman"/>
          <w:sz w:val="24"/>
          <w:szCs w:val="24"/>
        </w:rPr>
      </w:pPr>
    </w:p>
    <w:p w14:paraId="64BDA420" w14:textId="0BE65313" w:rsidR="00184001" w:rsidRPr="00EC7941" w:rsidRDefault="00184001" w:rsidP="00E00765">
      <w:pPr>
        <w:spacing w:line="360" w:lineRule="auto"/>
        <w:ind w:right="-285"/>
        <w:jc w:val="both"/>
        <w:rPr>
          <w:rFonts w:ascii="Arial" w:eastAsia="Times New Roman" w:hAnsi="Arial" w:cs="Arial"/>
          <w:sz w:val="24"/>
          <w:szCs w:val="24"/>
        </w:rPr>
      </w:pPr>
      <w:r w:rsidRPr="00EC7941">
        <w:rPr>
          <w:rFonts w:ascii="Arial" w:eastAsia="Times New Roman" w:hAnsi="Arial" w:cs="Arial"/>
          <w:sz w:val="24"/>
          <w:szCs w:val="24"/>
        </w:rPr>
        <w:t>(em papel timbrado da empresa)</w:t>
      </w:r>
    </w:p>
    <w:p w14:paraId="1524E187" w14:textId="616C1ECC" w:rsidR="00184001" w:rsidRPr="00EC7941" w:rsidRDefault="00184001" w:rsidP="00E00765">
      <w:pPr>
        <w:spacing w:line="360" w:lineRule="auto"/>
        <w:ind w:right="-285"/>
        <w:jc w:val="both"/>
        <w:rPr>
          <w:rFonts w:ascii="Arial" w:eastAsia="Times New Roman" w:hAnsi="Arial" w:cs="Arial"/>
          <w:sz w:val="24"/>
          <w:szCs w:val="24"/>
        </w:rPr>
      </w:pPr>
      <w:r w:rsidRPr="00EC7941">
        <w:rPr>
          <w:rFonts w:ascii="Arial" w:eastAsia="Times New Roman" w:hAnsi="Arial" w:cs="Arial"/>
          <w:i/>
          <w:sz w:val="24"/>
          <w:szCs w:val="24"/>
        </w:rPr>
        <w:t>[denominação/razão social da sociedade empresarial]</w:t>
      </w:r>
    </w:p>
    <w:p w14:paraId="42ECAC6B" w14:textId="77777777" w:rsidR="00184001" w:rsidRPr="00EC7941" w:rsidRDefault="00184001" w:rsidP="00E00765">
      <w:pPr>
        <w:tabs>
          <w:tab w:val="left" w:pos="5980"/>
        </w:tabs>
        <w:spacing w:line="360" w:lineRule="auto"/>
        <w:ind w:right="-285"/>
        <w:jc w:val="both"/>
        <w:rPr>
          <w:rFonts w:ascii="Arial" w:eastAsia="Times New Roman" w:hAnsi="Arial" w:cs="Arial"/>
          <w:sz w:val="24"/>
          <w:szCs w:val="24"/>
        </w:rPr>
      </w:pPr>
      <w:r w:rsidRPr="00EC7941">
        <w:rPr>
          <w:rFonts w:ascii="Arial" w:eastAsia="Times New Roman" w:hAnsi="Arial" w:cs="Arial"/>
          <w:sz w:val="24"/>
          <w:szCs w:val="24"/>
        </w:rPr>
        <w:t>Cadastro Nacional de Pessoas Jurídicas – CNPJ n°____________.</w:t>
      </w:r>
    </w:p>
    <w:p w14:paraId="5E9D8E02" w14:textId="7F408D14" w:rsidR="00184001" w:rsidRPr="00EC7941" w:rsidRDefault="00184001" w:rsidP="00E00765">
      <w:pPr>
        <w:spacing w:line="360" w:lineRule="auto"/>
        <w:ind w:right="-285"/>
        <w:jc w:val="both"/>
        <w:rPr>
          <w:rFonts w:ascii="Arial" w:eastAsia="Times New Roman" w:hAnsi="Arial" w:cs="Arial"/>
          <w:i/>
          <w:sz w:val="24"/>
          <w:szCs w:val="24"/>
        </w:rPr>
      </w:pPr>
      <w:r w:rsidRPr="00EC7941">
        <w:rPr>
          <w:rFonts w:ascii="Arial" w:eastAsia="Times New Roman" w:hAnsi="Arial" w:cs="Arial"/>
          <w:i/>
          <w:sz w:val="24"/>
          <w:szCs w:val="24"/>
        </w:rPr>
        <w:t>[endereço da sociedade empresarial]</w:t>
      </w:r>
    </w:p>
    <w:p w14:paraId="6A71311F" w14:textId="77777777" w:rsidR="00E00765" w:rsidRPr="00EC7941" w:rsidRDefault="00E00765" w:rsidP="00E00765">
      <w:pPr>
        <w:spacing w:line="360" w:lineRule="auto"/>
        <w:ind w:right="-285"/>
        <w:jc w:val="both"/>
        <w:rPr>
          <w:rFonts w:ascii="Arial" w:eastAsia="Times New Roman" w:hAnsi="Arial" w:cs="Arial"/>
          <w:sz w:val="24"/>
          <w:szCs w:val="24"/>
        </w:rPr>
      </w:pPr>
    </w:p>
    <w:p w14:paraId="5D5DDA3C" w14:textId="51533411" w:rsidR="00184001" w:rsidRPr="00EC7941" w:rsidRDefault="00184001" w:rsidP="00E00765">
      <w:pPr>
        <w:spacing w:line="360" w:lineRule="auto"/>
        <w:ind w:right="-285"/>
        <w:jc w:val="both"/>
        <w:rPr>
          <w:rFonts w:ascii="Arial" w:eastAsia="Times New Roman" w:hAnsi="Arial" w:cs="Arial"/>
          <w:sz w:val="24"/>
          <w:szCs w:val="24"/>
        </w:rPr>
      </w:pPr>
      <w:r w:rsidRPr="00EC7941">
        <w:rPr>
          <w:rFonts w:ascii="Arial" w:eastAsia="Times New Roman" w:hAnsi="Arial" w:cs="Arial"/>
          <w:sz w:val="24"/>
          <w:szCs w:val="24"/>
        </w:rPr>
        <w:t>DECLARAMOS, sob as penalidades cabíveis, que não participam dos nossos quadros funcionais profissional que tenha ocupado cargo integrante dos 1º e 2º escalões da Administração Direta ou Indireta do Município, nos últimos 12 (doze) meses</w:t>
      </w:r>
      <w:r w:rsidR="0079245B" w:rsidRPr="00EC7941">
        <w:rPr>
          <w:rFonts w:ascii="Arial" w:eastAsia="Times New Roman" w:hAnsi="Arial" w:cs="Arial"/>
          <w:sz w:val="24"/>
          <w:szCs w:val="24"/>
        </w:rPr>
        <w:t>.</w:t>
      </w:r>
    </w:p>
    <w:p w14:paraId="0BA4CBF5" w14:textId="382DF059" w:rsidR="00184001" w:rsidRPr="00EC7941" w:rsidRDefault="00184001" w:rsidP="00E00765">
      <w:pPr>
        <w:spacing w:line="360" w:lineRule="auto"/>
        <w:ind w:right="-285"/>
        <w:jc w:val="both"/>
        <w:rPr>
          <w:rFonts w:ascii="Arial" w:eastAsia="Times New Roman" w:hAnsi="Arial" w:cs="Arial"/>
          <w:sz w:val="24"/>
          <w:szCs w:val="24"/>
        </w:rPr>
      </w:pPr>
      <w:r w:rsidRPr="00EC7941">
        <w:rPr>
          <w:rFonts w:ascii="Arial" w:eastAsia="Times New Roman" w:hAnsi="Arial" w:cs="Arial"/>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6F388077" w14:textId="60CB2E4B" w:rsidR="00B271E8" w:rsidRPr="00EC7941" w:rsidRDefault="00B271E8" w:rsidP="00E00765">
      <w:pPr>
        <w:spacing w:line="360" w:lineRule="auto"/>
        <w:ind w:right="-285"/>
        <w:jc w:val="both"/>
        <w:rPr>
          <w:rFonts w:ascii="Arial" w:eastAsia="Times New Roman" w:hAnsi="Arial" w:cs="Arial"/>
          <w:sz w:val="24"/>
          <w:szCs w:val="24"/>
        </w:rPr>
      </w:pPr>
      <w:r w:rsidRPr="00EC7941">
        <w:rPr>
          <w:rFonts w:ascii="Arial" w:eastAsia="Times New Roman" w:hAnsi="Arial" w:cs="Arial"/>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6DBBD939" w14:textId="77777777" w:rsidR="00B271E8" w:rsidRPr="00EC7941" w:rsidRDefault="00B271E8" w:rsidP="00E00765">
      <w:pPr>
        <w:spacing w:line="360" w:lineRule="auto"/>
        <w:ind w:right="-285"/>
        <w:jc w:val="both"/>
        <w:rPr>
          <w:rFonts w:ascii="Arial" w:eastAsia="Times New Roman" w:hAnsi="Arial" w:cs="Arial"/>
          <w:sz w:val="24"/>
          <w:szCs w:val="24"/>
        </w:rPr>
      </w:pPr>
    </w:p>
    <w:p w14:paraId="177E096D" w14:textId="15CC63F9" w:rsidR="00184001" w:rsidRPr="00EC7941" w:rsidRDefault="0079245B" w:rsidP="00E00765">
      <w:pPr>
        <w:spacing w:line="360" w:lineRule="auto"/>
        <w:ind w:right="-285"/>
        <w:jc w:val="center"/>
        <w:rPr>
          <w:rFonts w:ascii="Arial" w:eastAsia="Times New Roman" w:hAnsi="Arial" w:cs="Arial"/>
          <w:sz w:val="24"/>
          <w:szCs w:val="24"/>
        </w:rPr>
      </w:pPr>
      <w:r w:rsidRPr="00EC7941">
        <w:rPr>
          <w:rFonts w:ascii="Arial" w:eastAsia="Times New Roman" w:hAnsi="Arial" w:cs="Arial"/>
          <w:sz w:val="24"/>
          <w:szCs w:val="24"/>
        </w:rPr>
        <w:t>Valença</w:t>
      </w:r>
      <w:r w:rsidR="00184001" w:rsidRPr="00EC7941">
        <w:rPr>
          <w:rFonts w:ascii="Arial" w:eastAsia="Times New Roman" w:hAnsi="Arial" w:cs="Arial"/>
          <w:sz w:val="24"/>
          <w:szCs w:val="24"/>
        </w:rPr>
        <w:t>, _____ de ___________________de _______.</w:t>
      </w:r>
    </w:p>
    <w:p w14:paraId="784FCECC" w14:textId="77777777" w:rsidR="00184001" w:rsidRPr="00EC7941" w:rsidRDefault="00184001" w:rsidP="00E00765">
      <w:pPr>
        <w:spacing w:line="360" w:lineRule="auto"/>
        <w:ind w:right="-285"/>
        <w:jc w:val="center"/>
        <w:rPr>
          <w:rFonts w:ascii="Arial" w:eastAsia="Times New Roman" w:hAnsi="Arial" w:cs="Arial"/>
          <w:sz w:val="24"/>
          <w:szCs w:val="24"/>
        </w:rPr>
      </w:pPr>
      <w:r w:rsidRPr="00EC7941">
        <w:rPr>
          <w:rFonts w:ascii="Arial" w:eastAsia="Times New Roman" w:hAnsi="Arial" w:cs="Arial"/>
          <w:sz w:val="24"/>
          <w:szCs w:val="24"/>
        </w:rPr>
        <w:t>______________________________________________________</w:t>
      </w:r>
    </w:p>
    <w:p w14:paraId="28BD60D2" w14:textId="77777777" w:rsidR="00184001" w:rsidRPr="00EC7941" w:rsidRDefault="00184001" w:rsidP="00270E74">
      <w:pPr>
        <w:pStyle w:val="Corpodetexto"/>
        <w:ind w:right="-284"/>
        <w:jc w:val="center"/>
      </w:pPr>
      <w:r w:rsidRPr="00EC7941">
        <w:t>CONTRATADA</w:t>
      </w:r>
    </w:p>
    <w:p w14:paraId="043823BF" w14:textId="77777777" w:rsidR="00184001" w:rsidRPr="00234748" w:rsidRDefault="00184001" w:rsidP="00270E74">
      <w:pPr>
        <w:pStyle w:val="Corpodetexto"/>
        <w:ind w:right="-284"/>
        <w:jc w:val="center"/>
        <w:rPr>
          <w:rFonts w:ascii="Times New Roman" w:hAnsi="Times New Roman" w:cs="Times New Roman"/>
        </w:rPr>
      </w:pPr>
      <w:r w:rsidRPr="00234748">
        <w:rPr>
          <w:rFonts w:ascii="Times New Roman" w:hAnsi="Times New Roman" w:cs="Times New Roman"/>
        </w:rPr>
        <w:t>REPRESENTANTE LEGAL DA EMPRESA</w:t>
      </w:r>
    </w:p>
    <w:p w14:paraId="78C0067D" w14:textId="77777777" w:rsidR="00184001" w:rsidRPr="00234748" w:rsidRDefault="00184001" w:rsidP="00270E74">
      <w:pPr>
        <w:pStyle w:val="Corpodetexto"/>
        <w:ind w:right="-284"/>
        <w:jc w:val="center"/>
        <w:rPr>
          <w:rFonts w:ascii="Times New Roman" w:hAnsi="Times New Roman" w:cs="Times New Roman"/>
        </w:rPr>
      </w:pPr>
      <w:r w:rsidRPr="00234748">
        <w:rPr>
          <w:rFonts w:ascii="Times New Roman" w:hAnsi="Times New Roman" w:cs="Times New Roman"/>
        </w:rPr>
        <w:t>(Nome, cargo e carimbo da empresa)</w:t>
      </w:r>
    </w:p>
    <w:p w14:paraId="1D8BDBF1" w14:textId="19815C48" w:rsidR="00EC7941" w:rsidRDefault="00EC7941" w:rsidP="00EC7941"/>
    <w:p w14:paraId="12BE04AF" w14:textId="1EC66ED7" w:rsidR="00EC7941" w:rsidRDefault="00EC7941" w:rsidP="00EC7941"/>
    <w:p w14:paraId="3D96E999" w14:textId="77777777" w:rsidR="00EC7941" w:rsidRPr="00EC7941" w:rsidRDefault="00EC7941" w:rsidP="00EC7941"/>
    <w:p w14:paraId="58FB94AC" w14:textId="77777777" w:rsidR="0059085F" w:rsidRPr="0059085F" w:rsidRDefault="0059085F" w:rsidP="0059085F"/>
    <w:p w14:paraId="03428F62" w14:textId="70113819" w:rsidR="00E00765" w:rsidRPr="00234748" w:rsidRDefault="00686395" w:rsidP="00270E74">
      <w:pPr>
        <w:pStyle w:val="Ttulo1"/>
        <w:jc w:val="center"/>
      </w:pPr>
      <w:r w:rsidRPr="00234748">
        <w:t>ANEXO V</w:t>
      </w:r>
      <w:r w:rsidR="005053A4">
        <w:t>II</w:t>
      </w:r>
    </w:p>
    <w:p w14:paraId="0CB85283" w14:textId="34988B67" w:rsidR="00E00765" w:rsidRPr="0059085F" w:rsidRDefault="00E00765" w:rsidP="00EC7941">
      <w:pPr>
        <w:pStyle w:val="TEXTO"/>
      </w:pPr>
      <w:bookmarkStart w:id="13" w:name="_Hlk164328512"/>
      <w:r w:rsidRPr="0059085F">
        <w:t xml:space="preserve">DECLARAÇÃO </w:t>
      </w:r>
      <w:r w:rsidR="007E3E1D" w:rsidRPr="0059085F">
        <w:t>REF. AO ART. 68,</w:t>
      </w:r>
      <w:r w:rsidR="0059085F">
        <w:t xml:space="preserve"> </w:t>
      </w:r>
      <w:r w:rsidR="007E3E1D" w:rsidRPr="0059085F">
        <w:t>INCISO VI DA LEI FEDERAL Nº 14.133/2021</w:t>
      </w:r>
    </w:p>
    <w:p w14:paraId="47BCBF58" w14:textId="77777777" w:rsidR="0084129A" w:rsidRPr="00234748" w:rsidRDefault="0084129A" w:rsidP="00EC7941">
      <w:pPr>
        <w:pStyle w:val="TEXTO"/>
      </w:pPr>
    </w:p>
    <w:p w14:paraId="164210CB" w14:textId="56A9B620" w:rsidR="00E00765" w:rsidRPr="00234748" w:rsidRDefault="00E00765" w:rsidP="00EC7941">
      <w:pPr>
        <w:pStyle w:val="TEXTO"/>
      </w:pPr>
      <w:r w:rsidRPr="00234748">
        <w:t>(em papel timbrado da empresa)</w:t>
      </w:r>
    </w:p>
    <w:p w14:paraId="7F8B097B" w14:textId="77777777" w:rsidR="00E00765" w:rsidRPr="00234748" w:rsidRDefault="00E00765" w:rsidP="00EC7941">
      <w:pPr>
        <w:pStyle w:val="TEXTO"/>
      </w:pPr>
    </w:p>
    <w:p w14:paraId="7D012051" w14:textId="77777777" w:rsidR="0084129A" w:rsidRPr="00234748" w:rsidRDefault="0084129A" w:rsidP="00EC7941">
      <w:pPr>
        <w:pStyle w:val="TEXTO"/>
      </w:pPr>
    </w:p>
    <w:p w14:paraId="13F7B20E" w14:textId="6A94CE30" w:rsidR="00E00765" w:rsidRPr="00EC7941" w:rsidRDefault="00E00765" w:rsidP="00EC7941">
      <w:pPr>
        <w:pStyle w:val="TEXTO"/>
      </w:pPr>
      <w:r w:rsidRPr="00EC7941">
        <w:t>____________________________________ [</w:t>
      </w:r>
      <w:r w:rsidRPr="00EC7941">
        <w:rPr>
          <w:i/>
        </w:rPr>
        <w:t>órgão ou entidade licitante</w:t>
      </w:r>
      <w:r w:rsidRPr="00EC7941">
        <w:t>] Ref. Licitação n° ___/____ ________________________________________ [</w:t>
      </w:r>
      <w:r w:rsidRPr="00EC7941">
        <w:rPr>
          <w:i/>
        </w:rPr>
        <w:t>denominação/razão social da sociedade empresarial</w:t>
      </w:r>
      <w:r w:rsidRPr="00EC7941">
        <w:t>], inscrita no Cadastro Nacional de Pessoas Jurídicas – CNPJ sob o n° __________________, por intermédio do seu(sua) representante legal o</w:t>
      </w:r>
      <w:r w:rsidR="0084129A" w:rsidRPr="00EC7941">
        <w:t>(a) Sr.(a) ___________________</w:t>
      </w:r>
      <w:r w:rsidRPr="00EC7941">
        <w:t>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2076706B" w14:textId="77777777" w:rsidR="00E00765" w:rsidRPr="00EC7941" w:rsidRDefault="00E00765" w:rsidP="00EC7941">
      <w:pPr>
        <w:pStyle w:val="TEXTO"/>
      </w:pPr>
    </w:p>
    <w:p w14:paraId="7AC38E96" w14:textId="4254688D" w:rsidR="00E00765" w:rsidRPr="00EC7941" w:rsidRDefault="00E00765" w:rsidP="00EC7941">
      <w:pPr>
        <w:pStyle w:val="TEXTO"/>
      </w:pPr>
      <w:r w:rsidRPr="00EC7941">
        <w:t xml:space="preserve">Ressalva: ( </w:t>
      </w:r>
      <w:r w:rsidR="0084129A" w:rsidRPr="00EC7941">
        <w:t xml:space="preserve"> </w:t>
      </w:r>
      <w:r w:rsidRPr="00EC7941">
        <w:t>) Emprega menor, a partir de quatorze anos, na condição de aprendiz</w:t>
      </w:r>
      <w:r w:rsidR="00270E74" w:rsidRPr="00EC7941">
        <w:t>.</w:t>
      </w:r>
    </w:p>
    <w:p w14:paraId="3B3BB1E7" w14:textId="7C24CC19" w:rsidR="00270E74" w:rsidRPr="0059085F" w:rsidRDefault="00270E74" w:rsidP="00EC7941">
      <w:pPr>
        <w:pStyle w:val="TEXTO"/>
      </w:pPr>
    </w:p>
    <w:p w14:paraId="2AB6CB7A" w14:textId="77777777" w:rsidR="00270E74" w:rsidRPr="00234748" w:rsidRDefault="00270E74" w:rsidP="00EC7941">
      <w:pPr>
        <w:pStyle w:val="TEXTO"/>
      </w:pPr>
    </w:p>
    <w:p w14:paraId="3B4208E7" w14:textId="77777777" w:rsidR="00E00765" w:rsidRPr="00234748" w:rsidRDefault="00E00765" w:rsidP="00EC7941">
      <w:pPr>
        <w:pStyle w:val="TEXTO"/>
      </w:pPr>
    </w:p>
    <w:p w14:paraId="6F5C5BDC" w14:textId="12273445" w:rsidR="00E00765" w:rsidRPr="00EC7941" w:rsidRDefault="006951ED" w:rsidP="00EC7941">
      <w:pPr>
        <w:pStyle w:val="TEXTO"/>
      </w:pPr>
      <w:r w:rsidRPr="00EC7941">
        <w:t>Valença</w:t>
      </w:r>
      <w:r w:rsidR="00E00765" w:rsidRPr="00EC7941">
        <w:t>, ______de ____________de _____.</w:t>
      </w:r>
    </w:p>
    <w:p w14:paraId="453CEDE0" w14:textId="77777777" w:rsidR="00E00765" w:rsidRPr="00234748" w:rsidRDefault="00E00765" w:rsidP="00EC7941">
      <w:pPr>
        <w:pStyle w:val="TEXTO"/>
      </w:pPr>
    </w:p>
    <w:p w14:paraId="4D7E7407" w14:textId="77777777" w:rsidR="00E00765" w:rsidRPr="00234748" w:rsidRDefault="00E00765" w:rsidP="00EC7941">
      <w:pPr>
        <w:pStyle w:val="TEXTO"/>
      </w:pPr>
      <w:r w:rsidRPr="00234748">
        <w:t>_______________________________________________</w:t>
      </w:r>
    </w:p>
    <w:p w14:paraId="5BE2C28A" w14:textId="77777777" w:rsidR="0084129A" w:rsidRPr="00234748" w:rsidRDefault="0084129A" w:rsidP="00B271E8">
      <w:pPr>
        <w:pStyle w:val="Corpodetexto"/>
        <w:ind w:right="-284"/>
        <w:jc w:val="center"/>
        <w:rPr>
          <w:rFonts w:ascii="Times New Roman" w:hAnsi="Times New Roman" w:cs="Times New Roman"/>
        </w:rPr>
      </w:pPr>
      <w:r w:rsidRPr="00234748">
        <w:rPr>
          <w:rFonts w:ascii="Times New Roman" w:hAnsi="Times New Roman" w:cs="Times New Roman"/>
        </w:rPr>
        <w:t>CONTRATADA</w:t>
      </w:r>
    </w:p>
    <w:p w14:paraId="254E0C77" w14:textId="77777777" w:rsidR="0084129A" w:rsidRPr="00234748" w:rsidRDefault="0084129A" w:rsidP="00B271E8">
      <w:pPr>
        <w:pStyle w:val="Corpodetexto"/>
        <w:ind w:right="-284"/>
        <w:jc w:val="center"/>
        <w:rPr>
          <w:rFonts w:ascii="Times New Roman" w:hAnsi="Times New Roman" w:cs="Times New Roman"/>
        </w:rPr>
      </w:pPr>
      <w:r w:rsidRPr="00234748">
        <w:rPr>
          <w:rFonts w:ascii="Times New Roman" w:hAnsi="Times New Roman" w:cs="Times New Roman"/>
        </w:rPr>
        <w:t>REPRESENTANTE LEGAL DA EMPRESA</w:t>
      </w:r>
    </w:p>
    <w:p w14:paraId="3E40ED06" w14:textId="77777777" w:rsidR="0084129A" w:rsidRPr="00234748" w:rsidRDefault="0084129A" w:rsidP="00B271E8">
      <w:pPr>
        <w:pStyle w:val="Corpodetexto"/>
        <w:ind w:right="-284"/>
        <w:jc w:val="center"/>
        <w:rPr>
          <w:rFonts w:ascii="Times New Roman" w:hAnsi="Times New Roman" w:cs="Times New Roman"/>
        </w:rPr>
      </w:pPr>
      <w:r w:rsidRPr="00234748">
        <w:rPr>
          <w:rFonts w:ascii="Times New Roman" w:hAnsi="Times New Roman" w:cs="Times New Roman"/>
        </w:rPr>
        <w:t>(Nome, cargo e carimbo da empresa)</w:t>
      </w:r>
    </w:p>
    <w:bookmarkEnd w:id="13"/>
    <w:p w14:paraId="34D9AC61" w14:textId="1045C39C" w:rsidR="00E00765" w:rsidRPr="00234748" w:rsidRDefault="00E00765" w:rsidP="00E00765">
      <w:pPr>
        <w:pStyle w:val="Corpodetexto"/>
        <w:spacing w:line="360" w:lineRule="auto"/>
        <w:ind w:right="-285"/>
        <w:jc w:val="center"/>
        <w:rPr>
          <w:rFonts w:ascii="Times New Roman" w:hAnsi="Times New Roman" w:cs="Times New Roman"/>
          <w:b/>
        </w:rPr>
      </w:pPr>
    </w:p>
    <w:p w14:paraId="5F6DF869" w14:textId="18DFAB97" w:rsidR="0084129A" w:rsidRPr="00234748" w:rsidRDefault="0084129A" w:rsidP="00E00765">
      <w:pPr>
        <w:pStyle w:val="Corpodetexto"/>
        <w:spacing w:line="360" w:lineRule="auto"/>
        <w:ind w:right="-285"/>
        <w:jc w:val="center"/>
        <w:rPr>
          <w:rFonts w:ascii="Times New Roman" w:hAnsi="Times New Roman" w:cs="Times New Roman"/>
          <w:b/>
        </w:rPr>
      </w:pPr>
    </w:p>
    <w:p w14:paraId="206A99BC" w14:textId="1DA97DB4" w:rsidR="0059085F" w:rsidRDefault="0059085F" w:rsidP="00E00765">
      <w:pPr>
        <w:pStyle w:val="Corpodetexto"/>
        <w:spacing w:line="360" w:lineRule="auto"/>
        <w:ind w:right="-285"/>
        <w:jc w:val="center"/>
        <w:rPr>
          <w:rFonts w:ascii="Times New Roman" w:hAnsi="Times New Roman" w:cs="Times New Roman"/>
          <w:b/>
        </w:rPr>
      </w:pPr>
    </w:p>
    <w:p w14:paraId="33BDCDE1" w14:textId="77777777" w:rsidR="00EC7941" w:rsidRPr="00234748" w:rsidRDefault="00EC7941" w:rsidP="00E00765">
      <w:pPr>
        <w:pStyle w:val="Corpodetexto"/>
        <w:spacing w:line="360" w:lineRule="auto"/>
        <w:ind w:right="-285"/>
        <w:jc w:val="center"/>
        <w:rPr>
          <w:rFonts w:ascii="Times New Roman" w:hAnsi="Times New Roman" w:cs="Times New Roman"/>
          <w:b/>
        </w:rPr>
      </w:pPr>
    </w:p>
    <w:p w14:paraId="2569E66B" w14:textId="50C49047" w:rsidR="00473D0A" w:rsidRPr="00234748" w:rsidRDefault="00686395" w:rsidP="00473D0A">
      <w:pPr>
        <w:pStyle w:val="Ttulo1"/>
        <w:jc w:val="center"/>
      </w:pPr>
      <w:r w:rsidRPr="00234748">
        <w:t>ANEXO VII</w:t>
      </w:r>
      <w:r w:rsidR="005053A4">
        <w:t>I</w:t>
      </w:r>
    </w:p>
    <w:p w14:paraId="44336C8F" w14:textId="51C9864A" w:rsidR="00627F80" w:rsidRPr="0059085F" w:rsidRDefault="00627F80" w:rsidP="00EC7941">
      <w:pPr>
        <w:pStyle w:val="TEXTO"/>
      </w:pPr>
      <w:r w:rsidRPr="0059085F">
        <w:t xml:space="preserve">DECLARAÇÃO </w:t>
      </w:r>
      <w:r w:rsidR="000D108D" w:rsidRPr="0059085F">
        <w:t>PARA FINS DE HABILITAÇÃO ECONÔMICO</w:t>
      </w:r>
      <w:r w:rsidR="007441A2" w:rsidRPr="0059085F">
        <w:t>–</w:t>
      </w:r>
      <w:r w:rsidR="000D108D" w:rsidRPr="0059085F">
        <w:t>FINANCEIRA</w:t>
      </w:r>
    </w:p>
    <w:p w14:paraId="593EEB0A" w14:textId="4CB51BED" w:rsidR="000D108D" w:rsidRPr="0059085F" w:rsidRDefault="000D108D" w:rsidP="00EC7941">
      <w:pPr>
        <w:pStyle w:val="TEXTO"/>
      </w:pPr>
      <w:r w:rsidRPr="0059085F">
        <w:t>ART. 63, § 1º, DA LEI FEDERAL Nº 14.133/2021</w:t>
      </w:r>
    </w:p>
    <w:p w14:paraId="2635F7AF" w14:textId="77777777" w:rsidR="00627F80" w:rsidRPr="0059085F" w:rsidRDefault="00627F80" w:rsidP="00EC7941">
      <w:pPr>
        <w:pStyle w:val="TEXTO"/>
      </w:pPr>
    </w:p>
    <w:p w14:paraId="2B28E297" w14:textId="77777777" w:rsidR="000D108D" w:rsidRPr="00EC7941" w:rsidRDefault="000D108D" w:rsidP="000D108D">
      <w:pPr>
        <w:spacing w:line="360" w:lineRule="auto"/>
        <w:ind w:right="-285"/>
        <w:jc w:val="both"/>
        <w:rPr>
          <w:rFonts w:ascii="Arial" w:eastAsia="Times New Roman" w:hAnsi="Arial" w:cs="Arial"/>
          <w:sz w:val="24"/>
          <w:szCs w:val="24"/>
        </w:rPr>
      </w:pPr>
      <w:r w:rsidRPr="00EC7941">
        <w:rPr>
          <w:rFonts w:ascii="Arial" w:eastAsia="Times New Roman" w:hAnsi="Arial" w:cs="Arial"/>
          <w:sz w:val="24"/>
          <w:szCs w:val="24"/>
        </w:rPr>
        <w:t>(em papel timbrado da empresa)</w:t>
      </w:r>
    </w:p>
    <w:p w14:paraId="5A899478" w14:textId="77777777" w:rsidR="000D108D" w:rsidRPr="00EC7941" w:rsidRDefault="000D108D" w:rsidP="000D108D">
      <w:pPr>
        <w:spacing w:line="360" w:lineRule="auto"/>
        <w:ind w:right="-285"/>
        <w:jc w:val="both"/>
        <w:rPr>
          <w:rFonts w:ascii="Arial" w:eastAsia="Times New Roman" w:hAnsi="Arial" w:cs="Arial"/>
          <w:sz w:val="24"/>
          <w:szCs w:val="24"/>
        </w:rPr>
      </w:pPr>
    </w:p>
    <w:p w14:paraId="6B11A2B9" w14:textId="77777777" w:rsidR="000D108D" w:rsidRPr="00EC7941" w:rsidRDefault="000D108D" w:rsidP="000D108D">
      <w:pPr>
        <w:spacing w:line="360" w:lineRule="auto"/>
        <w:ind w:right="-285"/>
        <w:jc w:val="both"/>
        <w:rPr>
          <w:rFonts w:ascii="Arial" w:eastAsia="Times New Roman" w:hAnsi="Arial" w:cs="Arial"/>
          <w:sz w:val="24"/>
          <w:szCs w:val="24"/>
        </w:rPr>
      </w:pPr>
      <w:r w:rsidRPr="00EC7941">
        <w:rPr>
          <w:rFonts w:ascii="Arial" w:eastAsia="Times New Roman" w:hAnsi="Arial" w:cs="Arial"/>
          <w:i/>
          <w:sz w:val="24"/>
          <w:szCs w:val="24"/>
        </w:rPr>
        <w:t>[denominação/razão social da sociedade empresarial]</w:t>
      </w:r>
    </w:p>
    <w:p w14:paraId="1E9C78F6" w14:textId="77777777" w:rsidR="000D108D" w:rsidRPr="00EC7941" w:rsidRDefault="000D108D" w:rsidP="000D108D">
      <w:pPr>
        <w:tabs>
          <w:tab w:val="left" w:pos="5980"/>
        </w:tabs>
        <w:spacing w:line="360" w:lineRule="auto"/>
        <w:ind w:right="-285"/>
        <w:jc w:val="both"/>
        <w:rPr>
          <w:rFonts w:ascii="Arial" w:eastAsia="Times New Roman" w:hAnsi="Arial" w:cs="Arial"/>
          <w:sz w:val="24"/>
          <w:szCs w:val="24"/>
        </w:rPr>
      </w:pPr>
      <w:r w:rsidRPr="00EC7941">
        <w:rPr>
          <w:rFonts w:ascii="Arial" w:eastAsia="Times New Roman" w:hAnsi="Arial" w:cs="Arial"/>
          <w:sz w:val="24"/>
          <w:szCs w:val="24"/>
        </w:rPr>
        <w:t>Cadastro Nacional de Pessoas Jurídicas – CNPJ n°____________.</w:t>
      </w:r>
    </w:p>
    <w:p w14:paraId="73D9429E" w14:textId="77777777" w:rsidR="000D108D" w:rsidRPr="00EC7941" w:rsidRDefault="000D108D" w:rsidP="000D108D">
      <w:pPr>
        <w:spacing w:line="360" w:lineRule="auto"/>
        <w:ind w:right="-285"/>
        <w:jc w:val="both"/>
        <w:rPr>
          <w:rFonts w:ascii="Arial" w:eastAsia="Times New Roman" w:hAnsi="Arial" w:cs="Arial"/>
          <w:i/>
          <w:sz w:val="24"/>
          <w:szCs w:val="24"/>
        </w:rPr>
      </w:pPr>
      <w:r w:rsidRPr="00EC7941">
        <w:rPr>
          <w:rFonts w:ascii="Arial" w:eastAsia="Times New Roman" w:hAnsi="Arial" w:cs="Arial"/>
          <w:i/>
          <w:sz w:val="24"/>
          <w:szCs w:val="24"/>
        </w:rPr>
        <w:t>[endereço da sociedade empresarial]</w:t>
      </w:r>
    </w:p>
    <w:p w14:paraId="70DD8BA6" w14:textId="77777777" w:rsidR="000D108D" w:rsidRPr="00EC7941" w:rsidRDefault="000D108D" w:rsidP="000D108D">
      <w:pPr>
        <w:spacing w:line="360" w:lineRule="auto"/>
        <w:ind w:right="-285"/>
        <w:jc w:val="both"/>
        <w:rPr>
          <w:rFonts w:ascii="Arial" w:eastAsia="Times New Roman" w:hAnsi="Arial" w:cs="Arial"/>
          <w:sz w:val="24"/>
          <w:szCs w:val="24"/>
        </w:rPr>
      </w:pPr>
    </w:p>
    <w:p w14:paraId="79ED4D62" w14:textId="677BCC11" w:rsidR="000D108D" w:rsidRPr="00EC7941" w:rsidRDefault="000D108D" w:rsidP="000D108D">
      <w:pPr>
        <w:spacing w:line="360" w:lineRule="auto"/>
        <w:ind w:right="-285"/>
        <w:jc w:val="both"/>
        <w:rPr>
          <w:rFonts w:ascii="Arial" w:eastAsia="Times New Roman" w:hAnsi="Arial" w:cs="Arial"/>
          <w:sz w:val="24"/>
          <w:szCs w:val="24"/>
        </w:rPr>
      </w:pPr>
      <w:r w:rsidRPr="00EC7941">
        <w:rPr>
          <w:rFonts w:ascii="Arial" w:eastAsia="Times New Roman" w:hAnsi="Arial" w:cs="Arial"/>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50914E" w14:textId="77777777" w:rsidR="000D108D" w:rsidRPr="00EC7941" w:rsidRDefault="000D108D" w:rsidP="000D108D">
      <w:pPr>
        <w:spacing w:line="360" w:lineRule="auto"/>
        <w:ind w:right="-285"/>
        <w:jc w:val="both"/>
        <w:rPr>
          <w:rFonts w:ascii="Arial" w:eastAsia="Times New Roman" w:hAnsi="Arial" w:cs="Arial"/>
          <w:sz w:val="24"/>
          <w:szCs w:val="24"/>
        </w:rPr>
      </w:pPr>
    </w:p>
    <w:p w14:paraId="1FBEA9B5" w14:textId="2E647A40" w:rsidR="000D108D" w:rsidRPr="00EC7941" w:rsidRDefault="007E3E1D" w:rsidP="000D108D">
      <w:pPr>
        <w:spacing w:line="360" w:lineRule="auto"/>
        <w:ind w:right="-285"/>
        <w:jc w:val="center"/>
        <w:rPr>
          <w:rFonts w:ascii="Arial" w:eastAsia="Times New Roman" w:hAnsi="Arial" w:cs="Arial"/>
          <w:sz w:val="24"/>
          <w:szCs w:val="24"/>
        </w:rPr>
      </w:pPr>
      <w:r w:rsidRPr="00EC7941">
        <w:rPr>
          <w:rFonts w:ascii="Arial" w:eastAsia="Times New Roman" w:hAnsi="Arial" w:cs="Arial"/>
          <w:sz w:val="24"/>
          <w:szCs w:val="24"/>
        </w:rPr>
        <w:t>Valença</w:t>
      </w:r>
      <w:r w:rsidR="000D108D" w:rsidRPr="00EC7941">
        <w:rPr>
          <w:rFonts w:ascii="Arial" w:eastAsia="Times New Roman" w:hAnsi="Arial" w:cs="Arial"/>
          <w:sz w:val="24"/>
          <w:szCs w:val="24"/>
        </w:rPr>
        <w:t>, _____ de ___________________de _______.</w:t>
      </w:r>
    </w:p>
    <w:p w14:paraId="70813707" w14:textId="77777777" w:rsidR="000D108D" w:rsidRPr="00EC7941" w:rsidRDefault="000D108D" w:rsidP="000D108D">
      <w:pPr>
        <w:spacing w:line="360" w:lineRule="auto"/>
        <w:ind w:right="-285"/>
        <w:jc w:val="both"/>
        <w:rPr>
          <w:rFonts w:ascii="Arial" w:eastAsia="Times New Roman" w:hAnsi="Arial" w:cs="Arial"/>
          <w:sz w:val="24"/>
          <w:szCs w:val="24"/>
        </w:rPr>
      </w:pPr>
    </w:p>
    <w:p w14:paraId="2829032D" w14:textId="77777777" w:rsidR="000D108D" w:rsidRPr="00EC7941" w:rsidRDefault="000D108D" w:rsidP="000D108D">
      <w:pPr>
        <w:spacing w:line="240" w:lineRule="auto"/>
        <w:ind w:right="-284"/>
        <w:jc w:val="center"/>
        <w:rPr>
          <w:rFonts w:ascii="Arial" w:eastAsia="Times New Roman" w:hAnsi="Arial" w:cs="Arial"/>
          <w:sz w:val="24"/>
          <w:szCs w:val="24"/>
        </w:rPr>
      </w:pPr>
      <w:r w:rsidRPr="00EC7941">
        <w:rPr>
          <w:rFonts w:ascii="Arial" w:eastAsia="Times New Roman" w:hAnsi="Arial" w:cs="Arial"/>
          <w:sz w:val="24"/>
          <w:szCs w:val="24"/>
        </w:rPr>
        <w:t>______________________________________________________</w:t>
      </w:r>
    </w:p>
    <w:p w14:paraId="486BA419" w14:textId="77777777" w:rsidR="000D108D" w:rsidRPr="00EC7941" w:rsidRDefault="000D108D" w:rsidP="000D108D">
      <w:pPr>
        <w:pStyle w:val="Corpodetexto"/>
        <w:ind w:right="-284"/>
        <w:jc w:val="center"/>
      </w:pPr>
      <w:r w:rsidRPr="00EC7941">
        <w:t>CONTRATADA</w:t>
      </w:r>
    </w:p>
    <w:p w14:paraId="6483293F" w14:textId="77777777" w:rsidR="000D108D" w:rsidRPr="00EC7941" w:rsidRDefault="000D108D" w:rsidP="000D108D">
      <w:pPr>
        <w:pStyle w:val="Corpodetexto"/>
        <w:ind w:right="-284"/>
        <w:jc w:val="center"/>
      </w:pPr>
      <w:r w:rsidRPr="00EC7941">
        <w:t>REPRESENTANTE LEGAL DA EMPRESA</w:t>
      </w:r>
    </w:p>
    <w:p w14:paraId="16D251BF" w14:textId="77777777" w:rsidR="000D108D" w:rsidRPr="00EC7941" w:rsidRDefault="000D108D" w:rsidP="000D108D">
      <w:pPr>
        <w:pStyle w:val="Corpodetexto"/>
        <w:ind w:right="-284"/>
        <w:jc w:val="center"/>
      </w:pPr>
      <w:r w:rsidRPr="00EC7941">
        <w:t>(Nome, cargo e carimbo da empresa)</w:t>
      </w:r>
    </w:p>
    <w:p w14:paraId="626DD19F" w14:textId="77777777" w:rsidR="00627F80" w:rsidRPr="00EC7941" w:rsidRDefault="00627F80" w:rsidP="00EC7941">
      <w:pPr>
        <w:pStyle w:val="TEXTO"/>
      </w:pPr>
    </w:p>
    <w:p w14:paraId="380065B3" w14:textId="77777777" w:rsidR="00627F80" w:rsidRPr="00EC7941" w:rsidRDefault="00627F80" w:rsidP="00EC7941">
      <w:pPr>
        <w:pStyle w:val="TEXTO"/>
      </w:pPr>
    </w:p>
    <w:p w14:paraId="77427EDF" w14:textId="77777777" w:rsidR="00627F80" w:rsidRPr="00EC7941" w:rsidRDefault="00627F80" w:rsidP="00EC7941">
      <w:pPr>
        <w:pStyle w:val="TEXTO"/>
      </w:pPr>
    </w:p>
    <w:p w14:paraId="614C5878" w14:textId="7923321D" w:rsidR="000D6A7C" w:rsidRPr="00234748" w:rsidRDefault="000D6A7C" w:rsidP="000D6A7C">
      <w:pPr>
        <w:pStyle w:val="Ttulo1"/>
        <w:jc w:val="center"/>
        <w:rPr>
          <w:szCs w:val="24"/>
        </w:rPr>
      </w:pPr>
      <w:r w:rsidRPr="00234748">
        <w:rPr>
          <w:szCs w:val="24"/>
        </w:rPr>
        <w:t xml:space="preserve">ANEXO </w:t>
      </w:r>
      <w:r w:rsidR="005053A4">
        <w:rPr>
          <w:szCs w:val="24"/>
        </w:rPr>
        <w:t>IX</w:t>
      </w:r>
    </w:p>
    <w:p w14:paraId="48EAE9FB" w14:textId="77777777" w:rsidR="000D6A7C" w:rsidRPr="00234748" w:rsidRDefault="000D6A7C" w:rsidP="000D6A7C">
      <w:pPr>
        <w:spacing w:line="360" w:lineRule="auto"/>
        <w:ind w:right="-285"/>
        <w:jc w:val="center"/>
        <w:rPr>
          <w:rFonts w:ascii="Times New Roman" w:eastAsia="Times New Roman" w:hAnsi="Times New Roman"/>
          <w:sz w:val="24"/>
          <w:szCs w:val="24"/>
        </w:rPr>
      </w:pPr>
      <w:r w:rsidRPr="00234748">
        <w:rPr>
          <w:rFonts w:ascii="Times New Roman" w:hAnsi="Times New Roman" w:cs="Times New Roman"/>
          <w:b/>
          <w:bCs/>
          <w:sz w:val="24"/>
          <w:szCs w:val="24"/>
        </w:rPr>
        <w:t>DECLARAÇÃO DE CUMPRIMENTO DE RESERVA DE CARGOS DO ART. 63, IV, DA LEI FEDERAL Nº 14.133/2021</w:t>
      </w:r>
    </w:p>
    <w:p w14:paraId="771F1BB8" w14:textId="77777777" w:rsidR="000D6A7C" w:rsidRPr="00EC7941" w:rsidRDefault="000D6A7C" w:rsidP="000D6A7C">
      <w:pPr>
        <w:spacing w:line="360" w:lineRule="auto"/>
        <w:ind w:right="-285"/>
        <w:jc w:val="both"/>
        <w:rPr>
          <w:rFonts w:ascii="Arial" w:eastAsia="Times New Roman" w:hAnsi="Arial" w:cs="Arial"/>
          <w:sz w:val="24"/>
          <w:szCs w:val="24"/>
        </w:rPr>
      </w:pPr>
      <w:r w:rsidRPr="00EC7941">
        <w:rPr>
          <w:rFonts w:ascii="Arial" w:eastAsia="Times New Roman" w:hAnsi="Arial" w:cs="Arial"/>
          <w:sz w:val="24"/>
          <w:szCs w:val="24"/>
        </w:rPr>
        <w:t>(em papel timbrado da empresa)</w:t>
      </w:r>
    </w:p>
    <w:p w14:paraId="7F77645E" w14:textId="77777777" w:rsidR="000D6A7C" w:rsidRPr="00EC7941" w:rsidRDefault="000D6A7C" w:rsidP="000D6A7C">
      <w:pPr>
        <w:spacing w:line="360" w:lineRule="auto"/>
        <w:ind w:right="-285"/>
        <w:jc w:val="both"/>
        <w:rPr>
          <w:rFonts w:ascii="Arial" w:eastAsia="Times New Roman" w:hAnsi="Arial" w:cs="Arial"/>
          <w:sz w:val="24"/>
          <w:szCs w:val="24"/>
        </w:rPr>
      </w:pPr>
    </w:p>
    <w:p w14:paraId="2252542D" w14:textId="77777777" w:rsidR="000D6A7C" w:rsidRPr="00EC7941" w:rsidRDefault="000D6A7C" w:rsidP="000D6A7C">
      <w:pPr>
        <w:spacing w:line="360" w:lineRule="auto"/>
        <w:ind w:right="-285"/>
        <w:jc w:val="both"/>
        <w:rPr>
          <w:rFonts w:ascii="Arial" w:eastAsia="Times New Roman" w:hAnsi="Arial" w:cs="Arial"/>
          <w:sz w:val="24"/>
          <w:szCs w:val="24"/>
        </w:rPr>
      </w:pPr>
      <w:r w:rsidRPr="00EC7941">
        <w:rPr>
          <w:rFonts w:ascii="Arial" w:eastAsia="Times New Roman" w:hAnsi="Arial" w:cs="Arial"/>
          <w:i/>
          <w:sz w:val="24"/>
          <w:szCs w:val="24"/>
        </w:rPr>
        <w:t>[denominação/razão social da sociedade empresarial]</w:t>
      </w:r>
    </w:p>
    <w:p w14:paraId="4B73F6B9" w14:textId="77777777" w:rsidR="000D6A7C" w:rsidRPr="00EC7941" w:rsidRDefault="000D6A7C" w:rsidP="000D6A7C">
      <w:pPr>
        <w:tabs>
          <w:tab w:val="left" w:pos="5980"/>
        </w:tabs>
        <w:spacing w:line="360" w:lineRule="auto"/>
        <w:ind w:right="-285"/>
        <w:jc w:val="both"/>
        <w:rPr>
          <w:rFonts w:ascii="Arial" w:eastAsia="Times New Roman" w:hAnsi="Arial" w:cs="Arial"/>
          <w:sz w:val="24"/>
          <w:szCs w:val="24"/>
        </w:rPr>
      </w:pPr>
      <w:r w:rsidRPr="00EC7941">
        <w:rPr>
          <w:rFonts w:ascii="Arial" w:eastAsia="Times New Roman" w:hAnsi="Arial" w:cs="Arial"/>
          <w:sz w:val="24"/>
          <w:szCs w:val="24"/>
        </w:rPr>
        <w:t>Cadastro Nacional de Pessoas Jurídicas – CNPJ n°____________.</w:t>
      </w:r>
    </w:p>
    <w:p w14:paraId="3ACCEFC6" w14:textId="77777777" w:rsidR="000D6A7C" w:rsidRPr="00EC7941" w:rsidRDefault="000D6A7C" w:rsidP="000D6A7C">
      <w:pPr>
        <w:spacing w:line="360" w:lineRule="auto"/>
        <w:ind w:right="-285"/>
        <w:jc w:val="both"/>
        <w:rPr>
          <w:rFonts w:ascii="Arial" w:eastAsia="Times New Roman" w:hAnsi="Arial" w:cs="Arial"/>
          <w:i/>
          <w:sz w:val="24"/>
          <w:szCs w:val="24"/>
        </w:rPr>
      </w:pPr>
      <w:r w:rsidRPr="00EC7941">
        <w:rPr>
          <w:rFonts w:ascii="Arial" w:eastAsia="Times New Roman" w:hAnsi="Arial" w:cs="Arial"/>
          <w:i/>
          <w:sz w:val="24"/>
          <w:szCs w:val="24"/>
        </w:rPr>
        <w:t>[endereço da sociedade empresarial]</w:t>
      </w:r>
    </w:p>
    <w:p w14:paraId="63174D3A" w14:textId="77777777" w:rsidR="000D6A7C" w:rsidRPr="00EC7941" w:rsidRDefault="000D6A7C" w:rsidP="000D6A7C">
      <w:pPr>
        <w:spacing w:line="360" w:lineRule="auto"/>
        <w:ind w:right="-285"/>
        <w:jc w:val="both"/>
        <w:rPr>
          <w:rFonts w:ascii="Arial" w:eastAsia="Times New Roman" w:hAnsi="Arial" w:cs="Arial"/>
          <w:sz w:val="24"/>
          <w:szCs w:val="24"/>
        </w:rPr>
      </w:pPr>
    </w:p>
    <w:p w14:paraId="0FFAA328" w14:textId="77777777" w:rsidR="000D6A7C" w:rsidRPr="00EC7941" w:rsidRDefault="000D6A7C" w:rsidP="000D6A7C">
      <w:pPr>
        <w:spacing w:line="360" w:lineRule="auto"/>
        <w:ind w:right="-285"/>
        <w:jc w:val="both"/>
        <w:rPr>
          <w:rFonts w:ascii="Arial" w:eastAsia="Times New Roman" w:hAnsi="Arial" w:cs="Arial"/>
          <w:sz w:val="24"/>
          <w:szCs w:val="24"/>
        </w:rPr>
      </w:pPr>
      <w:r w:rsidRPr="00EC7941">
        <w:rPr>
          <w:rFonts w:ascii="Arial" w:eastAsia="Times New Roman" w:hAnsi="Arial" w:cs="Arial"/>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1D51FD64" w14:textId="77777777" w:rsidR="000D6A7C" w:rsidRPr="00EC7941" w:rsidRDefault="000D6A7C" w:rsidP="000D6A7C">
      <w:pPr>
        <w:spacing w:line="360" w:lineRule="auto"/>
        <w:ind w:right="-285"/>
        <w:jc w:val="both"/>
        <w:rPr>
          <w:rFonts w:ascii="Arial" w:eastAsia="Times New Roman" w:hAnsi="Arial" w:cs="Arial"/>
          <w:sz w:val="24"/>
          <w:szCs w:val="24"/>
        </w:rPr>
      </w:pPr>
    </w:p>
    <w:p w14:paraId="6D72A038" w14:textId="5EED6219" w:rsidR="000D6A7C" w:rsidRPr="00EC7941" w:rsidRDefault="007E3E1D" w:rsidP="000D6A7C">
      <w:pPr>
        <w:spacing w:line="360" w:lineRule="auto"/>
        <w:ind w:right="-285"/>
        <w:jc w:val="center"/>
        <w:rPr>
          <w:rFonts w:ascii="Arial" w:eastAsia="Times New Roman" w:hAnsi="Arial" w:cs="Arial"/>
          <w:sz w:val="24"/>
          <w:szCs w:val="24"/>
        </w:rPr>
      </w:pPr>
      <w:r w:rsidRPr="00EC7941">
        <w:rPr>
          <w:rFonts w:ascii="Arial" w:eastAsia="Times New Roman" w:hAnsi="Arial" w:cs="Arial"/>
          <w:sz w:val="24"/>
          <w:szCs w:val="24"/>
        </w:rPr>
        <w:t>Valença</w:t>
      </w:r>
      <w:r w:rsidR="000D6A7C" w:rsidRPr="00EC7941">
        <w:rPr>
          <w:rFonts w:ascii="Arial" w:eastAsia="Times New Roman" w:hAnsi="Arial" w:cs="Arial"/>
          <w:sz w:val="24"/>
          <w:szCs w:val="24"/>
        </w:rPr>
        <w:t>, _____ de ___________________de _______.</w:t>
      </w:r>
    </w:p>
    <w:p w14:paraId="61797BB4" w14:textId="77777777" w:rsidR="000D6A7C" w:rsidRPr="00EC7941" w:rsidRDefault="000D6A7C" w:rsidP="000D6A7C">
      <w:pPr>
        <w:spacing w:line="360" w:lineRule="auto"/>
        <w:ind w:right="-285"/>
        <w:jc w:val="both"/>
        <w:rPr>
          <w:rFonts w:ascii="Arial" w:eastAsia="Times New Roman" w:hAnsi="Arial" w:cs="Arial"/>
          <w:sz w:val="24"/>
          <w:szCs w:val="24"/>
        </w:rPr>
      </w:pPr>
    </w:p>
    <w:p w14:paraId="0C8B8FDF" w14:textId="77777777" w:rsidR="000D6A7C" w:rsidRPr="00EC7941" w:rsidRDefault="000D6A7C" w:rsidP="000D6A7C">
      <w:pPr>
        <w:spacing w:line="240" w:lineRule="auto"/>
        <w:ind w:right="-284"/>
        <w:jc w:val="center"/>
        <w:rPr>
          <w:rFonts w:ascii="Arial" w:eastAsia="Times New Roman" w:hAnsi="Arial" w:cs="Arial"/>
          <w:sz w:val="24"/>
          <w:szCs w:val="24"/>
        </w:rPr>
      </w:pPr>
      <w:r w:rsidRPr="00EC7941">
        <w:rPr>
          <w:rFonts w:ascii="Arial" w:eastAsia="Times New Roman" w:hAnsi="Arial" w:cs="Arial"/>
          <w:sz w:val="24"/>
          <w:szCs w:val="24"/>
        </w:rPr>
        <w:t>______________________________________________________</w:t>
      </w:r>
    </w:p>
    <w:p w14:paraId="611B0B91" w14:textId="77777777" w:rsidR="000D6A7C" w:rsidRPr="00EC7941" w:rsidRDefault="000D6A7C" w:rsidP="000D6A7C">
      <w:pPr>
        <w:pStyle w:val="Corpodetexto"/>
        <w:ind w:right="-284"/>
        <w:jc w:val="center"/>
      </w:pPr>
      <w:r w:rsidRPr="00EC7941">
        <w:t>CONTRATADA</w:t>
      </w:r>
    </w:p>
    <w:p w14:paraId="6597A44C" w14:textId="77777777" w:rsidR="000D6A7C" w:rsidRPr="00EC7941" w:rsidRDefault="000D6A7C" w:rsidP="000D6A7C">
      <w:pPr>
        <w:pStyle w:val="Corpodetexto"/>
        <w:ind w:right="-284"/>
        <w:jc w:val="center"/>
      </w:pPr>
      <w:r w:rsidRPr="00EC7941">
        <w:t>REPRESENTANTE LEGAL DA EMPRESA</w:t>
      </w:r>
    </w:p>
    <w:p w14:paraId="0D350619" w14:textId="46E99C8B" w:rsidR="000D6A7C" w:rsidRPr="00EC7941" w:rsidRDefault="000D6A7C" w:rsidP="000D6A7C">
      <w:pPr>
        <w:pStyle w:val="Corpodetexto"/>
        <w:ind w:right="-284"/>
        <w:jc w:val="center"/>
      </w:pPr>
      <w:r w:rsidRPr="00EC7941">
        <w:t>(Nome, cargo e carimbo da empresa)</w:t>
      </w:r>
    </w:p>
    <w:p w14:paraId="0B2750D3" w14:textId="7E545756" w:rsidR="000D6A7C" w:rsidRPr="00EC7941" w:rsidRDefault="000D6A7C" w:rsidP="000D6A7C">
      <w:pPr>
        <w:pStyle w:val="Corpodetexto"/>
        <w:ind w:right="-284"/>
        <w:jc w:val="center"/>
      </w:pPr>
    </w:p>
    <w:p w14:paraId="04A77049" w14:textId="268B65AE" w:rsidR="000D6A7C" w:rsidRPr="00EC7941" w:rsidRDefault="000D6A7C" w:rsidP="000D6A7C">
      <w:pPr>
        <w:pStyle w:val="Corpodetexto"/>
        <w:ind w:right="-284"/>
        <w:jc w:val="center"/>
      </w:pPr>
    </w:p>
    <w:p w14:paraId="4CC890CA" w14:textId="45676149" w:rsidR="000D6A7C" w:rsidRPr="00EC7941" w:rsidRDefault="000D6A7C" w:rsidP="000D6A7C">
      <w:pPr>
        <w:pStyle w:val="Corpodetexto"/>
        <w:ind w:right="-284"/>
        <w:jc w:val="center"/>
      </w:pPr>
    </w:p>
    <w:p w14:paraId="2A0C076F" w14:textId="2A8605F7" w:rsidR="000D6A7C" w:rsidRPr="00EC7941" w:rsidRDefault="000D6A7C" w:rsidP="000D6A7C">
      <w:pPr>
        <w:pStyle w:val="Corpodetexto"/>
        <w:ind w:right="-284"/>
        <w:jc w:val="center"/>
      </w:pPr>
    </w:p>
    <w:p w14:paraId="729FA9FF" w14:textId="72499099" w:rsidR="000D6A7C" w:rsidRPr="00EC7941" w:rsidRDefault="000D6A7C" w:rsidP="000D6A7C">
      <w:pPr>
        <w:pStyle w:val="Corpodetexto"/>
        <w:ind w:right="-284"/>
        <w:jc w:val="center"/>
      </w:pPr>
    </w:p>
    <w:p w14:paraId="0B3D2C41" w14:textId="44D77807" w:rsidR="000D6A7C" w:rsidRPr="00234748" w:rsidRDefault="000D6A7C" w:rsidP="000D6A7C">
      <w:pPr>
        <w:pStyle w:val="Corpodetexto"/>
        <w:ind w:right="-284"/>
        <w:jc w:val="center"/>
        <w:rPr>
          <w:rFonts w:ascii="Times New Roman" w:hAnsi="Times New Roman" w:cs="Times New Roman"/>
        </w:rPr>
      </w:pPr>
    </w:p>
    <w:p w14:paraId="19248A26" w14:textId="29D492F9" w:rsidR="000D6A7C" w:rsidRPr="00234748" w:rsidRDefault="000D6A7C" w:rsidP="000D6A7C">
      <w:pPr>
        <w:pStyle w:val="Corpodetexto"/>
        <w:ind w:right="-284"/>
        <w:jc w:val="center"/>
        <w:rPr>
          <w:rFonts w:ascii="Times New Roman" w:hAnsi="Times New Roman" w:cs="Times New Roman"/>
        </w:rPr>
      </w:pPr>
    </w:p>
    <w:p w14:paraId="5B1712A7" w14:textId="1F33735A" w:rsidR="000D6A7C" w:rsidRPr="00234748" w:rsidRDefault="000D6A7C" w:rsidP="000D6A7C">
      <w:pPr>
        <w:pStyle w:val="Corpodetexto"/>
        <w:ind w:right="-284"/>
        <w:jc w:val="center"/>
        <w:rPr>
          <w:rFonts w:ascii="Times New Roman" w:hAnsi="Times New Roman" w:cs="Times New Roman"/>
        </w:rPr>
      </w:pPr>
    </w:p>
    <w:p w14:paraId="13DCFFA4" w14:textId="34C15A63" w:rsidR="000D6A7C" w:rsidRDefault="000D6A7C" w:rsidP="000D6A7C">
      <w:pPr>
        <w:pStyle w:val="Corpodetexto"/>
        <w:ind w:right="-284"/>
        <w:jc w:val="center"/>
        <w:rPr>
          <w:rFonts w:ascii="Times New Roman" w:hAnsi="Times New Roman" w:cs="Times New Roman"/>
        </w:rPr>
      </w:pPr>
    </w:p>
    <w:p w14:paraId="78B54567" w14:textId="5D347E85" w:rsidR="00EC7941" w:rsidRDefault="00EC7941" w:rsidP="000D6A7C">
      <w:pPr>
        <w:pStyle w:val="Corpodetexto"/>
        <w:ind w:right="-284"/>
        <w:jc w:val="center"/>
        <w:rPr>
          <w:rFonts w:ascii="Times New Roman" w:hAnsi="Times New Roman" w:cs="Times New Roman"/>
        </w:rPr>
      </w:pPr>
    </w:p>
    <w:p w14:paraId="41E6A921" w14:textId="48F337A5" w:rsidR="00EC7941" w:rsidRDefault="00EC7941" w:rsidP="000D6A7C">
      <w:pPr>
        <w:pStyle w:val="Corpodetexto"/>
        <w:ind w:right="-284"/>
        <w:jc w:val="center"/>
        <w:rPr>
          <w:rFonts w:ascii="Times New Roman" w:hAnsi="Times New Roman" w:cs="Times New Roman"/>
        </w:rPr>
      </w:pPr>
    </w:p>
    <w:p w14:paraId="35AA9AEB" w14:textId="6D060B60" w:rsidR="00EC7941" w:rsidRDefault="00EC7941" w:rsidP="000D6A7C">
      <w:pPr>
        <w:pStyle w:val="Corpodetexto"/>
        <w:ind w:right="-284"/>
        <w:jc w:val="center"/>
        <w:rPr>
          <w:rFonts w:ascii="Times New Roman" w:hAnsi="Times New Roman" w:cs="Times New Roman"/>
        </w:rPr>
      </w:pPr>
    </w:p>
    <w:p w14:paraId="1BEF5232" w14:textId="4731066E" w:rsidR="00EC7941" w:rsidRDefault="00EC7941" w:rsidP="000D6A7C">
      <w:pPr>
        <w:pStyle w:val="Corpodetexto"/>
        <w:ind w:right="-284"/>
        <w:jc w:val="center"/>
        <w:rPr>
          <w:rFonts w:ascii="Times New Roman" w:hAnsi="Times New Roman" w:cs="Times New Roman"/>
        </w:rPr>
      </w:pPr>
    </w:p>
    <w:p w14:paraId="53D4124F" w14:textId="77777777" w:rsidR="00F53549" w:rsidRDefault="00F53549" w:rsidP="00F53549">
      <w:pPr>
        <w:pStyle w:val="Normal1"/>
        <w:ind w:right="-40"/>
        <w:jc w:val="center"/>
        <w:rPr>
          <w:b/>
        </w:rPr>
      </w:pPr>
    </w:p>
    <w:p w14:paraId="009FB584" w14:textId="56466AAF" w:rsidR="00F53549" w:rsidRPr="00A42147" w:rsidRDefault="00F53549" w:rsidP="00F53549">
      <w:pPr>
        <w:pStyle w:val="Normal1"/>
        <w:ind w:right="-40"/>
        <w:jc w:val="center"/>
        <w:rPr>
          <w:b/>
        </w:rPr>
      </w:pPr>
      <w:r w:rsidRPr="00A42147">
        <w:rPr>
          <w:b/>
        </w:rPr>
        <w:t>ANEXO X</w:t>
      </w:r>
    </w:p>
    <w:p w14:paraId="0A03310B" w14:textId="734DD2C0" w:rsidR="00F53549" w:rsidRPr="00A42147" w:rsidRDefault="00E21DBD" w:rsidP="00F53549">
      <w:pPr>
        <w:pStyle w:val="Ttulo1"/>
        <w:spacing w:before="0"/>
        <w:ind w:right="-40"/>
      </w:pPr>
      <w:bookmarkStart w:id="14" w:name="_4auor8iomw5l" w:colFirst="0" w:colLast="0"/>
      <w:bookmarkEnd w:id="14"/>
      <w:r>
        <w:t xml:space="preserve">                                                  </w:t>
      </w:r>
      <w:r w:rsidR="00F53549" w:rsidRPr="00A42147">
        <w:t>MODELO DE PROPOSTA</w:t>
      </w:r>
    </w:p>
    <w:tbl>
      <w:tblPr>
        <w:tblW w:w="88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10"/>
        <w:gridCol w:w="1605"/>
        <w:gridCol w:w="1950"/>
        <w:gridCol w:w="585"/>
        <w:gridCol w:w="825"/>
        <w:gridCol w:w="615"/>
        <w:gridCol w:w="1245"/>
        <w:gridCol w:w="1260"/>
      </w:tblGrid>
      <w:tr w:rsidR="00F53549" w:rsidRPr="00A42147" w14:paraId="7B2882C0" w14:textId="77777777" w:rsidTr="005A0458">
        <w:trPr>
          <w:cantSplit/>
          <w:trHeight w:val="420"/>
          <w:tblHeader/>
        </w:trPr>
        <w:tc>
          <w:tcPr>
            <w:tcW w:w="4365" w:type="dxa"/>
            <w:gridSpan w:val="3"/>
            <w:shd w:val="clear" w:color="auto" w:fill="CCCCCC"/>
            <w:tcMar>
              <w:top w:w="100" w:type="dxa"/>
              <w:left w:w="100" w:type="dxa"/>
              <w:bottom w:w="100" w:type="dxa"/>
              <w:right w:w="100" w:type="dxa"/>
            </w:tcMar>
          </w:tcPr>
          <w:p w14:paraId="377D2D4B" w14:textId="04FE1D04" w:rsidR="00F53549" w:rsidRPr="00A42147" w:rsidRDefault="00F53549" w:rsidP="005A0458">
            <w:pPr>
              <w:pStyle w:val="Normal1"/>
              <w:widowControl w:val="0"/>
              <w:rPr>
                <w:b/>
                <w:sz w:val="20"/>
                <w:szCs w:val="20"/>
              </w:rPr>
            </w:pPr>
          </w:p>
          <w:p w14:paraId="583F615C" w14:textId="68F1BCF1" w:rsidR="00F53549" w:rsidRPr="00A42147" w:rsidRDefault="00A127B8" w:rsidP="005A0458">
            <w:pPr>
              <w:pStyle w:val="Normal1"/>
              <w:widowControl w:val="0"/>
              <w:rPr>
                <w:b/>
                <w:sz w:val="20"/>
                <w:szCs w:val="20"/>
              </w:rPr>
            </w:pPr>
            <w:r>
              <w:rPr>
                <w:b/>
                <w:sz w:val="20"/>
                <w:szCs w:val="20"/>
              </w:rPr>
              <w:t>PREFEITURA MUNICIPAL DE VALENÇA</w:t>
            </w:r>
          </w:p>
        </w:tc>
        <w:tc>
          <w:tcPr>
            <w:tcW w:w="2025" w:type="dxa"/>
            <w:gridSpan w:val="3"/>
            <w:shd w:val="clear" w:color="auto" w:fill="CCCCCC"/>
            <w:tcMar>
              <w:top w:w="100" w:type="dxa"/>
              <w:left w:w="100" w:type="dxa"/>
              <w:bottom w:w="100" w:type="dxa"/>
              <w:right w:w="100" w:type="dxa"/>
            </w:tcMar>
          </w:tcPr>
          <w:p w14:paraId="5EC2F491" w14:textId="6AC2636D" w:rsidR="00F53549" w:rsidRPr="00A42147" w:rsidRDefault="00F53549" w:rsidP="00A127B8">
            <w:pPr>
              <w:pStyle w:val="Normal1"/>
              <w:widowControl w:val="0"/>
              <w:rPr>
                <w:b/>
                <w:sz w:val="20"/>
                <w:szCs w:val="20"/>
              </w:rPr>
            </w:pPr>
            <w:r w:rsidRPr="00A42147">
              <w:rPr>
                <w:b/>
                <w:sz w:val="20"/>
                <w:szCs w:val="20"/>
              </w:rPr>
              <w:t>Pregão Eletrônico RP</w:t>
            </w:r>
            <w:r w:rsidR="00A127B8">
              <w:rPr>
                <w:b/>
                <w:sz w:val="20"/>
                <w:szCs w:val="20"/>
              </w:rPr>
              <w:t xml:space="preserve"> </w:t>
            </w:r>
            <w:r w:rsidRPr="00A42147">
              <w:rPr>
                <w:b/>
                <w:sz w:val="20"/>
                <w:szCs w:val="20"/>
              </w:rPr>
              <w:t>N° _____/____</w:t>
            </w:r>
          </w:p>
        </w:tc>
        <w:tc>
          <w:tcPr>
            <w:tcW w:w="2505" w:type="dxa"/>
            <w:gridSpan w:val="2"/>
            <w:shd w:val="clear" w:color="auto" w:fill="auto"/>
            <w:tcMar>
              <w:top w:w="100" w:type="dxa"/>
              <w:left w:w="100" w:type="dxa"/>
              <w:bottom w:w="100" w:type="dxa"/>
              <w:right w:w="100" w:type="dxa"/>
            </w:tcMar>
          </w:tcPr>
          <w:p w14:paraId="782D4121" w14:textId="77777777" w:rsidR="00F53549" w:rsidRPr="00A42147" w:rsidRDefault="00F53549" w:rsidP="005A0458">
            <w:pPr>
              <w:pStyle w:val="Normal1"/>
              <w:widowControl w:val="0"/>
              <w:rPr>
                <w:b/>
                <w:sz w:val="20"/>
                <w:szCs w:val="20"/>
              </w:rPr>
            </w:pPr>
            <w:r w:rsidRPr="00A42147">
              <w:rPr>
                <w:b/>
                <w:sz w:val="20"/>
                <w:szCs w:val="20"/>
              </w:rPr>
              <w:t>CNPJ:</w:t>
            </w:r>
          </w:p>
        </w:tc>
      </w:tr>
      <w:tr w:rsidR="00F53549" w:rsidRPr="00A42147" w14:paraId="0A0697AA" w14:textId="77777777" w:rsidTr="005A0458">
        <w:trPr>
          <w:cantSplit/>
          <w:trHeight w:val="420"/>
          <w:tblHeader/>
        </w:trPr>
        <w:tc>
          <w:tcPr>
            <w:tcW w:w="4950" w:type="dxa"/>
            <w:gridSpan w:val="4"/>
            <w:shd w:val="clear" w:color="auto" w:fill="auto"/>
            <w:tcMar>
              <w:top w:w="100" w:type="dxa"/>
              <w:left w:w="100" w:type="dxa"/>
              <w:bottom w:w="100" w:type="dxa"/>
              <w:right w:w="100" w:type="dxa"/>
            </w:tcMar>
          </w:tcPr>
          <w:p w14:paraId="5C2CF204" w14:textId="77777777" w:rsidR="00F53549" w:rsidRPr="00A42147" w:rsidRDefault="00F53549" w:rsidP="005A0458">
            <w:pPr>
              <w:pStyle w:val="Normal1"/>
              <w:widowControl w:val="0"/>
              <w:rPr>
                <w:b/>
                <w:sz w:val="20"/>
                <w:szCs w:val="20"/>
              </w:rPr>
            </w:pPr>
            <w:r w:rsidRPr="00A42147">
              <w:rPr>
                <w:b/>
                <w:sz w:val="20"/>
                <w:szCs w:val="20"/>
              </w:rPr>
              <w:t>Razão Social:</w:t>
            </w:r>
          </w:p>
        </w:tc>
        <w:tc>
          <w:tcPr>
            <w:tcW w:w="3945" w:type="dxa"/>
            <w:gridSpan w:val="4"/>
            <w:shd w:val="clear" w:color="auto" w:fill="auto"/>
            <w:tcMar>
              <w:top w:w="100" w:type="dxa"/>
              <w:left w:w="100" w:type="dxa"/>
              <w:bottom w:w="100" w:type="dxa"/>
              <w:right w:w="100" w:type="dxa"/>
            </w:tcMar>
          </w:tcPr>
          <w:p w14:paraId="434D5D71" w14:textId="77777777" w:rsidR="00F53549" w:rsidRPr="00A42147" w:rsidRDefault="00F53549" w:rsidP="005A0458">
            <w:pPr>
              <w:pStyle w:val="Normal1"/>
              <w:widowControl w:val="0"/>
              <w:rPr>
                <w:b/>
                <w:sz w:val="20"/>
                <w:szCs w:val="20"/>
              </w:rPr>
            </w:pPr>
            <w:r w:rsidRPr="00A42147">
              <w:rPr>
                <w:b/>
                <w:sz w:val="20"/>
                <w:szCs w:val="20"/>
              </w:rPr>
              <w:t>E-mail:</w:t>
            </w:r>
          </w:p>
        </w:tc>
      </w:tr>
      <w:tr w:rsidR="00F53549" w:rsidRPr="00A42147" w14:paraId="172854AB" w14:textId="77777777" w:rsidTr="005A0458">
        <w:trPr>
          <w:cantSplit/>
          <w:trHeight w:val="420"/>
          <w:tblHeader/>
        </w:trPr>
        <w:tc>
          <w:tcPr>
            <w:tcW w:w="5775" w:type="dxa"/>
            <w:gridSpan w:val="5"/>
            <w:shd w:val="clear" w:color="auto" w:fill="auto"/>
            <w:tcMar>
              <w:top w:w="100" w:type="dxa"/>
              <w:left w:w="100" w:type="dxa"/>
              <w:bottom w:w="100" w:type="dxa"/>
              <w:right w:w="100" w:type="dxa"/>
            </w:tcMar>
          </w:tcPr>
          <w:p w14:paraId="39F4FF8B" w14:textId="77777777" w:rsidR="00F53549" w:rsidRPr="00A42147" w:rsidRDefault="00F53549" w:rsidP="005A0458">
            <w:pPr>
              <w:pStyle w:val="Normal1"/>
              <w:widowControl w:val="0"/>
              <w:rPr>
                <w:b/>
                <w:sz w:val="20"/>
                <w:szCs w:val="20"/>
              </w:rPr>
            </w:pPr>
            <w:r w:rsidRPr="00A42147">
              <w:rPr>
                <w:b/>
                <w:sz w:val="20"/>
                <w:szCs w:val="20"/>
              </w:rPr>
              <w:t>Endereço:</w:t>
            </w:r>
          </w:p>
        </w:tc>
        <w:tc>
          <w:tcPr>
            <w:tcW w:w="3120" w:type="dxa"/>
            <w:gridSpan w:val="3"/>
            <w:shd w:val="clear" w:color="auto" w:fill="auto"/>
            <w:tcMar>
              <w:top w:w="100" w:type="dxa"/>
              <w:left w:w="100" w:type="dxa"/>
              <w:bottom w:w="100" w:type="dxa"/>
              <w:right w:w="100" w:type="dxa"/>
            </w:tcMar>
          </w:tcPr>
          <w:p w14:paraId="06FC4679" w14:textId="77777777" w:rsidR="00F53549" w:rsidRPr="00A42147" w:rsidRDefault="00F53549" w:rsidP="005A0458">
            <w:pPr>
              <w:pStyle w:val="Normal1"/>
              <w:widowControl w:val="0"/>
              <w:rPr>
                <w:b/>
                <w:sz w:val="20"/>
                <w:szCs w:val="20"/>
              </w:rPr>
            </w:pPr>
            <w:r w:rsidRPr="00A42147">
              <w:rPr>
                <w:b/>
                <w:sz w:val="20"/>
                <w:szCs w:val="20"/>
              </w:rPr>
              <w:t>Tel.:</w:t>
            </w:r>
          </w:p>
        </w:tc>
      </w:tr>
      <w:tr w:rsidR="00F53549" w:rsidRPr="00A42147" w14:paraId="3D368FA7" w14:textId="77777777" w:rsidTr="005A0458">
        <w:trPr>
          <w:cantSplit/>
          <w:trHeight w:val="420"/>
          <w:tblHeader/>
        </w:trPr>
        <w:tc>
          <w:tcPr>
            <w:tcW w:w="4365" w:type="dxa"/>
            <w:gridSpan w:val="3"/>
            <w:shd w:val="clear" w:color="auto" w:fill="auto"/>
            <w:tcMar>
              <w:top w:w="100" w:type="dxa"/>
              <w:left w:w="100" w:type="dxa"/>
              <w:bottom w:w="100" w:type="dxa"/>
              <w:right w:w="100" w:type="dxa"/>
            </w:tcMar>
          </w:tcPr>
          <w:p w14:paraId="0144ED41" w14:textId="77777777" w:rsidR="00F53549" w:rsidRPr="00A42147" w:rsidRDefault="00F53549" w:rsidP="005A0458">
            <w:pPr>
              <w:pStyle w:val="Normal1"/>
              <w:widowControl w:val="0"/>
              <w:rPr>
                <w:b/>
                <w:sz w:val="20"/>
                <w:szCs w:val="20"/>
              </w:rPr>
            </w:pPr>
            <w:r w:rsidRPr="00A42147">
              <w:rPr>
                <w:b/>
                <w:sz w:val="20"/>
                <w:szCs w:val="20"/>
              </w:rPr>
              <w:t>Banco:</w:t>
            </w:r>
          </w:p>
        </w:tc>
        <w:tc>
          <w:tcPr>
            <w:tcW w:w="1410" w:type="dxa"/>
            <w:gridSpan w:val="2"/>
            <w:shd w:val="clear" w:color="auto" w:fill="auto"/>
            <w:tcMar>
              <w:top w:w="100" w:type="dxa"/>
              <w:left w:w="100" w:type="dxa"/>
              <w:bottom w:w="100" w:type="dxa"/>
              <w:right w:w="100" w:type="dxa"/>
            </w:tcMar>
          </w:tcPr>
          <w:p w14:paraId="4C4E94E1" w14:textId="77777777" w:rsidR="00F53549" w:rsidRPr="00A42147" w:rsidRDefault="00F53549" w:rsidP="005A0458">
            <w:pPr>
              <w:pStyle w:val="Normal1"/>
              <w:widowControl w:val="0"/>
              <w:rPr>
                <w:b/>
                <w:sz w:val="20"/>
                <w:szCs w:val="20"/>
              </w:rPr>
            </w:pPr>
            <w:r w:rsidRPr="00A42147">
              <w:rPr>
                <w:b/>
                <w:sz w:val="20"/>
                <w:szCs w:val="20"/>
              </w:rPr>
              <w:t>Agência:</w:t>
            </w:r>
          </w:p>
        </w:tc>
        <w:tc>
          <w:tcPr>
            <w:tcW w:w="3120" w:type="dxa"/>
            <w:gridSpan w:val="3"/>
            <w:shd w:val="clear" w:color="auto" w:fill="auto"/>
            <w:tcMar>
              <w:top w:w="100" w:type="dxa"/>
              <w:left w:w="100" w:type="dxa"/>
              <w:bottom w:w="100" w:type="dxa"/>
              <w:right w:w="100" w:type="dxa"/>
            </w:tcMar>
          </w:tcPr>
          <w:p w14:paraId="7DB25367" w14:textId="77777777" w:rsidR="00F53549" w:rsidRPr="00A42147" w:rsidRDefault="00F53549" w:rsidP="005A0458">
            <w:pPr>
              <w:pStyle w:val="Normal1"/>
              <w:widowControl w:val="0"/>
              <w:rPr>
                <w:b/>
                <w:sz w:val="20"/>
                <w:szCs w:val="20"/>
              </w:rPr>
            </w:pPr>
            <w:r w:rsidRPr="00A42147">
              <w:rPr>
                <w:b/>
                <w:sz w:val="20"/>
                <w:szCs w:val="20"/>
              </w:rPr>
              <w:t>Conta Corrente:</w:t>
            </w:r>
          </w:p>
        </w:tc>
      </w:tr>
      <w:tr w:rsidR="00F53549" w:rsidRPr="00A42147" w14:paraId="5C21CE86" w14:textId="77777777" w:rsidTr="005A0458">
        <w:trPr>
          <w:cantSplit/>
          <w:tblHeader/>
        </w:trPr>
        <w:tc>
          <w:tcPr>
            <w:tcW w:w="810" w:type="dxa"/>
            <w:shd w:val="clear" w:color="auto" w:fill="CCCCCC"/>
            <w:tcMar>
              <w:top w:w="100" w:type="dxa"/>
              <w:left w:w="100" w:type="dxa"/>
              <w:bottom w:w="100" w:type="dxa"/>
              <w:right w:w="100" w:type="dxa"/>
            </w:tcMar>
          </w:tcPr>
          <w:p w14:paraId="5664A787" w14:textId="77777777" w:rsidR="00F53549" w:rsidRDefault="002378D2" w:rsidP="005A0458">
            <w:pPr>
              <w:pStyle w:val="Normal1"/>
              <w:widowControl w:val="0"/>
              <w:jc w:val="center"/>
              <w:rPr>
                <w:b/>
                <w:sz w:val="20"/>
                <w:szCs w:val="20"/>
              </w:rPr>
            </w:pPr>
            <w:r>
              <w:rPr>
                <w:b/>
                <w:sz w:val="20"/>
                <w:szCs w:val="20"/>
              </w:rPr>
              <w:t>LOTE/</w:t>
            </w:r>
          </w:p>
          <w:p w14:paraId="7131CF9C" w14:textId="4BDE6AC7" w:rsidR="002378D2" w:rsidRPr="00A42147" w:rsidRDefault="002378D2" w:rsidP="005A0458">
            <w:pPr>
              <w:pStyle w:val="Normal1"/>
              <w:widowControl w:val="0"/>
              <w:jc w:val="center"/>
              <w:rPr>
                <w:b/>
                <w:sz w:val="20"/>
                <w:szCs w:val="20"/>
              </w:rPr>
            </w:pPr>
            <w:r>
              <w:rPr>
                <w:b/>
                <w:sz w:val="20"/>
                <w:szCs w:val="20"/>
              </w:rPr>
              <w:t>ITEM</w:t>
            </w:r>
          </w:p>
        </w:tc>
        <w:tc>
          <w:tcPr>
            <w:tcW w:w="1605" w:type="dxa"/>
            <w:shd w:val="clear" w:color="auto" w:fill="CCCCCC"/>
            <w:tcMar>
              <w:top w:w="100" w:type="dxa"/>
              <w:left w:w="100" w:type="dxa"/>
              <w:bottom w:w="100" w:type="dxa"/>
              <w:right w:w="100" w:type="dxa"/>
            </w:tcMar>
          </w:tcPr>
          <w:p w14:paraId="1EF67AA0" w14:textId="77777777" w:rsidR="00F53549" w:rsidRPr="00A42147" w:rsidRDefault="00F53549" w:rsidP="005A0458">
            <w:pPr>
              <w:pStyle w:val="Normal1"/>
              <w:widowControl w:val="0"/>
              <w:jc w:val="center"/>
              <w:rPr>
                <w:b/>
                <w:sz w:val="20"/>
                <w:szCs w:val="20"/>
              </w:rPr>
            </w:pPr>
            <w:r w:rsidRPr="00A42147">
              <w:rPr>
                <w:b/>
                <w:sz w:val="20"/>
                <w:szCs w:val="20"/>
              </w:rPr>
              <w:t>Código de Material / Código BR</w:t>
            </w:r>
          </w:p>
        </w:tc>
        <w:tc>
          <w:tcPr>
            <w:tcW w:w="1950" w:type="dxa"/>
            <w:shd w:val="clear" w:color="auto" w:fill="CCCCCC"/>
            <w:tcMar>
              <w:top w:w="100" w:type="dxa"/>
              <w:left w:w="100" w:type="dxa"/>
              <w:bottom w:w="100" w:type="dxa"/>
              <w:right w:w="100" w:type="dxa"/>
            </w:tcMar>
          </w:tcPr>
          <w:p w14:paraId="70CB15C7" w14:textId="77777777" w:rsidR="00F53549" w:rsidRPr="00A42147" w:rsidRDefault="00F53549" w:rsidP="005A0458">
            <w:pPr>
              <w:pStyle w:val="Normal1"/>
              <w:widowControl w:val="0"/>
              <w:jc w:val="center"/>
              <w:rPr>
                <w:b/>
                <w:sz w:val="20"/>
                <w:szCs w:val="20"/>
              </w:rPr>
            </w:pPr>
            <w:r w:rsidRPr="00A42147">
              <w:rPr>
                <w:b/>
                <w:sz w:val="20"/>
                <w:szCs w:val="20"/>
              </w:rPr>
              <w:t>Nome Padronizado</w:t>
            </w:r>
          </w:p>
        </w:tc>
        <w:tc>
          <w:tcPr>
            <w:tcW w:w="585" w:type="dxa"/>
            <w:shd w:val="clear" w:color="auto" w:fill="CCCCCC"/>
            <w:tcMar>
              <w:top w:w="100" w:type="dxa"/>
              <w:left w:w="100" w:type="dxa"/>
              <w:bottom w:w="100" w:type="dxa"/>
              <w:right w:w="100" w:type="dxa"/>
            </w:tcMar>
          </w:tcPr>
          <w:p w14:paraId="3A0F6256" w14:textId="77777777" w:rsidR="00F53549" w:rsidRPr="00A42147" w:rsidRDefault="00F53549" w:rsidP="005A0458">
            <w:pPr>
              <w:pStyle w:val="Normal1"/>
              <w:widowControl w:val="0"/>
              <w:jc w:val="center"/>
              <w:rPr>
                <w:b/>
                <w:sz w:val="20"/>
                <w:szCs w:val="20"/>
              </w:rPr>
            </w:pPr>
            <w:r w:rsidRPr="00A42147">
              <w:rPr>
                <w:b/>
                <w:sz w:val="20"/>
                <w:szCs w:val="20"/>
              </w:rPr>
              <w:t>U/C</w:t>
            </w:r>
          </w:p>
        </w:tc>
        <w:tc>
          <w:tcPr>
            <w:tcW w:w="825" w:type="dxa"/>
            <w:shd w:val="clear" w:color="auto" w:fill="CCCCCC"/>
            <w:tcMar>
              <w:top w:w="100" w:type="dxa"/>
              <w:left w:w="100" w:type="dxa"/>
              <w:bottom w:w="100" w:type="dxa"/>
              <w:right w:w="100" w:type="dxa"/>
            </w:tcMar>
          </w:tcPr>
          <w:p w14:paraId="7B3C5E92" w14:textId="77777777" w:rsidR="00F53549" w:rsidRPr="00A42147" w:rsidRDefault="00F53549" w:rsidP="005A0458">
            <w:pPr>
              <w:pStyle w:val="Normal1"/>
              <w:widowControl w:val="0"/>
              <w:jc w:val="center"/>
              <w:rPr>
                <w:b/>
                <w:sz w:val="20"/>
                <w:szCs w:val="20"/>
              </w:rPr>
            </w:pPr>
            <w:r w:rsidRPr="00A42147">
              <w:rPr>
                <w:b/>
                <w:sz w:val="20"/>
                <w:szCs w:val="20"/>
              </w:rPr>
              <w:t>Marca</w:t>
            </w:r>
          </w:p>
        </w:tc>
        <w:tc>
          <w:tcPr>
            <w:tcW w:w="615" w:type="dxa"/>
            <w:shd w:val="clear" w:color="auto" w:fill="CCCCCC"/>
            <w:tcMar>
              <w:top w:w="100" w:type="dxa"/>
              <w:left w:w="100" w:type="dxa"/>
              <w:bottom w:w="100" w:type="dxa"/>
              <w:right w:w="100" w:type="dxa"/>
            </w:tcMar>
          </w:tcPr>
          <w:p w14:paraId="5605055E" w14:textId="77777777" w:rsidR="00F53549" w:rsidRPr="00A42147" w:rsidRDefault="00F53549" w:rsidP="005A0458">
            <w:pPr>
              <w:pStyle w:val="Normal1"/>
              <w:widowControl w:val="0"/>
              <w:jc w:val="center"/>
              <w:rPr>
                <w:b/>
                <w:sz w:val="20"/>
                <w:szCs w:val="20"/>
              </w:rPr>
            </w:pPr>
            <w:r w:rsidRPr="00A42147">
              <w:rPr>
                <w:b/>
                <w:sz w:val="20"/>
                <w:szCs w:val="20"/>
              </w:rPr>
              <w:t>Qtd</w:t>
            </w:r>
          </w:p>
        </w:tc>
        <w:tc>
          <w:tcPr>
            <w:tcW w:w="1245" w:type="dxa"/>
            <w:shd w:val="clear" w:color="auto" w:fill="CCCCCC"/>
            <w:tcMar>
              <w:top w:w="100" w:type="dxa"/>
              <w:left w:w="100" w:type="dxa"/>
              <w:bottom w:w="100" w:type="dxa"/>
              <w:right w:w="100" w:type="dxa"/>
            </w:tcMar>
          </w:tcPr>
          <w:p w14:paraId="19ABCA95" w14:textId="77777777" w:rsidR="00F53549" w:rsidRPr="00A42147" w:rsidRDefault="00F53549" w:rsidP="005A0458">
            <w:pPr>
              <w:pStyle w:val="Normal1"/>
              <w:widowControl w:val="0"/>
              <w:jc w:val="center"/>
              <w:rPr>
                <w:b/>
                <w:sz w:val="20"/>
                <w:szCs w:val="20"/>
              </w:rPr>
            </w:pPr>
            <w:r w:rsidRPr="00A42147">
              <w:rPr>
                <w:b/>
                <w:sz w:val="20"/>
                <w:szCs w:val="20"/>
              </w:rPr>
              <w:t>Preço Unitário</w:t>
            </w:r>
          </w:p>
        </w:tc>
        <w:tc>
          <w:tcPr>
            <w:tcW w:w="1260" w:type="dxa"/>
            <w:shd w:val="clear" w:color="auto" w:fill="CCCCCC"/>
            <w:tcMar>
              <w:top w:w="100" w:type="dxa"/>
              <w:left w:w="100" w:type="dxa"/>
              <w:bottom w:w="100" w:type="dxa"/>
              <w:right w:w="100" w:type="dxa"/>
            </w:tcMar>
          </w:tcPr>
          <w:p w14:paraId="6E876B07" w14:textId="77777777" w:rsidR="00F53549" w:rsidRPr="00A42147" w:rsidRDefault="00F53549" w:rsidP="005A0458">
            <w:pPr>
              <w:pStyle w:val="Normal1"/>
              <w:widowControl w:val="0"/>
              <w:jc w:val="center"/>
              <w:rPr>
                <w:b/>
                <w:sz w:val="20"/>
                <w:szCs w:val="20"/>
              </w:rPr>
            </w:pPr>
            <w:r w:rsidRPr="00A42147">
              <w:rPr>
                <w:b/>
                <w:sz w:val="20"/>
                <w:szCs w:val="20"/>
              </w:rPr>
              <w:t>Preço Total</w:t>
            </w:r>
          </w:p>
        </w:tc>
      </w:tr>
      <w:tr w:rsidR="00F53549" w:rsidRPr="00A42147" w14:paraId="3DA03D7A" w14:textId="77777777" w:rsidTr="005A0458">
        <w:trPr>
          <w:cantSplit/>
          <w:tblHeader/>
        </w:trPr>
        <w:tc>
          <w:tcPr>
            <w:tcW w:w="810" w:type="dxa"/>
            <w:shd w:val="clear" w:color="auto" w:fill="auto"/>
            <w:tcMar>
              <w:top w:w="100" w:type="dxa"/>
              <w:left w:w="100" w:type="dxa"/>
              <w:bottom w:w="100" w:type="dxa"/>
              <w:right w:w="100" w:type="dxa"/>
            </w:tcMar>
          </w:tcPr>
          <w:p w14:paraId="17FCC293" w14:textId="77777777" w:rsidR="00F53549" w:rsidRPr="00A42147" w:rsidRDefault="00F53549" w:rsidP="005A0458">
            <w:pPr>
              <w:pStyle w:val="Normal1"/>
              <w:widowControl w:val="0"/>
              <w:rPr>
                <w:b/>
                <w:sz w:val="20"/>
                <w:szCs w:val="20"/>
              </w:rPr>
            </w:pPr>
          </w:p>
        </w:tc>
        <w:tc>
          <w:tcPr>
            <w:tcW w:w="1605" w:type="dxa"/>
            <w:shd w:val="clear" w:color="auto" w:fill="auto"/>
            <w:tcMar>
              <w:top w:w="100" w:type="dxa"/>
              <w:left w:w="100" w:type="dxa"/>
              <w:bottom w:w="100" w:type="dxa"/>
              <w:right w:w="100" w:type="dxa"/>
            </w:tcMar>
          </w:tcPr>
          <w:p w14:paraId="56C1375A" w14:textId="77777777" w:rsidR="00F53549" w:rsidRPr="00A42147" w:rsidRDefault="00F53549" w:rsidP="005A0458">
            <w:pPr>
              <w:pStyle w:val="Normal1"/>
              <w:widowControl w:val="0"/>
              <w:rPr>
                <w:b/>
                <w:sz w:val="20"/>
                <w:szCs w:val="20"/>
              </w:rPr>
            </w:pPr>
          </w:p>
        </w:tc>
        <w:tc>
          <w:tcPr>
            <w:tcW w:w="1950" w:type="dxa"/>
            <w:shd w:val="clear" w:color="auto" w:fill="auto"/>
            <w:tcMar>
              <w:top w:w="100" w:type="dxa"/>
              <w:left w:w="100" w:type="dxa"/>
              <w:bottom w:w="100" w:type="dxa"/>
              <w:right w:w="100" w:type="dxa"/>
            </w:tcMar>
          </w:tcPr>
          <w:p w14:paraId="4D754924" w14:textId="77777777" w:rsidR="00F53549" w:rsidRPr="00A42147" w:rsidRDefault="00F53549" w:rsidP="005A0458">
            <w:pPr>
              <w:pStyle w:val="Normal1"/>
              <w:widowControl w:val="0"/>
              <w:rPr>
                <w:b/>
                <w:sz w:val="20"/>
                <w:szCs w:val="20"/>
              </w:rPr>
            </w:pPr>
            <w:r w:rsidRPr="00A42147">
              <w:rPr>
                <w:b/>
                <w:sz w:val="20"/>
                <w:szCs w:val="20"/>
              </w:rPr>
              <w:t>Preço Unitário: Por extenso</w:t>
            </w:r>
          </w:p>
        </w:tc>
        <w:tc>
          <w:tcPr>
            <w:tcW w:w="585" w:type="dxa"/>
            <w:shd w:val="clear" w:color="auto" w:fill="auto"/>
            <w:tcMar>
              <w:top w:w="100" w:type="dxa"/>
              <w:left w:w="100" w:type="dxa"/>
              <w:bottom w:w="100" w:type="dxa"/>
              <w:right w:w="100" w:type="dxa"/>
            </w:tcMar>
          </w:tcPr>
          <w:p w14:paraId="2783D4ED" w14:textId="77777777" w:rsidR="00F53549" w:rsidRPr="00A42147" w:rsidRDefault="00F53549" w:rsidP="005A0458">
            <w:pPr>
              <w:pStyle w:val="Normal1"/>
              <w:widowControl w:val="0"/>
              <w:rPr>
                <w:b/>
                <w:sz w:val="20"/>
                <w:szCs w:val="20"/>
              </w:rPr>
            </w:pPr>
          </w:p>
        </w:tc>
        <w:tc>
          <w:tcPr>
            <w:tcW w:w="825" w:type="dxa"/>
            <w:shd w:val="clear" w:color="auto" w:fill="auto"/>
            <w:tcMar>
              <w:top w:w="100" w:type="dxa"/>
              <w:left w:w="100" w:type="dxa"/>
              <w:bottom w:w="100" w:type="dxa"/>
              <w:right w:w="100" w:type="dxa"/>
            </w:tcMar>
          </w:tcPr>
          <w:p w14:paraId="078C62B1" w14:textId="77777777" w:rsidR="00F53549" w:rsidRPr="00A42147" w:rsidRDefault="00F53549" w:rsidP="005A0458">
            <w:pPr>
              <w:pStyle w:val="Normal1"/>
              <w:widowControl w:val="0"/>
              <w:rPr>
                <w:b/>
                <w:sz w:val="20"/>
                <w:szCs w:val="20"/>
              </w:rPr>
            </w:pPr>
          </w:p>
        </w:tc>
        <w:tc>
          <w:tcPr>
            <w:tcW w:w="615" w:type="dxa"/>
            <w:shd w:val="clear" w:color="auto" w:fill="auto"/>
            <w:tcMar>
              <w:top w:w="100" w:type="dxa"/>
              <w:left w:w="100" w:type="dxa"/>
              <w:bottom w:w="100" w:type="dxa"/>
              <w:right w:w="100" w:type="dxa"/>
            </w:tcMar>
          </w:tcPr>
          <w:p w14:paraId="2FB2C491" w14:textId="77777777" w:rsidR="00F53549" w:rsidRPr="00A42147" w:rsidRDefault="00F53549" w:rsidP="005A0458">
            <w:pPr>
              <w:pStyle w:val="Normal1"/>
              <w:widowControl w:val="0"/>
              <w:rPr>
                <w:b/>
                <w:sz w:val="20"/>
                <w:szCs w:val="20"/>
              </w:rPr>
            </w:pPr>
          </w:p>
        </w:tc>
        <w:tc>
          <w:tcPr>
            <w:tcW w:w="1245" w:type="dxa"/>
            <w:shd w:val="clear" w:color="auto" w:fill="auto"/>
            <w:tcMar>
              <w:top w:w="100" w:type="dxa"/>
              <w:left w:w="100" w:type="dxa"/>
              <w:bottom w:w="100" w:type="dxa"/>
              <w:right w:w="100" w:type="dxa"/>
            </w:tcMar>
          </w:tcPr>
          <w:p w14:paraId="782BC537" w14:textId="77777777" w:rsidR="00F53549" w:rsidRPr="00A42147" w:rsidRDefault="00F53549" w:rsidP="005A0458">
            <w:pPr>
              <w:pStyle w:val="Normal1"/>
              <w:widowControl w:val="0"/>
              <w:rPr>
                <w:b/>
                <w:sz w:val="20"/>
                <w:szCs w:val="20"/>
              </w:rPr>
            </w:pPr>
          </w:p>
        </w:tc>
        <w:tc>
          <w:tcPr>
            <w:tcW w:w="1260" w:type="dxa"/>
            <w:shd w:val="clear" w:color="auto" w:fill="auto"/>
            <w:tcMar>
              <w:top w:w="100" w:type="dxa"/>
              <w:left w:w="100" w:type="dxa"/>
              <w:bottom w:w="100" w:type="dxa"/>
              <w:right w:w="100" w:type="dxa"/>
            </w:tcMar>
          </w:tcPr>
          <w:p w14:paraId="4239C751" w14:textId="77777777" w:rsidR="00F53549" w:rsidRPr="00A42147" w:rsidRDefault="00F53549" w:rsidP="005A0458">
            <w:pPr>
              <w:pStyle w:val="Normal1"/>
              <w:widowControl w:val="0"/>
              <w:rPr>
                <w:b/>
                <w:sz w:val="20"/>
                <w:szCs w:val="20"/>
              </w:rPr>
            </w:pPr>
          </w:p>
        </w:tc>
      </w:tr>
      <w:tr w:rsidR="00F53549" w:rsidRPr="00A42147" w14:paraId="3692F96C" w14:textId="77777777" w:rsidTr="005A0458">
        <w:trPr>
          <w:cantSplit/>
          <w:tblHeader/>
        </w:trPr>
        <w:tc>
          <w:tcPr>
            <w:tcW w:w="810" w:type="dxa"/>
            <w:shd w:val="clear" w:color="auto" w:fill="auto"/>
            <w:tcMar>
              <w:top w:w="100" w:type="dxa"/>
              <w:left w:w="100" w:type="dxa"/>
              <w:bottom w:w="100" w:type="dxa"/>
              <w:right w:w="100" w:type="dxa"/>
            </w:tcMar>
          </w:tcPr>
          <w:p w14:paraId="47633CFF" w14:textId="77777777" w:rsidR="00F53549" w:rsidRPr="00A42147" w:rsidRDefault="00F53549" w:rsidP="005A0458">
            <w:pPr>
              <w:pStyle w:val="Normal1"/>
              <w:widowControl w:val="0"/>
              <w:rPr>
                <w:b/>
                <w:sz w:val="20"/>
                <w:szCs w:val="20"/>
              </w:rPr>
            </w:pPr>
          </w:p>
        </w:tc>
        <w:tc>
          <w:tcPr>
            <w:tcW w:w="1605" w:type="dxa"/>
            <w:shd w:val="clear" w:color="auto" w:fill="auto"/>
            <w:tcMar>
              <w:top w:w="100" w:type="dxa"/>
              <w:left w:w="100" w:type="dxa"/>
              <w:bottom w:w="100" w:type="dxa"/>
              <w:right w:w="100" w:type="dxa"/>
            </w:tcMar>
          </w:tcPr>
          <w:p w14:paraId="4527EE02" w14:textId="77777777" w:rsidR="00F53549" w:rsidRPr="00A42147" w:rsidRDefault="00F53549" w:rsidP="005A0458">
            <w:pPr>
              <w:pStyle w:val="Normal1"/>
              <w:widowControl w:val="0"/>
              <w:rPr>
                <w:b/>
                <w:sz w:val="20"/>
                <w:szCs w:val="20"/>
              </w:rPr>
            </w:pPr>
          </w:p>
        </w:tc>
        <w:tc>
          <w:tcPr>
            <w:tcW w:w="1950" w:type="dxa"/>
            <w:shd w:val="clear" w:color="auto" w:fill="auto"/>
            <w:tcMar>
              <w:top w:w="100" w:type="dxa"/>
              <w:left w:w="100" w:type="dxa"/>
              <w:bottom w:w="100" w:type="dxa"/>
              <w:right w:w="100" w:type="dxa"/>
            </w:tcMar>
          </w:tcPr>
          <w:p w14:paraId="27E2A7BB" w14:textId="77777777" w:rsidR="00F53549" w:rsidRPr="00A42147" w:rsidRDefault="00F53549" w:rsidP="005A0458">
            <w:pPr>
              <w:pStyle w:val="Normal1"/>
              <w:widowControl w:val="0"/>
              <w:rPr>
                <w:b/>
                <w:sz w:val="20"/>
                <w:szCs w:val="20"/>
              </w:rPr>
            </w:pPr>
            <w:r w:rsidRPr="00A42147">
              <w:rPr>
                <w:b/>
                <w:sz w:val="20"/>
                <w:szCs w:val="20"/>
              </w:rPr>
              <w:t>Preço Unitário: Por extenso</w:t>
            </w:r>
          </w:p>
        </w:tc>
        <w:tc>
          <w:tcPr>
            <w:tcW w:w="585" w:type="dxa"/>
            <w:shd w:val="clear" w:color="auto" w:fill="auto"/>
            <w:tcMar>
              <w:top w:w="100" w:type="dxa"/>
              <w:left w:w="100" w:type="dxa"/>
              <w:bottom w:w="100" w:type="dxa"/>
              <w:right w:w="100" w:type="dxa"/>
            </w:tcMar>
          </w:tcPr>
          <w:p w14:paraId="3D498514" w14:textId="77777777" w:rsidR="00F53549" w:rsidRPr="00A42147" w:rsidRDefault="00F53549" w:rsidP="005A0458">
            <w:pPr>
              <w:pStyle w:val="Normal1"/>
              <w:widowControl w:val="0"/>
              <w:rPr>
                <w:b/>
                <w:sz w:val="20"/>
                <w:szCs w:val="20"/>
              </w:rPr>
            </w:pPr>
          </w:p>
        </w:tc>
        <w:tc>
          <w:tcPr>
            <w:tcW w:w="825" w:type="dxa"/>
            <w:shd w:val="clear" w:color="auto" w:fill="auto"/>
            <w:tcMar>
              <w:top w:w="100" w:type="dxa"/>
              <w:left w:w="100" w:type="dxa"/>
              <w:bottom w:w="100" w:type="dxa"/>
              <w:right w:w="100" w:type="dxa"/>
            </w:tcMar>
          </w:tcPr>
          <w:p w14:paraId="4883296E" w14:textId="77777777" w:rsidR="00F53549" w:rsidRPr="00A42147" w:rsidRDefault="00F53549" w:rsidP="005A0458">
            <w:pPr>
              <w:pStyle w:val="Normal1"/>
              <w:widowControl w:val="0"/>
              <w:rPr>
                <w:b/>
                <w:sz w:val="20"/>
                <w:szCs w:val="20"/>
              </w:rPr>
            </w:pPr>
          </w:p>
        </w:tc>
        <w:tc>
          <w:tcPr>
            <w:tcW w:w="615" w:type="dxa"/>
            <w:shd w:val="clear" w:color="auto" w:fill="auto"/>
            <w:tcMar>
              <w:top w:w="100" w:type="dxa"/>
              <w:left w:w="100" w:type="dxa"/>
              <w:bottom w:w="100" w:type="dxa"/>
              <w:right w:w="100" w:type="dxa"/>
            </w:tcMar>
          </w:tcPr>
          <w:p w14:paraId="6AD940A4" w14:textId="77777777" w:rsidR="00F53549" w:rsidRPr="00A42147" w:rsidRDefault="00F53549" w:rsidP="005A0458">
            <w:pPr>
              <w:pStyle w:val="Normal1"/>
              <w:widowControl w:val="0"/>
              <w:rPr>
                <w:b/>
                <w:sz w:val="20"/>
                <w:szCs w:val="20"/>
              </w:rPr>
            </w:pPr>
          </w:p>
        </w:tc>
        <w:tc>
          <w:tcPr>
            <w:tcW w:w="1245" w:type="dxa"/>
            <w:shd w:val="clear" w:color="auto" w:fill="auto"/>
            <w:tcMar>
              <w:top w:w="100" w:type="dxa"/>
              <w:left w:w="100" w:type="dxa"/>
              <w:bottom w:w="100" w:type="dxa"/>
              <w:right w:w="100" w:type="dxa"/>
            </w:tcMar>
          </w:tcPr>
          <w:p w14:paraId="2B91D20F" w14:textId="77777777" w:rsidR="00F53549" w:rsidRPr="00A42147" w:rsidRDefault="00F53549" w:rsidP="005A0458">
            <w:pPr>
              <w:pStyle w:val="Normal1"/>
              <w:widowControl w:val="0"/>
              <w:rPr>
                <w:b/>
                <w:sz w:val="20"/>
                <w:szCs w:val="20"/>
              </w:rPr>
            </w:pPr>
          </w:p>
        </w:tc>
        <w:tc>
          <w:tcPr>
            <w:tcW w:w="1260" w:type="dxa"/>
            <w:shd w:val="clear" w:color="auto" w:fill="auto"/>
            <w:tcMar>
              <w:top w:w="100" w:type="dxa"/>
              <w:left w:w="100" w:type="dxa"/>
              <w:bottom w:w="100" w:type="dxa"/>
              <w:right w:w="100" w:type="dxa"/>
            </w:tcMar>
          </w:tcPr>
          <w:p w14:paraId="1434544E" w14:textId="77777777" w:rsidR="00F53549" w:rsidRPr="00A42147" w:rsidRDefault="00F53549" w:rsidP="005A0458">
            <w:pPr>
              <w:pStyle w:val="Normal1"/>
              <w:widowControl w:val="0"/>
              <w:rPr>
                <w:b/>
                <w:sz w:val="20"/>
                <w:szCs w:val="20"/>
              </w:rPr>
            </w:pPr>
          </w:p>
        </w:tc>
      </w:tr>
      <w:tr w:rsidR="00F53549" w:rsidRPr="00A42147" w14:paraId="6324537E" w14:textId="77777777" w:rsidTr="005A0458">
        <w:trPr>
          <w:cantSplit/>
          <w:trHeight w:val="420"/>
          <w:tblHeader/>
        </w:trPr>
        <w:tc>
          <w:tcPr>
            <w:tcW w:w="8895" w:type="dxa"/>
            <w:gridSpan w:val="8"/>
            <w:shd w:val="clear" w:color="auto" w:fill="auto"/>
            <w:tcMar>
              <w:top w:w="100" w:type="dxa"/>
              <w:left w:w="100" w:type="dxa"/>
              <w:bottom w:w="100" w:type="dxa"/>
              <w:right w:w="100" w:type="dxa"/>
            </w:tcMar>
          </w:tcPr>
          <w:p w14:paraId="3F7769D8" w14:textId="766F2889" w:rsidR="00F53549" w:rsidRPr="00A42147" w:rsidRDefault="00F53549" w:rsidP="005A0458">
            <w:pPr>
              <w:pStyle w:val="Normal1"/>
              <w:widowControl w:val="0"/>
              <w:rPr>
                <w:b/>
                <w:sz w:val="20"/>
                <w:szCs w:val="20"/>
              </w:rPr>
            </w:pPr>
            <w:r w:rsidRPr="00A42147">
              <w:rPr>
                <w:b/>
                <w:sz w:val="20"/>
                <w:szCs w:val="20"/>
              </w:rPr>
              <w:t xml:space="preserve">Preço total </w:t>
            </w:r>
            <w:r w:rsidR="002378D2">
              <w:rPr>
                <w:b/>
                <w:sz w:val="20"/>
                <w:szCs w:val="20"/>
              </w:rPr>
              <w:t>lote/</w:t>
            </w:r>
            <w:r w:rsidRPr="00A42147">
              <w:rPr>
                <w:b/>
                <w:sz w:val="20"/>
                <w:szCs w:val="20"/>
              </w:rPr>
              <w:t>item: Por extenso</w:t>
            </w:r>
          </w:p>
        </w:tc>
      </w:tr>
      <w:tr w:rsidR="00F53549" w:rsidRPr="00A42147" w14:paraId="412DF339" w14:textId="77777777" w:rsidTr="005A0458">
        <w:trPr>
          <w:cantSplit/>
          <w:trHeight w:val="420"/>
          <w:tblHeader/>
        </w:trPr>
        <w:tc>
          <w:tcPr>
            <w:tcW w:w="8895" w:type="dxa"/>
            <w:gridSpan w:val="8"/>
            <w:shd w:val="clear" w:color="auto" w:fill="auto"/>
            <w:tcMar>
              <w:top w:w="100" w:type="dxa"/>
              <w:left w:w="100" w:type="dxa"/>
              <w:bottom w:w="100" w:type="dxa"/>
              <w:right w:w="100" w:type="dxa"/>
            </w:tcMar>
          </w:tcPr>
          <w:p w14:paraId="03A3E251" w14:textId="77777777" w:rsidR="00F53549" w:rsidRPr="00A42147" w:rsidRDefault="00F53549" w:rsidP="005A0458">
            <w:pPr>
              <w:pStyle w:val="Normal1"/>
              <w:widowControl w:val="0"/>
              <w:rPr>
                <w:b/>
                <w:sz w:val="20"/>
                <w:szCs w:val="20"/>
              </w:rPr>
            </w:pPr>
            <w:r w:rsidRPr="00A42147">
              <w:rPr>
                <w:b/>
                <w:sz w:val="20"/>
                <w:szCs w:val="20"/>
              </w:rPr>
              <w:t>Preço total: Por extenso</w:t>
            </w:r>
          </w:p>
        </w:tc>
      </w:tr>
      <w:tr w:rsidR="00F53549" w:rsidRPr="00A42147" w14:paraId="697229F8" w14:textId="77777777" w:rsidTr="005A0458">
        <w:trPr>
          <w:cantSplit/>
          <w:trHeight w:val="420"/>
          <w:tblHeader/>
        </w:trPr>
        <w:tc>
          <w:tcPr>
            <w:tcW w:w="8895" w:type="dxa"/>
            <w:gridSpan w:val="8"/>
            <w:shd w:val="clear" w:color="auto" w:fill="auto"/>
            <w:tcMar>
              <w:top w:w="100" w:type="dxa"/>
              <w:left w:w="100" w:type="dxa"/>
              <w:bottom w:w="100" w:type="dxa"/>
              <w:right w:w="100" w:type="dxa"/>
            </w:tcMar>
          </w:tcPr>
          <w:p w14:paraId="1AD8BB95" w14:textId="77777777" w:rsidR="00F53549" w:rsidRPr="00A42147" w:rsidRDefault="00F53549" w:rsidP="005A0458">
            <w:pPr>
              <w:pStyle w:val="Normal1"/>
              <w:widowControl w:val="0"/>
              <w:rPr>
                <w:b/>
                <w:sz w:val="20"/>
                <w:szCs w:val="20"/>
              </w:rPr>
            </w:pPr>
            <w:r w:rsidRPr="00A42147">
              <w:rPr>
                <w:b/>
                <w:sz w:val="20"/>
                <w:szCs w:val="20"/>
              </w:rPr>
              <w:t>Declaramos inteira submissão aos termos desta proposta, do Edital e à Legislação em vigor.</w:t>
            </w:r>
          </w:p>
          <w:p w14:paraId="07A10FDC" w14:textId="276DEE70" w:rsidR="00F53549" w:rsidRPr="00A42147" w:rsidRDefault="00A127B8" w:rsidP="005A0458">
            <w:pPr>
              <w:pStyle w:val="Normal1"/>
              <w:widowControl w:val="0"/>
              <w:rPr>
                <w:b/>
                <w:sz w:val="20"/>
                <w:szCs w:val="20"/>
              </w:rPr>
            </w:pPr>
            <w:r>
              <w:rPr>
                <w:b/>
                <w:sz w:val="20"/>
                <w:szCs w:val="20"/>
              </w:rPr>
              <w:t>Valença</w:t>
            </w:r>
            <w:r w:rsidR="00F53549" w:rsidRPr="00A42147">
              <w:rPr>
                <w:b/>
                <w:sz w:val="20"/>
                <w:szCs w:val="20"/>
              </w:rPr>
              <w:t>, _______ de __________________ de ________.</w:t>
            </w:r>
          </w:p>
          <w:p w14:paraId="48EA1E66" w14:textId="77777777" w:rsidR="00F53549" w:rsidRPr="00A42147" w:rsidRDefault="00F53549" w:rsidP="005A0458">
            <w:pPr>
              <w:pStyle w:val="Normal1"/>
              <w:widowControl w:val="0"/>
              <w:rPr>
                <w:b/>
                <w:sz w:val="20"/>
                <w:szCs w:val="20"/>
              </w:rPr>
            </w:pPr>
            <w:r w:rsidRPr="00A42147">
              <w:rPr>
                <w:b/>
                <w:sz w:val="20"/>
                <w:szCs w:val="20"/>
              </w:rPr>
              <w:t>_____________________________________</w:t>
            </w:r>
          </w:p>
          <w:p w14:paraId="589D00BA" w14:textId="77777777" w:rsidR="00F53549" w:rsidRPr="00A42147" w:rsidRDefault="00F53549" w:rsidP="005A0458">
            <w:pPr>
              <w:pStyle w:val="Normal1"/>
              <w:widowControl w:val="0"/>
              <w:rPr>
                <w:b/>
                <w:sz w:val="20"/>
                <w:szCs w:val="20"/>
              </w:rPr>
            </w:pPr>
            <w:r w:rsidRPr="00A42147">
              <w:rPr>
                <w:b/>
                <w:sz w:val="20"/>
                <w:szCs w:val="20"/>
              </w:rPr>
              <w:t>Representante legal (nome por extenso)</w:t>
            </w:r>
          </w:p>
          <w:p w14:paraId="1A31B8F6" w14:textId="77777777" w:rsidR="00F53549" w:rsidRPr="00A42147" w:rsidRDefault="00F53549" w:rsidP="005A0458">
            <w:pPr>
              <w:pStyle w:val="Normal1"/>
              <w:widowControl w:val="0"/>
              <w:rPr>
                <w:b/>
                <w:sz w:val="20"/>
                <w:szCs w:val="20"/>
              </w:rPr>
            </w:pPr>
            <w:r w:rsidRPr="00A42147">
              <w:rPr>
                <w:b/>
                <w:sz w:val="20"/>
                <w:szCs w:val="20"/>
              </w:rPr>
              <w:t>Cargo:</w:t>
            </w:r>
          </w:p>
          <w:p w14:paraId="00918399" w14:textId="77777777" w:rsidR="00F53549" w:rsidRPr="00A42147" w:rsidRDefault="00F53549" w:rsidP="005A0458">
            <w:pPr>
              <w:pStyle w:val="Normal1"/>
              <w:widowControl w:val="0"/>
              <w:rPr>
                <w:b/>
                <w:sz w:val="20"/>
                <w:szCs w:val="20"/>
              </w:rPr>
            </w:pPr>
            <w:r w:rsidRPr="00A42147">
              <w:rPr>
                <w:b/>
                <w:sz w:val="20"/>
                <w:szCs w:val="20"/>
              </w:rPr>
              <w:t>CPF:</w:t>
            </w:r>
          </w:p>
        </w:tc>
      </w:tr>
    </w:tbl>
    <w:p w14:paraId="5BC1016F" w14:textId="77777777" w:rsidR="00F53549" w:rsidRPr="002378D2" w:rsidRDefault="00F53549" w:rsidP="00F53549">
      <w:pPr>
        <w:pStyle w:val="Normal1"/>
        <w:jc w:val="both"/>
        <w:rPr>
          <w:b/>
          <w:sz w:val="20"/>
          <w:szCs w:val="20"/>
          <w:highlight w:val="yellow"/>
        </w:rPr>
      </w:pPr>
      <w:r w:rsidRPr="002378D2">
        <w:rPr>
          <w:b/>
          <w:sz w:val="20"/>
          <w:szCs w:val="20"/>
          <w:highlight w:val="yellow"/>
        </w:rPr>
        <w:t>Deverão ser atendidas as especificações constantes no Termo de Referência.</w:t>
      </w:r>
    </w:p>
    <w:p w14:paraId="1660EBAC" w14:textId="649A304C" w:rsidR="00F53549" w:rsidRPr="002378D2" w:rsidRDefault="00F53549" w:rsidP="00F53549">
      <w:pPr>
        <w:pStyle w:val="Normal1"/>
        <w:jc w:val="both"/>
        <w:rPr>
          <w:b/>
          <w:sz w:val="20"/>
          <w:szCs w:val="20"/>
          <w:highlight w:val="yellow"/>
        </w:rPr>
      </w:pPr>
      <w:r w:rsidRPr="002378D2">
        <w:rPr>
          <w:b/>
          <w:sz w:val="20"/>
          <w:szCs w:val="20"/>
          <w:highlight w:val="yellow"/>
        </w:rPr>
        <w:t xml:space="preserve">Validade da proposta: </w:t>
      </w:r>
      <w:r w:rsidR="002378D2" w:rsidRPr="002378D2">
        <w:rPr>
          <w:b/>
          <w:sz w:val="20"/>
          <w:szCs w:val="20"/>
          <w:highlight w:val="yellow"/>
        </w:rPr>
        <w:t>60</w:t>
      </w:r>
      <w:r w:rsidRPr="002378D2">
        <w:rPr>
          <w:b/>
          <w:sz w:val="20"/>
          <w:szCs w:val="20"/>
          <w:highlight w:val="yellow"/>
        </w:rPr>
        <w:t xml:space="preserve"> (</w:t>
      </w:r>
      <w:r w:rsidR="002378D2" w:rsidRPr="002378D2">
        <w:rPr>
          <w:b/>
          <w:sz w:val="20"/>
          <w:szCs w:val="20"/>
          <w:highlight w:val="yellow"/>
        </w:rPr>
        <w:t>sess</w:t>
      </w:r>
      <w:r w:rsidRPr="002378D2">
        <w:rPr>
          <w:b/>
          <w:sz w:val="20"/>
          <w:szCs w:val="20"/>
          <w:highlight w:val="yellow"/>
        </w:rPr>
        <w:t>enta) dias.</w:t>
      </w:r>
    </w:p>
    <w:p w14:paraId="1F3DF1FD" w14:textId="77777777" w:rsidR="00F53549" w:rsidRPr="002378D2" w:rsidRDefault="00F53549" w:rsidP="00F53549">
      <w:pPr>
        <w:pStyle w:val="Normal1"/>
        <w:jc w:val="both"/>
        <w:rPr>
          <w:b/>
          <w:sz w:val="20"/>
          <w:szCs w:val="20"/>
          <w:highlight w:val="yellow"/>
        </w:rPr>
      </w:pPr>
      <w:r w:rsidRPr="002378D2">
        <w:rPr>
          <w:b/>
          <w:sz w:val="20"/>
          <w:szCs w:val="20"/>
          <w:highlight w:val="yellow"/>
        </w:rPr>
        <w:t>Local de Entrega dos materiais: Conforme Termo de Referência.</w:t>
      </w:r>
    </w:p>
    <w:p w14:paraId="26793BD9" w14:textId="77777777" w:rsidR="00F53549" w:rsidRPr="002378D2" w:rsidRDefault="00F53549" w:rsidP="00F53549">
      <w:pPr>
        <w:pStyle w:val="Normal1"/>
        <w:jc w:val="both"/>
        <w:rPr>
          <w:b/>
          <w:sz w:val="20"/>
          <w:szCs w:val="20"/>
          <w:highlight w:val="yellow"/>
        </w:rPr>
      </w:pPr>
      <w:r w:rsidRPr="002378D2">
        <w:rPr>
          <w:b/>
          <w:sz w:val="20"/>
          <w:szCs w:val="20"/>
          <w:highlight w:val="yellow"/>
        </w:rPr>
        <w:t>Obs.1: A empresa adjudicatária deverá fornecer os materiais de acordo com estabelecido na Legislação específica vigente e no Código de Defesa do Consumidor.</w:t>
      </w:r>
    </w:p>
    <w:p w14:paraId="13F9AB82" w14:textId="77777777" w:rsidR="00F53549" w:rsidRPr="002378D2" w:rsidRDefault="00F53549" w:rsidP="00F53549">
      <w:pPr>
        <w:pStyle w:val="Normal1"/>
        <w:jc w:val="both"/>
        <w:rPr>
          <w:b/>
          <w:sz w:val="20"/>
          <w:szCs w:val="20"/>
          <w:highlight w:val="yellow"/>
        </w:rPr>
      </w:pPr>
      <w:r w:rsidRPr="002378D2">
        <w:rPr>
          <w:b/>
          <w:sz w:val="20"/>
          <w:szCs w:val="20"/>
          <w:highlight w:val="yellow"/>
        </w:rPr>
        <w:t>Obs. 2: A entrega dos materiais será aceita provisoriamente no local de entrega e após conferência de sua conformidade será o mesmo aceito definitivamente.</w:t>
      </w:r>
    </w:p>
    <w:p w14:paraId="6C354C20" w14:textId="77777777" w:rsidR="00F53549" w:rsidRPr="00A42147" w:rsidRDefault="00F53549" w:rsidP="00F53549">
      <w:pPr>
        <w:pStyle w:val="Normal1"/>
        <w:jc w:val="both"/>
        <w:rPr>
          <w:b/>
          <w:sz w:val="20"/>
          <w:szCs w:val="20"/>
        </w:rPr>
      </w:pPr>
      <w:r w:rsidRPr="002378D2">
        <w:rPr>
          <w:b/>
          <w:sz w:val="20"/>
          <w:szCs w:val="20"/>
          <w:highlight w:val="yellow"/>
        </w:rPr>
        <w:t>Obs. 3: A proposta deverá ser elaborada em papel timbrado da empresa, com todos os dados da mesma.</w:t>
      </w:r>
    </w:p>
    <w:p w14:paraId="6B503F77" w14:textId="534E250C" w:rsidR="00F53549" w:rsidRDefault="00F53549" w:rsidP="00EC7941">
      <w:pPr>
        <w:pStyle w:val="TEXTO"/>
      </w:pPr>
    </w:p>
    <w:p w14:paraId="77F025F5" w14:textId="52ED17B9" w:rsidR="00FD34CF" w:rsidRDefault="00FD34CF" w:rsidP="00EC7941">
      <w:pPr>
        <w:pStyle w:val="TEXTO"/>
      </w:pPr>
    </w:p>
    <w:p w14:paraId="40C345F4" w14:textId="77777777" w:rsidR="00FD34CF" w:rsidRPr="00184001" w:rsidRDefault="00FD34CF" w:rsidP="00EC7941">
      <w:pPr>
        <w:pStyle w:val="TEXTO"/>
      </w:pPr>
    </w:p>
    <w:sectPr w:rsidR="00FD34CF" w:rsidRPr="00184001">
      <w:headerReference w:type="default" r:id="rId18"/>
      <w:footerReference w:type="default" r:id="rId1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C19402" w14:textId="77777777" w:rsidR="00D35F03" w:rsidRDefault="00D35F03" w:rsidP="001978E3">
      <w:pPr>
        <w:spacing w:after="0" w:line="240" w:lineRule="auto"/>
      </w:pPr>
      <w:r>
        <w:separator/>
      </w:r>
    </w:p>
  </w:endnote>
  <w:endnote w:type="continuationSeparator" w:id="0">
    <w:p w14:paraId="215B10FE" w14:textId="77777777" w:rsidR="00D35F03" w:rsidRDefault="00D35F03" w:rsidP="00197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 w:name="ArialMT">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Minion Pro">
    <w:altName w:val="Cambria"/>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2735054"/>
      <w:docPartObj>
        <w:docPartGallery w:val="Page Numbers (Bottom of Page)"/>
        <w:docPartUnique/>
      </w:docPartObj>
    </w:sdtPr>
    <w:sdtEndPr/>
    <w:sdtContent>
      <w:p w14:paraId="602C3C20" w14:textId="2138846C" w:rsidR="00CA14A4" w:rsidRDefault="00CA14A4">
        <w:pPr>
          <w:pStyle w:val="Rodap"/>
          <w:jc w:val="right"/>
        </w:pPr>
        <w:r>
          <w:fldChar w:fldCharType="begin"/>
        </w:r>
        <w:r>
          <w:instrText>PAGE   \* MERGEFORMAT</w:instrText>
        </w:r>
        <w:r>
          <w:fldChar w:fldCharType="separate"/>
        </w:r>
        <w:r w:rsidR="00C6476C">
          <w:rPr>
            <w:noProof/>
          </w:rPr>
          <w:t>1</w:t>
        </w:r>
        <w:r>
          <w:fldChar w:fldCharType="end"/>
        </w:r>
      </w:p>
    </w:sdtContent>
  </w:sdt>
  <w:p w14:paraId="7CE9C098" w14:textId="77777777" w:rsidR="00CA14A4" w:rsidRDefault="00CA14A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95EE74" w14:textId="77777777" w:rsidR="00D35F03" w:rsidRDefault="00D35F03" w:rsidP="001978E3">
      <w:pPr>
        <w:spacing w:after="0" w:line="240" w:lineRule="auto"/>
      </w:pPr>
      <w:r>
        <w:separator/>
      </w:r>
    </w:p>
  </w:footnote>
  <w:footnote w:type="continuationSeparator" w:id="0">
    <w:p w14:paraId="469CCD80" w14:textId="77777777" w:rsidR="00D35F03" w:rsidRDefault="00D35F03" w:rsidP="001978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EA48C" w14:textId="2642E966" w:rsidR="00AC6CEB" w:rsidRDefault="00AC6CEB" w:rsidP="00AC6CEB">
    <w:pPr>
      <w:pStyle w:val="Cabealho"/>
      <w:tabs>
        <w:tab w:val="center" w:pos="2127"/>
      </w:tabs>
      <w:jc w:val="center"/>
      <w:rPr>
        <w:rFonts w:ascii="Book Antiqua" w:hAnsi="Book Antiqua"/>
        <w:b/>
        <w:sz w:val="28"/>
        <w:szCs w:val="28"/>
      </w:rPr>
    </w:pPr>
    <w:r>
      <w:rPr>
        <w:noProof/>
        <w:lang w:eastAsia="pt-BR"/>
      </w:rPr>
      <w:drawing>
        <wp:anchor distT="0" distB="0" distL="114300" distR="114300" simplePos="0" relativeHeight="251659264" behindDoc="1" locked="0" layoutInCell="1" allowOverlap="1" wp14:anchorId="7474E4E9" wp14:editId="4163A1CC">
          <wp:simplePos x="0" y="0"/>
          <wp:positionH relativeFrom="column">
            <wp:posOffset>0</wp:posOffset>
          </wp:positionH>
          <wp:positionV relativeFrom="paragraph">
            <wp:posOffset>-6985</wp:posOffset>
          </wp:positionV>
          <wp:extent cx="705485" cy="812165"/>
          <wp:effectExtent l="0" t="0" r="0" b="6985"/>
          <wp:wrapTight wrapText="bothSides">
            <wp:wrapPolygon edited="0">
              <wp:start x="0" y="0"/>
              <wp:lineTo x="0" y="21279"/>
              <wp:lineTo x="20997" y="21279"/>
              <wp:lineTo x="20997" y="0"/>
              <wp:lineTo x="0" y="0"/>
            </wp:wrapPolygon>
          </wp:wrapT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485" cy="812165"/>
                  </a:xfrm>
                  <a:prstGeom prst="rect">
                    <a:avLst/>
                  </a:prstGeom>
                  <a:noFill/>
                </pic:spPr>
              </pic:pic>
            </a:graphicData>
          </a:graphic>
          <wp14:sizeRelH relativeFrom="page">
            <wp14:pctWidth>0</wp14:pctWidth>
          </wp14:sizeRelH>
          <wp14:sizeRelV relativeFrom="page">
            <wp14:pctHeight>0</wp14:pctHeight>
          </wp14:sizeRelV>
        </wp:anchor>
      </w:drawing>
    </w:r>
  </w:p>
  <w:p w14:paraId="6C7B69E5" w14:textId="77777777" w:rsidR="00AC6CEB" w:rsidRDefault="00AC6CEB" w:rsidP="00AC6CEB">
    <w:pPr>
      <w:pStyle w:val="Cabealho"/>
      <w:tabs>
        <w:tab w:val="center" w:pos="2127"/>
      </w:tabs>
      <w:jc w:val="center"/>
      <w:rPr>
        <w:rFonts w:ascii="Book Antiqua" w:hAnsi="Book Antiqua"/>
        <w:b/>
        <w:sz w:val="28"/>
        <w:szCs w:val="28"/>
      </w:rPr>
    </w:pPr>
    <w:r>
      <w:rPr>
        <w:rFonts w:ascii="Book Antiqua" w:hAnsi="Book Antiqua"/>
        <w:b/>
        <w:sz w:val="28"/>
        <w:szCs w:val="28"/>
      </w:rPr>
      <w:t>ESTADO DO RIO DE JANEIRO</w:t>
    </w:r>
  </w:p>
  <w:p w14:paraId="559A6AA1" w14:textId="77777777" w:rsidR="00AC6CEB" w:rsidRDefault="00AC6CEB" w:rsidP="00AC6CEB">
    <w:pPr>
      <w:pStyle w:val="Cabealho"/>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1FF986D2" w14:textId="77777777" w:rsidR="00AC6CEB" w:rsidRDefault="00AC6CEB" w:rsidP="00AC6CEB">
    <w:pPr>
      <w:pStyle w:val="Cabealho"/>
    </w:pPr>
  </w:p>
  <w:p w14:paraId="092F3E47" w14:textId="77777777" w:rsidR="00AC6CEB" w:rsidRDefault="00AC6CE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B922A60"/>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4C355C4"/>
    <w:multiLevelType w:val="hybridMultilevel"/>
    <w:tmpl w:val="54FEF7E8"/>
    <w:lvl w:ilvl="0" w:tplc="CC46456A">
      <w:start w:val="1"/>
      <w:numFmt w:val="lowerLetter"/>
      <w:lvlText w:val="(%1)"/>
      <w:lvlJc w:val="left"/>
      <w:pPr>
        <w:ind w:left="581" w:hanging="360"/>
      </w:pPr>
      <w:rPr>
        <w:rFonts w:hint="default"/>
      </w:rPr>
    </w:lvl>
    <w:lvl w:ilvl="1" w:tplc="04160019" w:tentative="1">
      <w:start w:val="1"/>
      <w:numFmt w:val="lowerLetter"/>
      <w:lvlText w:val="%2."/>
      <w:lvlJc w:val="left"/>
      <w:pPr>
        <w:ind w:left="1301" w:hanging="360"/>
      </w:pPr>
    </w:lvl>
    <w:lvl w:ilvl="2" w:tplc="0416001B" w:tentative="1">
      <w:start w:val="1"/>
      <w:numFmt w:val="lowerRoman"/>
      <w:lvlText w:val="%3."/>
      <w:lvlJc w:val="right"/>
      <w:pPr>
        <w:ind w:left="2021" w:hanging="180"/>
      </w:pPr>
    </w:lvl>
    <w:lvl w:ilvl="3" w:tplc="0416000F" w:tentative="1">
      <w:start w:val="1"/>
      <w:numFmt w:val="decimal"/>
      <w:lvlText w:val="%4."/>
      <w:lvlJc w:val="left"/>
      <w:pPr>
        <w:ind w:left="2741" w:hanging="360"/>
      </w:pPr>
    </w:lvl>
    <w:lvl w:ilvl="4" w:tplc="04160019" w:tentative="1">
      <w:start w:val="1"/>
      <w:numFmt w:val="lowerLetter"/>
      <w:lvlText w:val="%5."/>
      <w:lvlJc w:val="left"/>
      <w:pPr>
        <w:ind w:left="3461" w:hanging="360"/>
      </w:pPr>
    </w:lvl>
    <w:lvl w:ilvl="5" w:tplc="0416001B" w:tentative="1">
      <w:start w:val="1"/>
      <w:numFmt w:val="lowerRoman"/>
      <w:lvlText w:val="%6."/>
      <w:lvlJc w:val="right"/>
      <w:pPr>
        <w:ind w:left="4181" w:hanging="180"/>
      </w:pPr>
    </w:lvl>
    <w:lvl w:ilvl="6" w:tplc="0416000F" w:tentative="1">
      <w:start w:val="1"/>
      <w:numFmt w:val="decimal"/>
      <w:lvlText w:val="%7."/>
      <w:lvlJc w:val="left"/>
      <w:pPr>
        <w:ind w:left="4901" w:hanging="360"/>
      </w:pPr>
    </w:lvl>
    <w:lvl w:ilvl="7" w:tplc="04160019" w:tentative="1">
      <w:start w:val="1"/>
      <w:numFmt w:val="lowerLetter"/>
      <w:lvlText w:val="%8."/>
      <w:lvlJc w:val="left"/>
      <w:pPr>
        <w:ind w:left="5621" w:hanging="360"/>
      </w:pPr>
    </w:lvl>
    <w:lvl w:ilvl="8" w:tplc="0416001B" w:tentative="1">
      <w:start w:val="1"/>
      <w:numFmt w:val="lowerRoman"/>
      <w:lvlText w:val="%9."/>
      <w:lvlJc w:val="right"/>
      <w:pPr>
        <w:ind w:left="6341" w:hanging="180"/>
      </w:pPr>
    </w:lvl>
  </w:abstractNum>
  <w:abstractNum w:abstractNumId="2">
    <w:nsid w:val="058C6EC6"/>
    <w:multiLevelType w:val="multilevel"/>
    <w:tmpl w:val="0274815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3">
    <w:nsid w:val="0BCF27BD"/>
    <w:multiLevelType w:val="hybridMultilevel"/>
    <w:tmpl w:val="92B48CD6"/>
    <w:lvl w:ilvl="0" w:tplc="8FDC5BB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C3C7E54"/>
    <w:multiLevelType w:val="multilevel"/>
    <w:tmpl w:val="69C66F9E"/>
    <w:lvl w:ilvl="0">
      <w:start w:val="6"/>
      <w:numFmt w:val="decimal"/>
      <w:lvlText w:val="%1"/>
      <w:lvlJc w:val="left"/>
      <w:pPr>
        <w:ind w:left="1660" w:hanging="711"/>
      </w:pPr>
      <w:rPr>
        <w:rFonts w:hint="default"/>
        <w:lang w:val="pt-PT" w:eastAsia="en-US" w:bidi="ar-SA"/>
      </w:rPr>
    </w:lvl>
    <w:lvl w:ilvl="1">
      <w:start w:val="11"/>
      <w:numFmt w:val="decimal"/>
      <w:lvlText w:val="%1.%2"/>
      <w:lvlJc w:val="left"/>
      <w:pPr>
        <w:ind w:left="1660" w:hanging="711"/>
      </w:pPr>
      <w:rPr>
        <w:rFonts w:hint="default"/>
        <w:lang w:val="pt-PT" w:eastAsia="en-US" w:bidi="ar-SA"/>
      </w:rPr>
    </w:lvl>
    <w:lvl w:ilvl="2">
      <w:start w:val="1"/>
      <w:numFmt w:val="decimal"/>
      <w:lvlText w:val="%1.%2.%3"/>
      <w:lvlJc w:val="left"/>
      <w:pPr>
        <w:ind w:left="1660" w:hanging="711"/>
      </w:pPr>
      <w:rPr>
        <w:rFonts w:ascii="Times New Roman" w:eastAsia="Times New Roman" w:hAnsi="Times New Roman" w:cs="Times New Roman" w:hint="default"/>
        <w:spacing w:val="-10"/>
        <w:w w:val="99"/>
        <w:sz w:val="24"/>
        <w:szCs w:val="24"/>
        <w:lang w:val="pt-PT" w:eastAsia="en-US" w:bidi="ar-SA"/>
      </w:rPr>
    </w:lvl>
    <w:lvl w:ilvl="3">
      <w:numFmt w:val="bullet"/>
      <w:lvlText w:val="•"/>
      <w:lvlJc w:val="left"/>
      <w:pPr>
        <w:ind w:left="4055" w:hanging="711"/>
      </w:pPr>
      <w:rPr>
        <w:rFonts w:hint="default"/>
        <w:lang w:val="pt-PT" w:eastAsia="en-US" w:bidi="ar-SA"/>
      </w:rPr>
    </w:lvl>
    <w:lvl w:ilvl="4">
      <w:numFmt w:val="bullet"/>
      <w:lvlText w:val="•"/>
      <w:lvlJc w:val="left"/>
      <w:pPr>
        <w:ind w:left="4854" w:hanging="711"/>
      </w:pPr>
      <w:rPr>
        <w:rFonts w:hint="default"/>
        <w:lang w:val="pt-PT" w:eastAsia="en-US" w:bidi="ar-SA"/>
      </w:rPr>
    </w:lvl>
    <w:lvl w:ilvl="5">
      <w:numFmt w:val="bullet"/>
      <w:lvlText w:val="•"/>
      <w:lvlJc w:val="left"/>
      <w:pPr>
        <w:ind w:left="5653" w:hanging="711"/>
      </w:pPr>
      <w:rPr>
        <w:rFonts w:hint="default"/>
        <w:lang w:val="pt-PT" w:eastAsia="en-US" w:bidi="ar-SA"/>
      </w:rPr>
    </w:lvl>
    <w:lvl w:ilvl="6">
      <w:numFmt w:val="bullet"/>
      <w:lvlText w:val="•"/>
      <w:lvlJc w:val="left"/>
      <w:pPr>
        <w:ind w:left="6451" w:hanging="711"/>
      </w:pPr>
      <w:rPr>
        <w:rFonts w:hint="default"/>
        <w:lang w:val="pt-PT" w:eastAsia="en-US" w:bidi="ar-SA"/>
      </w:rPr>
    </w:lvl>
    <w:lvl w:ilvl="7">
      <w:numFmt w:val="bullet"/>
      <w:lvlText w:val="•"/>
      <w:lvlJc w:val="left"/>
      <w:pPr>
        <w:ind w:left="7250" w:hanging="711"/>
      </w:pPr>
      <w:rPr>
        <w:rFonts w:hint="default"/>
        <w:lang w:val="pt-PT" w:eastAsia="en-US" w:bidi="ar-SA"/>
      </w:rPr>
    </w:lvl>
    <w:lvl w:ilvl="8">
      <w:numFmt w:val="bullet"/>
      <w:lvlText w:val="•"/>
      <w:lvlJc w:val="left"/>
      <w:pPr>
        <w:ind w:left="8049" w:hanging="711"/>
      </w:pPr>
      <w:rPr>
        <w:rFonts w:hint="default"/>
        <w:lang w:val="pt-PT" w:eastAsia="en-US" w:bidi="ar-SA"/>
      </w:rPr>
    </w:lvl>
  </w:abstractNum>
  <w:abstractNum w:abstractNumId="5">
    <w:nsid w:val="0C6412CD"/>
    <w:multiLevelType w:val="multilevel"/>
    <w:tmpl w:val="EFEE3B1A"/>
    <w:lvl w:ilvl="0">
      <w:start w:val="1"/>
      <w:numFmt w:val="upperRoman"/>
      <w:lvlText w:val="%1"/>
      <w:lvlJc w:val="left"/>
      <w:pPr>
        <w:tabs>
          <w:tab w:val="num" w:pos="0"/>
        </w:tabs>
        <w:ind w:left="221"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6">
    <w:nsid w:val="0D1B67E2"/>
    <w:multiLevelType w:val="multilevel"/>
    <w:tmpl w:val="4C6C5D1E"/>
    <w:lvl w:ilvl="0">
      <w:start w:val="11"/>
      <w:numFmt w:val="decimal"/>
      <w:lvlText w:val="%1"/>
      <w:lvlJc w:val="left"/>
      <w:pPr>
        <w:ind w:left="242" w:hanging="708"/>
      </w:pPr>
      <w:rPr>
        <w:rFonts w:hint="default"/>
        <w:lang w:val="pt-PT" w:eastAsia="en-US" w:bidi="ar-SA"/>
      </w:rPr>
    </w:lvl>
    <w:lvl w:ilvl="1">
      <w:start w:val="1"/>
      <w:numFmt w:val="decimal"/>
      <w:lvlText w:val="%1.%2."/>
      <w:lvlJc w:val="left"/>
      <w:pPr>
        <w:ind w:left="242" w:hanging="708"/>
      </w:pPr>
      <w:rPr>
        <w:rFonts w:ascii="Times New Roman" w:eastAsia="Times New Roman" w:hAnsi="Times New Roman" w:cs="Times New Roman" w:hint="default"/>
        <w:spacing w:val="-13"/>
        <w:w w:val="99"/>
        <w:sz w:val="24"/>
        <w:szCs w:val="24"/>
        <w:lang w:val="pt-PT" w:eastAsia="en-US" w:bidi="ar-SA"/>
      </w:rPr>
    </w:lvl>
    <w:lvl w:ilvl="2">
      <w:start w:val="1"/>
      <w:numFmt w:val="decimal"/>
      <w:lvlText w:val="%1.%2.%3."/>
      <w:lvlJc w:val="left"/>
      <w:pPr>
        <w:ind w:left="1660" w:hanging="720"/>
      </w:pPr>
      <w:rPr>
        <w:rFonts w:ascii="Times New Roman" w:eastAsia="Times New Roman" w:hAnsi="Times New Roman" w:cs="Times New Roman" w:hint="default"/>
        <w:spacing w:val="-3"/>
        <w:w w:val="99"/>
        <w:sz w:val="24"/>
        <w:szCs w:val="24"/>
        <w:lang w:val="pt-PT" w:eastAsia="en-US" w:bidi="ar-SA"/>
      </w:rPr>
    </w:lvl>
    <w:lvl w:ilvl="3">
      <w:numFmt w:val="bullet"/>
      <w:lvlText w:val="•"/>
      <w:lvlJc w:val="left"/>
      <w:pPr>
        <w:ind w:left="3434" w:hanging="720"/>
      </w:pPr>
      <w:rPr>
        <w:rFonts w:hint="default"/>
        <w:lang w:val="pt-PT" w:eastAsia="en-US" w:bidi="ar-SA"/>
      </w:rPr>
    </w:lvl>
    <w:lvl w:ilvl="4">
      <w:numFmt w:val="bullet"/>
      <w:lvlText w:val="•"/>
      <w:lvlJc w:val="left"/>
      <w:pPr>
        <w:ind w:left="4322" w:hanging="720"/>
      </w:pPr>
      <w:rPr>
        <w:rFonts w:hint="default"/>
        <w:lang w:val="pt-PT" w:eastAsia="en-US" w:bidi="ar-SA"/>
      </w:rPr>
    </w:lvl>
    <w:lvl w:ilvl="5">
      <w:numFmt w:val="bullet"/>
      <w:lvlText w:val="•"/>
      <w:lvlJc w:val="left"/>
      <w:pPr>
        <w:ind w:left="5209" w:hanging="720"/>
      </w:pPr>
      <w:rPr>
        <w:rFonts w:hint="default"/>
        <w:lang w:val="pt-PT" w:eastAsia="en-US" w:bidi="ar-SA"/>
      </w:rPr>
    </w:lvl>
    <w:lvl w:ilvl="6">
      <w:numFmt w:val="bullet"/>
      <w:lvlText w:val="•"/>
      <w:lvlJc w:val="left"/>
      <w:pPr>
        <w:ind w:left="6096" w:hanging="720"/>
      </w:pPr>
      <w:rPr>
        <w:rFonts w:hint="default"/>
        <w:lang w:val="pt-PT" w:eastAsia="en-US" w:bidi="ar-SA"/>
      </w:rPr>
    </w:lvl>
    <w:lvl w:ilvl="7">
      <w:numFmt w:val="bullet"/>
      <w:lvlText w:val="•"/>
      <w:lvlJc w:val="left"/>
      <w:pPr>
        <w:ind w:left="6984" w:hanging="720"/>
      </w:pPr>
      <w:rPr>
        <w:rFonts w:hint="default"/>
        <w:lang w:val="pt-PT" w:eastAsia="en-US" w:bidi="ar-SA"/>
      </w:rPr>
    </w:lvl>
    <w:lvl w:ilvl="8">
      <w:numFmt w:val="bullet"/>
      <w:lvlText w:val="•"/>
      <w:lvlJc w:val="left"/>
      <w:pPr>
        <w:ind w:left="7871" w:hanging="720"/>
      </w:pPr>
      <w:rPr>
        <w:rFonts w:hint="default"/>
        <w:lang w:val="pt-PT" w:eastAsia="en-US" w:bidi="ar-SA"/>
      </w:rPr>
    </w:lvl>
  </w:abstractNum>
  <w:abstractNum w:abstractNumId="7">
    <w:nsid w:val="13207877"/>
    <w:multiLevelType w:val="hybridMultilevel"/>
    <w:tmpl w:val="BE6E003E"/>
    <w:lvl w:ilvl="0" w:tplc="9AC28B72">
      <w:start w:val="1"/>
      <w:numFmt w:val="decimal"/>
      <w:lvlText w:val="%1"/>
      <w:lvlJc w:val="right"/>
      <w:pPr>
        <w:ind w:left="720" w:hanging="360"/>
      </w:pPr>
      <w:rPr>
        <w:rFonts w:ascii="Calibri" w:hAnsi="Calibri" w:hint="default"/>
        <w:b w:val="0"/>
        <w:i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8EE1974"/>
    <w:multiLevelType w:val="multilevel"/>
    <w:tmpl w:val="52DEA660"/>
    <w:lvl w:ilvl="0">
      <w:start w:val="6"/>
      <w:numFmt w:val="decimal"/>
      <w:lvlText w:val="%1."/>
      <w:lvlJc w:val="left"/>
      <w:pPr>
        <w:ind w:left="540" w:hanging="540"/>
      </w:pPr>
      <w:rPr>
        <w:rFonts w:hint="default"/>
      </w:rPr>
    </w:lvl>
    <w:lvl w:ilvl="1">
      <w:start w:val="1"/>
      <w:numFmt w:val="decimal"/>
      <w:lvlText w:val="%1.%2."/>
      <w:lvlJc w:val="left"/>
      <w:pPr>
        <w:ind w:left="74" w:hanging="540"/>
      </w:pPr>
      <w:rPr>
        <w:rFonts w:hint="default"/>
      </w:rPr>
    </w:lvl>
    <w:lvl w:ilvl="2">
      <w:start w:val="1"/>
      <w:numFmt w:val="decimal"/>
      <w:lvlText w:val="%1.%2.%3."/>
      <w:lvlJc w:val="left"/>
      <w:pPr>
        <w:ind w:left="-212" w:hanging="720"/>
      </w:pPr>
      <w:rPr>
        <w:rFonts w:hint="default"/>
      </w:rPr>
    </w:lvl>
    <w:lvl w:ilvl="3">
      <w:start w:val="1"/>
      <w:numFmt w:val="decimal"/>
      <w:lvlText w:val="%1.%2.%3.%4."/>
      <w:lvlJc w:val="left"/>
      <w:pPr>
        <w:ind w:left="-678" w:hanging="720"/>
      </w:pPr>
      <w:rPr>
        <w:rFonts w:hint="default"/>
      </w:rPr>
    </w:lvl>
    <w:lvl w:ilvl="4">
      <w:start w:val="1"/>
      <w:numFmt w:val="decimal"/>
      <w:lvlText w:val="%1.%2.%3.%4.%5."/>
      <w:lvlJc w:val="left"/>
      <w:pPr>
        <w:ind w:left="-784"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356" w:hanging="1440"/>
      </w:pPr>
      <w:rPr>
        <w:rFonts w:hint="default"/>
      </w:rPr>
    </w:lvl>
    <w:lvl w:ilvl="7">
      <w:start w:val="1"/>
      <w:numFmt w:val="decimal"/>
      <w:lvlText w:val="%1.%2.%3.%4.%5.%6.%7.%8."/>
      <w:lvlJc w:val="left"/>
      <w:pPr>
        <w:ind w:left="-1822" w:hanging="1440"/>
      </w:pPr>
      <w:rPr>
        <w:rFonts w:hint="default"/>
      </w:rPr>
    </w:lvl>
    <w:lvl w:ilvl="8">
      <w:start w:val="1"/>
      <w:numFmt w:val="decimal"/>
      <w:lvlText w:val="%1.%2.%3.%4.%5.%6.%7.%8.%9."/>
      <w:lvlJc w:val="left"/>
      <w:pPr>
        <w:ind w:left="-1928" w:hanging="1800"/>
      </w:pPr>
      <w:rPr>
        <w:rFonts w:hint="default"/>
      </w:rPr>
    </w:lvl>
  </w:abstractNum>
  <w:abstractNum w:abstractNumId="9">
    <w:nsid w:val="207C001C"/>
    <w:multiLevelType w:val="multilevel"/>
    <w:tmpl w:val="B5840F42"/>
    <w:lvl w:ilvl="0">
      <w:start w:val="1"/>
      <w:numFmt w:val="decimal"/>
      <w:lvlText w:val="%1"/>
      <w:lvlJc w:val="left"/>
      <w:pPr>
        <w:ind w:left="242" w:hanging="708"/>
      </w:pPr>
      <w:rPr>
        <w:rFonts w:hint="default"/>
        <w:lang w:val="pt-PT" w:eastAsia="en-US" w:bidi="ar-SA"/>
      </w:rPr>
    </w:lvl>
    <w:lvl w:ilvl="1">
      <w:start w:val="1"/>
      <w:numFmt w:val="decimal"/>
      <w:lvlText w:val="%1.%2."/>
      <w:lvlJc w:val="left"/>
      <w:pPr>
        <w:ind w:left="242" w:hanging="708"/>
      </w:pPr>
      <w:rPr>
        <w:rFonts w:ascii="Times New Roman" w:eastAsia="Times New Roman" w:hAnsi="Times New Roman" w:cs="Times New Roman" w:hint="default"/>
        <w:spacing w:val="-13"/>
        <w:w w:val="99"/>
        <w:sz w:val="24"/>
        <w:szCs w:val="24"/>
        <w:lang w:val="pt-PT" w:eastAsia="en-US" w:bidi="ar-SA"/>
      </w:rPr>
    </w:lvl>
    <w:lvl w:ilvl="2">
      <w:numFmt w:val="bullet"/>
      <w:lvlText w:val="•"/>
      <w:lvlJc w:val="left"/>
      <w:pPr>
        <w:ind w:left="2121" w:hanging="708"/>
      </w:pPr>
      <w:rPr>
        <w:rFonts w:hint="default"/>
        <w:lang w:val="pt-PT" w:eastAsia="en-US" w:bidi="ar-SA"/>
      </w:rPr>
    </w:lvl>
    <w:lvl w:ilvl="3">
      <w:numFmt w:val="bullet"/>
      <w:lvlText w:val="•"/>
      <w:lvlJc w:val="left"/>
      <w:pPr>
        <w:ind w:left="3061" w:hanging="708"/>
      </w:pPr>
      <w:rPr>
        <w:rFonts w:hint="default"/>
        <w:lang w:val="pt-PT" w:eastAsia="en-US" w:bidi="ar-SA"/>
      </w:rPr>
    </w:lvl>
    <w:lvl w:ilvl="4">
      <w:numFmt w:val="bullet"/>
      <w:lvlText w:val="•"/>
      <w:lvlJc w:val="left"/>
      <w:pPr>
        <w:ind w:left="4002" w:hanging="708"/>
      </w:pPr>
      <w:rPr>
        <w:rFonts w:hint="default"/>
        <w:lang w:val="pt-PT" w:eastAsia="en-US" w:bidi="ar-SA"/>
      </w:rPr>
    </w:lvl>
    <w:lvl w:ilvl="5">
      <w:numFmt w:val="bullet"/>
      <w:lvlText w:val="•"/>
      <w:lvlJc w:val="left"/>
      <w:pPr>
        <w:ind w:left="4943" w:hanging="708"/>
      </w:pPr>
      <w:rPr>
        <w:rFonts w:hint="default"/>
        <w:lang w:val="pt-PT" w:eastAsia="en-US" w:bidi="ar-SA"/>
      </w:rPr>
    </w:lvl>
    <w:lvl w:ilvl="6">
      <w:numFmt w:val="bullet"/>
      <w:lvlText w:val="•"/>
      <w:lvlJc w:val="left"/>
      <w:pPr>
        <w:ind w:left="5883" w:hanging="708"/>
      </w:pPr>
      <w:rPr>
        <w:rFonts w:hint="default"/>
        <w:lang w:val="pt-PT" w:eastAsia="en-US" w:bidi="ar-SA"/>
      </w:rPr>
    </w:lvl>
    <w:lvl w:ilvl="7">
      <w:numFmt w:val="bullet"/>
      <w:lvlText w:val="•"/>
      <w:lvlJc w:val="left"/>
      <w:pPr>
        <w:ind w:left="6824" w:hanging="708"/>
      </w:pPr>
      <w:rPr>
        <w:rFonts w:hint="default"/>
        <w:lang w:val="pt-PT" w:eastAsia="en-US" w:bidi="ar-SA"/>
      </w:rPr>
    </w:lvl>
    <w:lvl w:ilvl="8">
      <w:numFmt w:val="bullet"/>
      <w:lvlText w:val="•"/>
      <w:lvlJc w:val="left"/>
      <w:pPr>
        <w:ind w:left="7765" w:hanging="708"/>
      </w:pPr>
      <w:rPr>
        <w:rFonts w:hint="default"/>
        <w:lang w:val="pt-PT" w:eastAsia="en-US" w:bidi="ar-SA"/>
      </w:rPr>
    </w:lvl>
  </w:abstractNum>
  <w:abstractNum w:abstractNumId="10">
    <w:nsid w:val="2AB05BC0"/>
    <w:multiLevelType w:val="multilevel"/>
    <w:tmpl w:val="492468B6"/>
    <w:lvl w:ilvl="0">
      <w:start w:val="1"/>
      <w:numFmt w:val="lowerLetter"/>
      <w:lvlText w:val="(%1)"/>
      <w:lvlJc w:val="left"/>
      <w:pPr>
        <w:tabs>
          <w:tab w:val="num" w:pos="0"/>
        </w:tabs>
        <w:ind w:left="581" w:hanging="360"/>
      </w:pPr>
      <w:rPr>
        <w:rFonts w:ascii="Times New Roman" w:eastAsia="Arial" w:hAnsi="Times New Roman" w:cs="Times New Roman"/>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1">
    <w:nsid w:val="301A1907"/>
    <w:multiLevelType w:val="multilevel"/>
    <w:tmpl w:val="CB5C11E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13903F9"/>
    <w:multiLevelType w:val="multilevel"/>
    <w:tmpl w:val="378AFD24"/>
    <w:lvl w:ilvl="0">
      <w:start w:val="9"/>
      <w:numFmt w:val="decimal"/>
      <w:lvlText w:val="%1"/>
      <w:lvlJc w:val="left"/>
      <w:pPr>
        <w:ind w:left="950" w:hanging="708"/>
      </w:pPr>
      <w:rPr>
        <w:rFonts w:hint="default"/>
        <w:lang w:val="pt-PT" w:eastAsia="en-US" w:bidi="ar-SA"/>
      </w:rPr>
    </w:lvl>
    <w:lvl w:ilvl="1">
      <w:start w:val="1"/>
      <w:numFmt w:val="decimal"/>
      <w:lvlText w:val="%1.%2."/>
      <w:lvlJc w:val="left"/>
      <w:pPr>
        <w:ind w:left="950" w:hanging="708"/>
      </w:pPr>
      <w:rPr>
        <w:rFonts w:ascii="Times New Roman" w:eastAsia="Times New Roman" w:hAnsi="Times New Roman" w:cs="Times New Roman" w:hint="default"/>
        <w:spacing w:val="-6"/>
        <w:w w:val="99"/>
        <w:sz w:val="24"/>
        <w:szCs w:val="24"/>
        <w:lang w:val="pt-PT" w:eastAsia="en-US" w:bidi="ar-SA"/>
      </w:rPr>
    </w:lvl>
    <w:lvl w:ilvl="2">
      <w:start w:val="1"/>
      <w:numFmt w:val="decimal"/>
      <w:lvlText w:val="%1.%2.%3."/>
      <w:lvlJc w:val="left"/>
      <w:pPr>
        <w:ind w:left="1660" w:hanging="720"/>
      </w:pPr>
      <w:rPr>
        <w:rFonts w:ascii="Times New Roman" w:eastAsia="Times New Roman" w:hAnsi="Times New Roman" w:cs="Times New Roman" w:hint="default"/>
        <w:spacing w:val="-2"/>
        <w:w w:val="99"/>
        <w:sz w:val="24"/>
        <w:szCs w:val="24"/>
        <w:lang w:val="pt-PT" w:eastAsia="en-US" w:bidi="ar-SA"/>
      </w:rPr>
    </w:lvl>
    <w:lvl w:ilvl="3">
      <w:numFmt w:val="bullet"/>
      <w:lvlText w:val="•"/>
      <w:lvlJc w:val="left"/>
      <w:pPr>
        <w:ind w:left="3434" w:hanging="720"/>
      </w:pPr>
      <w:rPr>
        <w:rFonts w:hint="default"/>
        <w:lang w:val="pt-PT" w:eastAsia="en-US" w:bidi="ar-SA"/>
      </w:rPr>
    </w:lvl>
    <w:lvl w:ilvl="4">
      <w:numFmt w:val="bullet"/>
      <w:lvlText w:val="•"/>
      <w:lvlJc w:val="left"/>
      <w:pPr>
        <w:ind w:left="4322" w:hanging="720"/>
      </w:pPr>
      <w:rPr>
        <w:rFonts w:hint="default"/>
        <w:lang w:val="pt-PT" w:eastAsia="en-US" w:bidi="ar-SA"/>
      </w:rPr>
    </w:lvl>
    <w:lvl w:ilvl="5">
      <w:numFmt w:val="bullet"/>
      <w:lvlText w:val="•"/>
      <w:lvlJc w:val="left"/>
      <w:pPr>
        <w:ind w:left="5209" w:hanging="720"/>
      </w:pPr>
      <w:rPr>
        <w:rFonts w:hint="default"/>
        <w:lang w:val="pt-PT" w:eastAsia="en-US" w:bidi="ar-SA"/>
      </w:rPr>
    </w:lvl>
    <w:lvl w:ilvl="6">
      <w:numFmt w:val="bullet"/>
      <w:lvlText w:val="•"/>
      <w:lvlJc w:val="left"/>
      <w:pPr>
        <w:ind w:left="6096" w:hanging="720"/>
      </w:pPr>
      <w:rPr>
        <w:rFonts w:hint="default"/>
        <w:lang w:val="pt-PT" w:eastAsia="en-US" w:bidi="ar-SA"/>
      </w:rPr>
    </w:lvl>
    <w:lvl w:ilvl="7">
      <w:numFmt w:val="bullet"/>
      <w:lvlText w:val="•"/>
      <w:lvlJc w:val="left"/>
      <w:pPr>
        <w:ind w:left="6984" w:hanging="720"/>
      </w:pPr>
      <w:rPr>
        <w:rFonts w:hint="default"/>
        <w:lang w:val="pt-PT" w:eastAsia="en-US" w:bidi="ar-SA"/>
      </w:rPr>
    </w:lvl>
    <w:lvl w:ilvl="8">
      <w:numFmt w:val="bullet"/>
      <w:lvlText w:val="•"/>
      <w:lvlJc w:val="left"/>
      <w:pPr>
        <w:ind w:left="7871" w:hanging="720"/>
      </w:pPr>
      <w:rPr>
        <w:rFonts w:hint="default"/>
        <w:lang w:val="pt-PT" w:eastAsia="en-US" w:bidi="ar-SA"/>
      </w:rPr>
    </w:lvl>
  </w:abstractNum>
  <w:abstractNum w:abstractNumId="13">
    <w:nsid w:val="347E05AD"/>
    <w:multiLevelType w:val="multilevel"/>
    <w:tmpl w:val="C616E284"/>
    <w:lvl w:ilvl="0">
      <w:start w:val="6"/>
      <w:numFmt w:val="decimal"/>
      <w:lvlText w:val="%1."/>
      <w:lvlJc w:val="left"/>
      <w:pPr>
        <w:ind w:left="360" w:hanging="360"/>
      </w:pPr>
      <w:rPr>
        <w:rFonts w:hint="default"/>
      </w:rPr>
    </w:lvl>
    <w:lvl w:ilvl="1">
      <w:start w:val="2"/>
      <w:numFmt w:val="decimal"/>
      <w:lvlText w:val="%1.%2."/>
      <w:lvlJc w:val="left"/>
      <w:pPr>
        <w:ind w:left="-106" w:hanging="360"/>
      </w:pPr>
      <w:rPr>
        <w:rFonts w:hint="default"/>
      </w:rPr>
    </w:lvl>
    <w:lvl w:ilvl="2">
      <w:start w:val="1"/>
      <w:numFmt w:val="decimal"/>
      <w:lvlText w:val="%1.%2.%3."/>
      <w:lvlJc w:val="left"/>
      <w:pPr>
        <w:ind w:left="-212" w:hanging="720"/>
      </w:pPr>
      <w:rPr>
        <w:rFonts w:hint="default"/>
      </w:rPr>
    </w:lvl>
    <w:lvl w:ilvl="3">
      <w:start w:val="1"/>
      <w:numFmt w:val="decimal"/>
      <w:lvlText w:val="%1.%2.%3.%4."/>
      <w:lvlJc w:val="left"/>
      <w:pPr>
        <w:ind w:left="-678" w:hanging="720"/>
      </w:pPr>
      <w:rPr>
        <w:rFonts w:hint="default"/>
      </w:rPr>
    </w:lvl>
    <w:lvl w:ilvl="4">
      <w:start w:val="1"/>
      <w:numFmt w:val="decimal"/>
      <w:lvlText w:val="%1.%2.%3.%4.%5."/>
      <w:lvlJc w:val="left"/>
      <w:pPr>
        <w:ind w:left="-784"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356" w:hanging="1440"/>
      </w:pPr>
      <w:rPr>
        <w:rFonts w:hint="default"/>
      </w:rPr>
    </w:lvl>
    <w:lvl w:ilvl="7">
      <w:start w:val="1"/>
      <w:numFmt w:val="decimal"/>
      <w:lvlText w:val="%1.%2.%3.%4.%5.%6.%7.%8."/>
      <w:lvlJc w:val="left"/>
      <w:pPr>
        <w:ind w:left="-1822" w:hanging="1440"/>
      </w:pPr>
      <w:rPr>
        <w:rFonts w:hint="default"/>
      </w:rPr>
    </w:lvl>
    <w:lvl w:ilvl="8">
      <w:start w:val="1"/>
      <w:numFmt w:val="decimal"/>
      <w:lvlText w:val="%1.%2.%3.%4.%5.%6.%7.%8.%9."/>
      <w:lvlJc w:val="left"/>
      <w:pPr>
        <w:ind w:left="-1928" w:hanging="1800"/>
      </w:pPr>
      <w:rPr>
        <w:rFonts w:hint="default"/>
      </w:rPr>
    </w:lvl>
  </w:abstractNum>
  <w:abstractNum w:abstractNumId="14">
    <w:nsid w:val="367204D9"/>
    <w:multiLevelType w:val="multilevel"/>
    <w:tmpl w:val="6DE2F848"/>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B112CD0"/>
    <w:multiLevelType w:val="multilevel"/>
    <w:tmpl w:val="A7E0EF66"/>
    <w:lvl w:ilvl="0">
      <w:start w:val="10"/>
      <w:numFmt w:val="decimal"/>
      <w:lvlText w:val="%1"/>
      <w:lvlJc w:val="left"/>
      <w:pPr>
        <w:ind w:left="600" w:hanging="600"/>
      </w:pPr>
      <w:rPr>
        <w:rFonts w:hint="default"/>
      </w:rPr>
    </w:lvl>
    <w:lvl w:ilvl="1">
      <w:start w:val="1"/>
      <w:numFmt w:val="decimal"/>
      <w:lvlText w:val="%1.%2"/>
      <w:lvlJc w:val="left"/>
      <w:pPr>
        <w:ind w:left="1070" w:hanging="60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2130" w:hanging="720"/>
      </w:pPr>
      <w:rPr>
        <w:rFonts w:hint="default"/>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16">
    <w:nsid w:val="41AE7867"/>
    <w:multiLevelType w:val="multilevel"/>
    <w:tmpl w:val="93B28ED2"/>
    <w:lvl w:ilvl="0">
      <w:start w:val="1"/>
      <w:numFmt w:val="lowerLetter"/>
      <w:lvlText w:val="%1)"/>
      <w:lvlJc w:val="left"/>
      <w:pPr>
        <w:tabs>
          <w:tab w:val="num" w:pos="0"/>
        </w:tabs>
        <w:ind w:left="221" w:hanging="288"/>
      </w:pPr>
      <w:rPr>
        <w:rFonts w:ascii="Times New Roman" w:eastAsia="Arial" w:hAnsi="Times New Roman" w:cs="Times New Roman"/>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17">
    <w:nsid w:val="47473D6B"/>
    <w:multiLevelType w:val="multilevel"/>
    <w:tmpl w:val="C2A0EDAC"/>
    <w:lvl w:ilvl="0">
      <w:start w:val="1"/>
      <w:numFmt w:val="bullet"/>
      <w:lvlText w:val="●"/>
      <w:lvlJc w:val="left"/>
      <w:pPr>
        <w:ind w:left="720" w:hanging="360"/>
      </w:pPr>
      <w:rPr>
        <w:rFonts w:ascii="Arial" w:eastAsia="Arial" w:hAnsi="Arial" w:cs="Arial"/>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56A26003"/>
    <w:multiLevelType w:val="multilevel"/>
    <w:tmpl w:val="3692E8A8"/>
    <w:lvl w:ilvl="0">
      <w:start w:val="1"/>
      <w:numFmt w:val="decimal"/>
      <w:lvlText w:val="%1."/>
      <w:lvlJc w:val="left"/>
      <w:pPr>
        <w:ind w:left="360" w:hanging="360"/>
      </w:pPr>
      <w:rPr>
        <w:b/>
      </w:rPr>
    </w:lvl>
    <w:lvl w:ilvl="1">
      <w:start w:val="1"/>
      <w:numFmt w:val="decimal"/>
      <w:lvlText w:val="%1.%2."/>
      <w:lvlJc w:val="left"/>
      <w:pPr>
        <w:ind w:left="574" w:hanging="432"/>
      </w:pPr>
      <w:rPr>
        <w:b w:val="0"/>
        <w:i w:val="0"/>
        <w:color w:val="000000"/>
      </w:rPr>
    </w:lvl>
    <w:lvl w:ilvl="2">
      <w:start w:val="1"/>
      <w:numFmt w:val="decimal"/>
      <w:lvlText w:val="%1.%2.%3."/>
      <w:lvlJc w:val="left"/>
      <w:pPr>
        <w:ind w:left="1224" w:hanging="504"/>
      </w:pPr>
      <w:rPr>
        <w:b w:val="0"/>
        <w:i w:val="0"/>
        <w:color w:val="000000"/>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9C75F71"/>
    <w:multiLevelType w:val="hybridMultilevel"/>
    <w:tmpl w:val="251A99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5ADE4FF7"/>
    <w:multiLevelType w:val="multilevel"/>
    <w:tmpl w:val="F81AC122"/>
    <w:lvl w:ilvl="0">
      <w:start w:val="10"/>
      <w:numFmt w:val="decimal"/>
      <w:lvlText w:val="%1"/>
      <w:lvlJc w:val="left"/>
      <w:pPr>
        <w:ind w:left="242" w:hanging="708"/>
      </w:pPr>
      <w:rPr>
        <w:rFonts w:hint="default"/>
        <w:lang w:val="pt-PT" w:eastAsia="en-US" w:bidi="ar-SA"/>
      </w:rPr>
    </w:lvl>
    <w:lvl w:ilvl="1">
      <w:start w:val="1"/>
      <w:numFmt w:val="decimal"/>
      <w:lvlText w:val="%1.%2"/>
      <w:lvlJc w:val="left"/>
      <w:pPr>
        <w:ind w:left="242" w:hanging="708"/>
      </w:pPr>
      <w:rPr>
        <w:rFonts w:ascii="Times New Roman" w:eastAsia="Times New Roman" w:hAnsi="Times New Roman" w:cs="Times New Roman" w:hint="default"/>
        <w:spacing w:val="-21"/>
        <w:w w:val="99"/>
        <w:sz w:val="24"/>
        <w:szCs w:val="24"/>
        <w:lang w:val="pt-PT" w:eastAsia="en-US" w:bidi="ar-SA"/>
      </w:rPr>
    </w:lvl>
    <w:lvl w:ilvl="2">
      <w:start w:val="1"/>
      <w:numFmt w:val="lowerLetter"/>
      <w:lvlText w:val="%3)"/>
      <w:lvlJc w:val="left"/>
      <w:pPr>
        <w:ind w:left="1518" w:hanging="569"/>
      </w:pPr>
      <w:rPr>
        <w:rFonts w:ascii="Times New Roman" w:eastAsia="Times New Roman" w:hAnsi="Times New Roman" w:cs="Times New Roman" w:hint="default"/>
        <w:spacing w:val="-8"/>
        <w:w w:val="99"/>
        <w:sz w:val="24"/>
        <w:szCs w:val="24"/>
        <w:lang w:val="pt-PT" w:eastAsia="en-US" w:bidi="ar-SA"/>
      </w:rPr>
    </w:lvl>
    <w:lvl w:ilvl="3">
      <w:numFmt w:val="bullet"/>
      <w:lvlText w:val="•"/>
      <w:lvlJc w:val="left"/>
      <w:pPr>
        <w:ind w:left="3325" w:hanging="569"/>
      </w:pPr>
      <w:rPr>
        <w:rFonts w:hint="default"/>
        <w:lang w:val="pt-PT" w:eastAsia="en-US" w:bidi="ar-SA"/>
      </w:rPr>
    </w:lvl>
    <w:lvl w:ilvl="4">
      <w:numFmt w:val="bullet"/>
      <w:lvlText w:val="•"/>
      <w:lvlJc w:val="left"/>
      <w:pPr>
        <w:ind w:left="4228" w:hanging="569"/>
      </w:pPr>
      <w:rPr>
        <w:rFonts w:hint="default"/>
        <w:lang w:val="pt-PT" w:eastAsia="en-US" w:bidi="ar-SA"/>
      </w:rPr>
    </w:lvl>
    <w:lvl w:ilvl="5">
      <w:numFmt w:val="bullet"/>
      <w:lvlText w:val="•"/>
      <w:lvlJc w:val="left"/>
      <w:pPr>
        <w:ind w:left="5131" w:hanging="569"/>
      </w:pPr>
      <w:rPr>
        <w:rFonts w:hint="default"/>
        <w:lang w:val="pt-PT" w:eastAsia="en-US" w:bidi="ar-SA"/>
      </w:rPr>
    </w:lvl>
    <w:lvl w:ilvl="6">
      <w:numFmt w:val="bullet"/>
      <w:lvlText w:val="•"/>
      <w:lvlJc w:val="left"/>
      <w:pPr>
        <w:ind w:left="6034" w:hanging="569"/>
      </w:pPr>
      <w:rPr>
        <w:rFonts w:hint="default"/>
        <w:lang w:val="pt-PT" w:eastAsia="en-US" w:bidi="ar-SA"/>
      </w:rPr>
    </w:lvl>
    <w:lvl w:ilvl="7">
      <w:numFmt w:val="bullet"/>
      <w:lvlText w:val="•"/>
      <w:lvlJc w:val="left"/>
      <w:pPr>
        <w:ind w:left="6937" w:hanging="569"/>
      </w:pPr>
      <w:rPr>
        <w:rFonts w:hint="default"/>
        <w:lang w:val="pt-PT" w:eastAsia="en-US" w:bidi="ar-SA"/>
      </w:rPr>
    </w:lvl>
    <w:lvl w:ilvl="8">
      <w:numFmt w:val="bullet"/>
      <w:lvlText w:val="•"/>
      <w:lvlJc w:val="left"/>
      <w:pPr>
        <w:ind w:left="7840" w:hanging="569"/>
      </w:pPr>
      <w:rPr>
        <w:rFonts w:hint="default"/>
        <w:lang w:val="pt-PT" w:eastAsia="en-US" w:bidi="ar-SA"/>
      </w:rPr>
    </w:lvl>
  </w:abstractNum>
  <w:abstractNum w:abstractNumId="21">
    <w:nsid w:val="5D1D6897"/>
    <w:multiLevelType w:val="hybridMultilevel"/>
    <w:tmpl w:val="9E30016C"/>
    <w:lvl w:ilvl="0" w:tplc="04768C04">
      <w:start w:val="1"/>
      <w:numFmt w:val="lowerLetter"/>
      <w:lvlText w:val="(%1)"/>
      <w:lvlJc w:val="left"/>
      <w:pPr>
        <w:ind w:left="221" w:hanging="377"/>
      </w:pPr>
      <w:rPr>
        <w:rFonts w:ascii="Times New Roman" w:eastAsia="Arial" w:hAnsi="Times New Roman" w:cs="Times New Roman" w:hint="default"/>
        <w:spacing w:val="-1"/>
        <w:w w:val="99"/>
        <w:sz w:val="24"/>
        <w:szCs w:val="24"/>
        <w:lang w:val="pt-PT" w:eastAsia="en-US" w:bidi="ar-SA"/>
      </w:rPr>
    </w:lvl>
    <w:lvl w:ilvl="1" w:tplc="B4FE235A">
      <w:numFmt w:val="bullet"/>
      <w:lvlText w:val="•"/>
      <w:lvlJc w:val="left"/>
      <w:pPr>
        <w:ind w:left="1174" w:hanging="377"/>
      </w:pPr>
      <w:rPr>
        <w:rFonts w:hint="default"/>
        <w:lang w:val="pt-PT" w:eastAsia="en-US" w:bidi="ar-SA"/>
      </w:rPr>
    </w:lvl>
    <w:lvl w:ilvl="2" w:tplc="AF561914">
      <w:numFmt w:val="bullet"/>
      <w:lvlText w:val="•"/>
      <w:lvlJc w:val="left"/>
      <w:pPr>
        <w:ind w:left="2128" w:hanging="377"/>
      </w:pPr>
      <w:rPr>
        <w:rFonts w:hint="default"/>
        <w:lang w:val="pt-PT" w:eastAsia="en-US" w:bidi="ar-SA"/>
      </w:rPr>
    </w:lvl>
    <w:lvl w:ilvl="3" w:tplc="5A4806CC">
      <w:numFmt w:val="bullet"/>
      <w:lvlText w:val="•"/>
      <w:lvlJc w:val="left"/>
      <w:pPr>
        <w:ind w:left="3082" w:hanging="377"/>
      </w:pPr>
      <w:rPr>
        <w:rFonts w:hint="default"/>
        <w:lang w:val="pt-PT" w:eastAsia="en-US" w:bidi="ar-SA"/>
      </w:rPr>
    </w:lvl>
    <w:lvl w:ilvl="4" w:tplc="2E7EE8D4">
      <w:numFmt w:val="bullet"/>
      <w:lvlText w:val="•"/>
      <w:lvlJc w:val="left"/>
      <w:pPr>
        <w:ind w:left="4036" w:hanging="377"/>
      </w:pPr>
      <w:rPr>
        <w:rFonts w:hint="default"/>
        <w:lang w:val="pt-PT" w:eastAsia="en-US" w:bidi="ar-SA"/>
      </w:rPr>
    </w:lvl>
    <w:lvl w:ilvl="5" w:tplc="BAE2F1BE">
      <w:numFmt w:val="bullet"/>
      <w:lvlText w:val="•"/>
      <w:lvlJc w:val="left"/>
      <w:pPr>
        <w:ind w:left="4990" w:hanging="377"/>
      </w:pPr>
      <w:rPr>
        <w:rFonts w:hint="default"/>
        <w:lang w:val="pt-PT" w:eastAsia="en-US" w:bidi="ar-SA"/>
      </w:rPr>
    </w:lvl>
    <w:lvl w:ilvl="6" w:tplc="C4B2818A">
      <w:numFmt w:val="bullet"/>
      <w:lvlText w:val="•"/>
      <w:lvlJc w:val="left"/>
      <w:pPr>
        <w:ind w:left="5944" w:hanging="377"/>
      </w:pPr>
      <w:rPr>
        <w:rFonts w:hint="default"/>
        <w:lang w:val="pt-PT" w:eastAsia="en-US" w:bidi="ar-SA"/>
      </w:rPr>
    </w:lvl>
    <w:lvl w:ilvl="7" w:tplc="1E3E80E8">
      <w:numFmt w:val="bullet"/>
      <w:lvlText w:val="•"/>
      <w:lvlJc w:val="left"/>
      <w:pPr>
        <w:ind w:left="6898" w:hanging="377"/>
      </w:pPr>
      <w:rPr>
        <w:rFonts w:hint="default"/>
        <w:lang w:val="pt-PT" w:eastAsia="en-US" w:bidi="ar-SA"/>
      </w:rPr>
    </w:lvl>
    <w:lvl w:ilvl="8" w:tplc="ADF635AE">
      <w:numFmt w:val="bullet"/>
      <w:lvlText w:val="•"/>
      <w:lvlJc w:val="left"/>
      <w:pPr>
        <w:ind w:left="7852" w:hanging="377"/>
      </w:pPr>
      <w:rPr>
        <w:rFonts w:hint="default"/>
        <w:lang w:val="pt-PT" w:eastAsia="en-US" w:bidi="ar-SA"/>
      </w:rPr>
    </w:lvl>
  </w:abstractNum>
  <w:abstractNum w:abstractNumId="22">
    <w:nsid w:val="5D4E4CA9"/>
    <w:multiLevelType w:val="multilevel"/>
    <w:tmpl w:val="6548F3A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61D33850"/>
    <w:multiLevelType w:val="multilevel"/>
    <w:tmpl w:val="04D0E6BA"/>
    <w:lvl w:ilvl="0">
      <w:start w:val="10"/>
      <w:numFmt w:val="decimal"/>
      <w:lvlText w:val="%1"/>
      <w:lvlJc w:val="left"/>
      <w:pPr>
        <w:ind w:left="570" w:hanging="570"/>
      </w:pPr>
      <w:rPr>
        <w:rFonts w:ascii="Cambria" w:eastAsia="Cambria" w:hAnsi="Cambria" w:cs="Cambria"/>
      </w:rPr>
    </w:lvl>
    <w:lvl w:ilvl="1">
      <w:start w:val="1"/>
      <w:numFmt w:val="decimal"/>
      <w:lvlText w:val="%1.%2"/>
      <w:lvlJc w:val="left"/>
      <w:pPr>
        <w:ind w:left="821" w:hanging="570"/>
      </w:pPr>
      <w:rPr>
        <w:rFonts w:ascii="Cambria" w:eastAsia="Cambria" w:hAnsi="Cambria" w:cs="Cambria"/>
      </w:rPr>
    </w:lvl>
    <w:lvl w:ilvl="2">
      <w:start w:val="1"/>
      <w:numFmt w:val="decimal"/>
      <w:lvlText w:val="%1.%2.%3"/>
      <w:lvlJc w:val="left"/>
      <w:pPr>
        <w:ind w:left="1222" w:hanging="720"/>
      </w:pPr>
      <w:rPr>
        <w:rFonts w:ascii="Cambria" w:eastAsia="Cambria" w:hAnsi="Cambria" w:cs="Cambria"/>
      </w:rPr>
    </w:lvl>
    <w:lvl w:ilvl="3">
      <w:start w:val="1"/>
      <w:numFmt w:val="decimal"/>
      <w:lvlText w:val="%1.%2.%3.%4"/>
      <w:lvlJc w:val="left"/>
      <w:pPr>
        <w:ind w:left="1473" w:hanging="719"/>
      </w:pPr>
      <w:rPr>
        <w:rFonts w:ascii="Cambria" w:eastAsia="Cambria" w:hAnsi="Cambria" w:cs="Cambria"/>
      </w:rPr>
    </w:lvl>
    <w:lvl w:ilvl="4">
      <w:start w:val="1"/>
      <w:numFmt w:val="decimal"/>
      <w:lvlText w:val="%1.%2.%3.%4.%5"/>
      <w:lvlJc w:val="left"/>
      <w:pPr>
        <w:ind w:left="2084" w:hanging="1080"/>
      </w:pPr>
      <w:rPr>
        <w:rFonts w:ascii="Cambria" w:eastAsia="Cambria" w:hAnsi="Cambria" w:cs="Cambria"/>
      </w:rPr>
    </w:lvl>
    <w:lvl w:ilvl="5">
      <w:start w:val="1"/>
      <w:numFmt w:val="decimal"/>
      <w:lvlText w:val="%1.%2.%3.%4.%5.%6"/>
      <w:lvlJc w:val="left"/>
      <w:pPr>
        <w:ind w:left="2335" w:hanging="1080"/>
      </w:pPr>
      <w:rPr>
        <w:rFonts w:ascii="Cambria" w:eastAsia="Cambria" w:hAnsi="Cambria" w:cs="Cambria"/>
      </w:rPr>
    </w:lvl>
    <w:lvl w:ilvl="6">
      <w:start w:val="1"/>
      <w:numFmt w:val="decimal"/>
      <w:lvlText w:val="%1.%2.%3.%4.%5.%6.%7"/>
      <w:lvlJc w:val="left"/>
      <w:pPr>
        <w:ind w:left="2946" w:hanging="1439"/>
      </w:pPr>
      <w:rPr>
        <w:rFonts w:ascii="Cambria" w:eastAsia="Cambria" w:hAnsi="Cambria" w:cs="Cambria"/>
      </w:rPr>
    </w:lvl>
    <w:lvl w:ilvl="7">
      <w:start w:val="1"/>
      <w:numFmt w:val="decimal"/>
      <w:lvlText w:val="%1.%2.%3.%4.%5.%6.%7.%8"/>
      <w:lvlJc w:val="left"/>
      <w:pPr>
        <w:ind w:left="3197" w:hanging="1440"/>
      </w:pPr>
      <w:rPr>
        <w:rFonts w:ascii="Cambria" w:eastAsia="Cambria" w:hAnsi="Cambria" w:cs="Cambria"/>
      </w:rPr>
    </w:lvl>
    <w:lvl w:ilvl="8">
      <w:start w:val="1"/>
      <w:numFmt w:val="decimal"/>
      <w:lvlText w:val="%1.%2.%3.%4.%5.%6.%7.%8.%9"/>
      <w:lvlJc w:val="left"/>
      <w:pPr>
        <w:ind w:left="3808" w:hanging="1800"/>
      </w:pPr>
      <w:rPr>
        <w:rFonts w:ascii="Cambria" w:eastAsia="Cambria" w:hAnsi="Cambria" w:cs="Cambria"/>
      </w:rPr>
    </w:lvl>
  </w:abstractNum>
  <w:abstractNum w:abstractNumId="24">
    <w:nsid w:val="65523A10"/>
    <w:multiLevelType w:val="multilevel"/>
    <w:tmpl w:val="85103E82"/>
    <w:lvl w:ilvl="0">
      <w:start w:val="15"/>
      <w:numFmt w:val="decimal"/>
      <w:lvlText w:val="%1"/>
      <w:lvlJc w:val="left"/>
      <w:pPr>
        <w:ind w:left="242" w:hanging="708"/>
      </w:pPr>
      <w:rPr>
        <w:rFonts w:hint="default"/>
        <w:lang w:val="pt-PT" w:eastAsia="en-US" w:bidi="ar-SA"/>
      </w:rPr>
    </w:lvl>
    <w:lvl w:ilvl="1">
      <w:start w:val="1"/>
      <w:numFmt w:val="decimal"/>
      <w:lvlText w:val="%1.%2."/>
      <w:lvlJc w:val="left"/>
      <w:pPr>
        <w:ind w:left="242" w:hanging="708"/>
      </w:pPr>
      <w:rPr>
        <w:rFonts w:ascii="Times New Roman" w:eastAsia="Times New Roman" w:hAnsi="Times New Roman" w:cs="Times New Roman" w:hint="default"/>
        <w:spacing w:val="-28"/>
        <w:w w:val="99"/>
        <w:sz w:val="24"/>
        <w:szCs w:val="24"/>
        <w:lang w:val="pt-PT" w:eastAsia="en-US" w:bidi="ar-SA"/>
      </w:rPr>
    </w:lvl>
    <w:lvl w:ilvl="2">
      <w:numFmt w:val="bullet"/>
      <w:lvlText w:val="•"/>
      <w:lvlJc w:val="left"/>
      <w:pPr>
        <w:ind w:left="2121" w:hanging="708"/>
      </w:pPr>
      <w:rPr>
        <w:rFonts w:hint="default"/>
        <w:lang w:val="pt-PT" w:eastAsia="en-US" w:bidi="ar-SA"/>
      </w:rPr>
    </w:lvl>
    <w:lvl w:ilvl="3">
      <w:numFmt w:val="bullet"/>
      <w:lvlText w:val="•"/>
      <w:lvlJc w:val="left"/>
      <w:pPr>
        <w:ind w:left="3061" w:hanging="708"/>
      </w:pPr>
      <w:rPr>
        <w:rFonts w:hint="default"/>
        <w:lang w:val="pt-PT" w:eastAsia="en-US" w:bidi="ar-SA"/>
      </w:rPr>
    </w:lvl>
    <w:lvl w:ilvl="4">
      <w:numFmt w:val="bullet"/>
      <w:lvlText w:val="•"/>
      <w:lvlJc w:val="left"/>
      <w:pPr>
        <w:ind w:left="4002" w:hanging="708"/>
      </w:pPr>
      <w:rPr>
        <w:rFonts w:hint="default"/>
        <w:lang w:val="pt-PT" w:eastAsia="en-US" w:bidi="ar-SA"/>
      </w:rPr>
    </w:lvl>
    <w:lvl w:ilvl="5">
      <w:numFmt w:val="bullet"/>
      <w:lvlText w:val="•"/>
      <w:lvlJc w:val="left"/>
      <w:pPr>
        <w:ind w:left="4943" w:hanging="708"/>
      </w:pPr>
      <w:rPr>
        <w:rFonts w:hint="default"/>
        <w:lang w:val="pt-PT" w:eastAsia="en-US" w:bidi="ar-SA"/>
      </w:rPr>
    </w:lvl>
    <w:lvl w:ilvl="6">
      <w:numFmt w:val="bullet"/>
      <w:lvlText w:val="•"/>
      <w:lvlJc w:val="left"/>
      <w:pPr>
        <w:ind w:left="5883" w:hanging="708"/>
      </w:pPr>
      <w:rPr>
        <w:rFonts w:hint="default"/>
        <w:lang w:val="pt-PT" w:eastAsia="en-US" w:bidi="ar-SA"/>
      </w:rPr>
    </w:lvl>
    <w:lvl w:ilvl="7">
      <w:numFmt w:val="bullet"/>
      <w:lvlText w:val="•"/>
      <w:lvlJc w:val="left"/>
      <w:pPr>
        <w:ind w:left="6824" w:hanging="708"/>
      </w:pPr>
      <w:rPr>
        <w:rFonts w:hint="default"/>
        <w:lang w:val="pt-PT" w:eastAsia="en-US" w:bidi="ar-SA"/>
      </w:rPr>
    </w:lvl>
    <w:lvl w:ilvl="8">
      <w:numFmt w:val="bullet"/>
      <w:lvlText w:val="•"/>
      <w:lvlJc w:val="left"/>
      <w:pPr>
        <w:ind w:left="7765" w:hanging="708"/>
      </w:pPr>
      <w:rPr>
        <w:rFonts w:hint="default"/>
        <w:lang w:val="pt-PT" w:eastAsia="en-US" w:bidi="ar-SA"/>
      </w:rPr>
    </w:lvl>
  </w:abstractNum>
  <w:abstractNum w:abstractNumId="25">
    <w:nsid w:val="6D977612"/>
    <w:multiLevelType w:val="multilevel"/>
    <w:tmpl w:val="BB1E1A18"/>
    <w:lvl w:ilvl="0">
      <w:start w:val="8"/>
      <w:numFmt w:val="decimal"/>
      <w:lvlText w:val="%1"/>
      <w:lvlJc w:val="left"/>
      <w:pPr>
        <w:ind w:left="962" w:hanging="720"/>
      </w:pPr>
      <w:rPr>
        <w:rFonts w:hint="default"/>
        <w:lang w:val="pt-PT" w:eastAsia="en-US" w:bidi="ar-SA"/>
      </w:rPr>
    </w:lvl>
    <w:lvl w:ilvl="1">
      <w:start w:val="1"/>
      <w:numFmt w:val="decimal"/>
      <w:lvlText w:val="%1.%2."/>
      <w:lvlJc w:val="left"/>
      <w:pPr>
        <w:ind w:left="962" w:hanging="720"/>
      </w:pPr>
      <w:rPr>
        <w:rFonts w:ascii="Times New Roman" w:eastAsia="Times New Roman" w:hAnsi="Times New Roman" w:cs="Times New Roman" w:hint="default"/>
        <w:spacing w:val="-2"/>
        <w:w w:val="99"/>
        <w:sz w:val="24"/>
        <w:szCs w:val="24"/>
        <w:lang w:val="pt-PT" w:eastAsia="en-US" w:bidi="ar-SA"/>
      </w:rPr>
    </w:lvl>
    <w:lvl w:ilvl="2">
      <w:start w:val="1"/>
      <w:numFmt w:val="decimal"/>
      <w:lvlText w:val="%1.%2.%3."/>
      <w:lvlJc w:val="left"/>
      <w:pPr>
        <w:ind w:left="1660" w:hanging="720"/>
      </w:pPr>
      <w:rPr>
        <w:rFonts w:ascii="Times New Roman" w:eastAsia="Times New Roman" w:hAnsi="Times New Roman" w:cs="Times New Roman" w:hint="default"/>
        <w:spacing w:val="-9"/>
        <w:w w:val="99"/>
        <w:sz w:val="24"/>
        <w:szCs w:val="24"/>
        <w:lang w:val="pt-PT" w:eastAsia="en-US" w:bidi="ar-SA"/>
      </w:rPr>
    </w:lvl>
    <w:lvl w:ilvl="3">
      <w:numFmt w:val="bullet"/>
      <w:lvlText w:val="•"/>
      <w:lvlJc w:val="left"/>
      <w:pPr>
        <w:ind w:left="3434" w:hanging="720"/>
      </w:pPr>
      <w:rPr>
        <w:rFonts w:hint="default"/>
        <w:lang w:val="pt-PT" w:eastAsia="en-US" w:bidi="ar-SA"/>
      </w:rPr>
    </w:lvl>
    <w:lvl w:ilvl="4">
      <w:numFmt w:val="bullet"/>
      <w:lvlText w:val="•"/>
      <w:lvlJc w:val="left"/>
      <w:pPr>
        <w:ind w:left="4322" w:hanging="720"/>
      </w:pPr>
      <w:rPr>
        <w:rFonts w:hint="default"/>
        <w:lang w:val="pt-PT" w:eastAsia="en-US" w:bidi="ar-SA"/>
      </w:rPr>
    </w:lvl>
    <w:lvl w:ilvl="5">
      <w:numFmt w:val="bullet"/>
      <w:lvlText w:val="•"/>
      <w:lvlJc w:val="left"/>
      <w:pPr>
        <w:ind w:left="5209" w:hanging="720"/>
      </w:pPr>
      <w:rPr>
        <w:rFonts w:hint="default"/>
        <w:lang w:val="pt-PT" w:eastAsia="en-US" w:bidi="ar-SA"/>
      </w:rPr>
    </w:lvl>
    <w:lvl w:ilvl="6">
      <w:numFmt w:val="bullet"/>
      <w:lvlText w:val="•"/>
      <w:lvlJc w:val="left"/>
      <w:pPr>
        <w:ind w:left="6096" w:hanging="720"/>
      </w:pPr>
      <w:rPr>
        <w:rFonts w:hint="default"/>
        <w:lang w:val="pt-PT" w:eastAsia="en-US" w:bidi="ar-SA"/>
      </w:rPr>
    </w:lvl>
    <w:lvl w:ilvl="7">
      <w:numFmt w:val="bullet"/>
      <w:lvlText w:val="•"/>
      <w:lvlJc w:val="left"/>
      <w:pPr>
        <w:ind w:left="6984" w:hanging="720"/>
      </w:pPr>
      <w:rPr>
        <w:rFonts w:hint="default"/>
        <w:lang w:val="pt-PT" w:eastAsia="en-US" w:bidi="ar-SA"/>
      </w:rPr>
    </w:lvl>
    <w:lvl w:ilvl="8">
      <w:numFmt w:val="bullet"/>
      <w:lvlText w:val="•"/>
      <w:lvlJc w:val="left"/>
      <w:pPr>
        <w:ind w:left="7871" w:hanging="720"/>
      </w:pPr>
      <w:rPr>
        <w:rFonts w:hint="default"/>
        <w:lang w:val="pt-PT" w:eastAsia="en-US" w:bidi="ar-SA"/>
      </w:rPr>
    </w:lvl>
  </w:abstractNum>
  <w:abstractNum w:abstractNumId="26">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27">
    <w:nsid w:val="75337197"/>
    <w:multiLevelType w:val="multilevel"/>
    <w:tmpl w:val="1B1C8104"/>
    <w:lvl w:ilvl="0">
      <w:start w:val="12"/>
      <w:numFmt w:val="decimal"/>
      <w:lvlText w:val="%1"/>
      <w:lvlJc w:val="left"/>
      <w:pPr>
        <w:ind w:left="242" w:hanging="708"/>
      </w:pPr>
      <w:rPr>
        <w:rFonts w:hint="default"/>
        <w:lang w:val="pt-PT" w:eastAsia="en-US" w:bidi="ar-SA"/>
      </w:rPr>
    </w:lvl>
    <w:lvl w:ilvl="1">
      <w:start w:val="1"/>
      <w:numFmt w:val="decimal"/>
      <w:lvlText w:val="%1.%2."/>
      <w:lvlJc w:val="left"/>
      <w:pPr>
        <w:ind w:left="708" w:hanging="708"/>
      </w:pPr>
      <w:rPr>
        <w:rFonts w:ascii="Times New Roman" w:eastAsia="Times New Roman" w:hAnsi="Times New Roman" w:cs="Times New Roman" w:hint="default"/>
        <w:spacing w:val="-13"/>
        <w:w w:val="99"/>
        <w:sz w:val="24"/>
        <w:szCs w:val="24"/>
        <w:lang w:val="pt-PT" w:eastAsia="en-US" w:bidi="ar-SA"/>
      </w:rPr>
    </w:lvl>
    <w:lvl w:ilvl="2">
      <w:numFmt w:val="bullet"/>
      <w:lvlText w:val="•"/>
      <w:lvlJc w:val="left"/>
      <w:pPr>
        <w:ind w:left="2121" w:hanging="708"/>
      </w:pPr>
      <w:rPr>
        <w:rFonts w:hint="default"/>
        <w:lang w:val="pt-PT" w:eastAsia="en-US" w:bidi="ar-SA"/>
      </w:rPr>
    </w:lvl>
    <w:lvl w:ilvl="3">
      <w:numFmt w:val="bullet"/>
      <w:lvlText w:val="•"/>
      <w:lvlJc w:val="left"/>
      <w:pPr>
        <w:ind w:left="3061" w:hanging="708"/>
      </w:pPr>
      <w:rPr>
        <w:rFonts w:hint="default"/>
        <w:lang w:val="pt-PT" w:eastAsia="en-US" w:bidi="ar-SA"/>
      </w:rPr>
    </w:lvl>
    <w:lvl w:ilvl="4">
      <w:numFmt w:val="bullet"/>
      <w:lvlText w:val="•"/>
      <w:lvlJc w:val="left"/>
      <w:pPr>
        <w:ind w:left="4002" w:hanging="708"/>
      </w:pPr>
      <w:rPr>
        <w:rFonts w:hint="default"/>
        <w:lang w:val="pt-PT" w:eastAsia="en-US" w:bidi="ar-SA"/>
      </w:rPr>
    </w:lvl>
    <w:lvl w:ilvl="5">
      <w:numFmt w:val="bullet"/>
      <w:lvlText w:val="•"/>
      <w:lvlJc w:val="left"/>
      <w:pPr>
        <w:ind w:left="4943" w:hanging="708"/>
      </w:pPr>
      <w:rPr>
        <w:rFonts w:hint="default"/>
        <w:lang w:val="pt-PT" w:eastAsia="en-US" w:bidi="ar-SA"/>
      </w:rPr>
    </w:lvl>
    <w:lvl w:ilvl="6">
      <w:numFmt w:val="bullet"/>
      <w:lvlText w:val="•"/>
      <w:lvlJc w:val="left"/>
      <w:pPr>
        <w:ind w:left="5883" w:hanging="708"/>
      </w:pPr>
      <w:rPr>
        <w:rFonts w:hint="default"/>
        <w:lang w:val="pt-PT" w:eastAsia="en-US" w:bidi="ar-SA"/>
      </w:rPr>
    </w:lvl>
    <w:lvl w:ilvl="7">
      <w:numFmt w:val="bullet"/>
      <w:lvlText w:val="•"/>
      <w:lvlJc w:val="left"/>
      <w:pPr>
        <w:ind w:left="6824" w:hanging="708"/>
      </w:pPr>
      <w:rPr>
        <w:rFonts w:hint="default"/>
        <w:lang w:val="pt-PT" w:eastAsia="en-US" w:bidi="ar-SA"/>
      </w:rPr>
    </w:lvl>
    <w:lvl w:ilvl="8">
      <w:numFmt w:val="bullet"/>
      <w:lvlText w:val="•"/>
      <w:lvlJc w:val="left"/>
      <w:pPr>
        <w:ind w:left="7765" w:hanging="708"/>
      </w:pPr>
      <w:rPr>
        <w:rFonts w:hint="default"/>
        <w:lang w:val="pt-PT" w:eastAsia="en-US" w:bidi="ar-SA"/>
      </w:rPr>
    </w:lvl>
  </w:abstractNum>
  <w:abstractNum w:abstractNumId="28">
    <w:nsid w:val="75B15A30"/>
    <w:multiLevelType w:val="multilevel"/>
    <w:tmpl w:val="6B7C0A0E"/>
    <w:lvl w:ilvl="0">
      <w:start w:val="7"/>
      <w:numFmt w:val="decimal"/>
      <w:lvlText w:val="%1"/>
      <w:lvlJc w:val="left"/>
      <w:pPr>
        <w:ind w:left="242" w:hanging="708"/>
      </w:pPr>
      <w:rPr>
        <w:rFonts w:hint="default"/>
        <w:lang w:val="pt-PT" w:eastAsia="en-US" w:bidi="ar-SA"/>
      </w:rPr>
    </w:lvl>
    <w:lvl w:ilvl="1">
      <w:start w:val="1"/>
      <w:numFmt w:val="decimal"/>
      <w:lvlText w:val="%1.%2."/>
      <w:lvlJc w:val="left"/>
      <w:pPr>
        <w:ind w:left="242" w:hanging="708"/>
      </w:pPr>
      <w:rPr>
        <w:rFonts w:ascii="Times New Roman" w:eastAsia="Times New Roman" w:hAnsi="Times New Roman" w:cs="Times New Roman" w:hint="default"/>
        <w:spacing w:val="-30"/>
        <w:w w:val="99"/>
        <w:sz w:val="24"/>
        <w:szCs w:val="24"/>
        <w:lang w:val="pt-PT" w:eastAsia="en-US" w:bidi="ar-SA"/>
      </w:rPr>
    </w:lvl>
    <w:lvl w:ilvl="2">
      <w:start w:val="1"/>
      <w:numFmt w:val="decimal"/>
      <w:lvlText w:val="%1.%2.%3"/>
      <w:lvlJc w:val="left"/>
      <w:pPr>
        <w:ind w:left="1660" w:hanging="720"/>
      </w:pPr>
      <w:rPr>
        <w:rFonts w:ascii="Times New Roman" w:eastAsia="Times New Roman" w:hAnsi="Times New Roman" w:cs="Times New Roman" w:hint="default"/>
        <w:spacing w:val="-30"/>
        <w:w w:val="99"/>
        <w:sz w:val="24"/>
        <w:szCs w:val="24"/>
        <w:lang w:val="pt-PT" w:eastAsia="en-US" w:bidi="ar-SA"/>
      </w:rPr>
    </w:lvl>
    <w:lvl w:ilvl="3">
      <w:numFmt w:val="bullet"/>
      <w:lvlText w:val="•"/>
      <w:lvlJc w:val="left"/>
      <w:pPr>
        <w:ind w:left="3434" w:hanging="720"/>
      </w:pPr>
      <w:rPr>
        <w:rFonts w:hint="default"/>
        <w:lang w:val="pt-PT" w:eastAsia="en-US" w:bidi="ar-SA"/>
      </w:rPr>
    </w:lvl>
    <w:lvl w:ilvl="4">
      <w:numFmt w:val="bullet"/>
      <w:lvlText w:val="•"/>
      <w:lvlJc w:val="left"/>
      <w:pPr>
        <w:ind w:left="4322" w:hanging="720"/>
      </w:pPr>
      <w:rPr>
        <w:rFonts w:hint="default"/>
        <w:lang w:val="pt-PT" w:eastAsia="en-US" w:bidi="ar-SA"/>
      </w:rPr>
    </w:lvl>
    <w:lvl w:ilvl="5">
      <w:numFmt w:val="bullet"/>
      <w:lvlText w:val="•"/>
      <w:lvlJc w:val="left"/>
      <w:pPr>
        <w:ind w:left="5209" w:hanging="720"/>
      </w:pPr>
      <w:rPr>
        <w:rFonts w:hint="default"/>
        <w:lang w:val="pt-PT" w:eastAsia="en-US" w:bidi="ar-SA"/>
      </w:rPr>
    </w:lvl>
    <w:lvl w:ilvl="6">
      <w:numFmt w:val="bullet"/>
      <w:lvlText w:val="•"/>
      <w:lvlJc w:val="left"/>
      <w:pPr>
        <w:ind w:left="6096" w:hanging="720"/>
      </w:pPr>
      <w:rPr>
        <w:rFonts w:hint="default"/>
        <w:lang w:val="pt-PT" w:eastAsia="en-US" w:bidi="ar-SA"/>
      </w:rPr>
    </w:lvl>
    <w:lvl w:ilvl="7">
      <w:numFmt w:val="bullet"/>
      <w:lvlText w:val="•"/>
      <w:lvlJc w:val="left"/>
      <w:pPr>
        <w:ind w:left="6984" w:hanging="720"/>
      </w:pPr>
      <w:rPr>
        <w:rFonts w:hint="default"/>
        <w:lang w:val="pt-PT" w:eastAsia="en-US" w:bidi="ar-SA"/>
      </w:rPr>
    </w:lvl>
    <w:lvl w:ilvl="8">
      <w:numFmt w:val="bullet"/>
      <w:lvlText w:val="•"/>
      <w:lvlJc w:val="left"/>
      <w:pPr>
        <w:ind w:left="7871" w:hanging="720"/>
      </w:pPr>
      <w:rPr>
        <w:rFonts w:hint="default"/>
        <w:lang w:val="pt-PT" w:eastAsia="en-US" w:bidi="ar-SA"/>
      </w:rPr>
    </w:lvl>
  </w:abstractNum>
  <w:abstractNum w:abstractNumId="29">
    <w:nsid w:val="7C2608AF"/>
    <w:multiLevelType w:val="multilevel"/>
    <w:tmpl w:val="96CC8852"/>
    <w:lvl w:ilvl="0">
      <w:start w:val="5"/>
      <w:numFmt w:val="decimal"/>
      <w:lvlText w:val="%1"/>
      <w:lvlJc w:val="left"/>
      <w:pPr>
        <w:ind w:left="242" w:hanging="708"/>
      </w:pPr>
      <w:rPr>
        <w:rFonts w:hint="default"/>
        <w:lang w:val="pt-PT" w:eastAsia="en-US" w:bidi="ar-SA"/>
      </w:rPr>
    </w:lvl>
    <w:lvl w:ilvl="1">
      <w:start w:val="1"/>
      <w:numFmt w:val="decimal"/>
      <w:lvlText w:val="%1.%2."/>
      <w:lvlJc w:val="left"/>
      <w:pPr>
        <w:ind w:left="242" w:hanging="708"/>
      </w:pPr>
      <w:rPr>
        <w:rFonts w:ascii="Times New Roman" w:eastAsia="Times New Roman" w:hAnsi="Times New Roman" w:cs="Times New Roman" w:hint="default"/>
        <w:spacing w:val="-13"/>
        <w:w w:val="99"/>
        <w:sz w:val="24"/>
        <w:szCs w:val="24"/>
        <w:lang w:val="pt-PT" w:eastAsia="en-US" w:bidi="ar-SA"/>
      </w:rPr>
    </w:lvl>
    <w:lvl w:ilvl="2">
      <w:start w:val="1"/>
      <w:numFmt w:val="lowerLetter"/>
      <w:lvlText w:val="%3)"/>
      <w:lvlJc w:val="left"/>
      <w:pPr>
        <w:ind w:left="1660" w:hanging="711"/>
      </w:pPr>
      <w:rPr>
        <w:rFonts w:ascii="Times New Roman" w:eastAsia="Times New Roman" w:hAnsi="Times New Roman" w:cs="Times New Roman" w:hint="default"/>
        <w:spacing w:val="-23"/>
        <w:w w:val="99"/>
        <w:sz w:val="24"/>
        <w:szCs w:val="24"/>
        <w:lang w:val="pt-PT" w:eastAsia="en-US" w:bidi="ar-SA"/>
      </w:rPr>
    </w:lvl>
    <w:lvl w:ilvl="3">
      <w:numFmt w:val="bullet"/>
      <w:lvlText w:val="•"/>
      <w:lvlJc w:val="left"/>
      <w:pPr>
        <w:ind w:left="3434" w:hanging="711"/>
      </w:pPr>
      <w:rPr>
        <w:rFonts w:hint="default"/>
        <w:lang w:val="pt-PT" w:eastAsia="en-US" w:bidi="ar-SA"/>
      </w:rPr>
    </w:lvl>
    <w:lvl w:ilvl="4">
      <w:numFmt w:val="bullet"/>
      <w:lvlText w:val="•"/>
      <w:lvlJc w:val="left"/>
      <w:pPr>
        <w:ind w:left="4322" w:hanging="711"/>
      </w:pPr>
      <w:rPr>
        <w:rFonts w:hint="default"/>
        <w:lang w:val="pt-PT" w:eastAsia="en-US" w:bidi="ar-SA"/>
      </w:rPr>
    </w:lvl>
    <w:lvl w:ilvl="5">
      <w:numFmt w:val="bullet"/>
      <w:lvlText w:val="•"/>
      <w:lvlJc w:val="left"/>
      <w:pPr>
        <w:ind w:left="5209" w:hanging="711"/>
      </w:pPr>
      <w:rPr>
        <w:rFonts w:hint="default"/>
        <w:lang w:val="pt-PT" w:eastAsia="en-US" w:bidi="ar-SA"/>
      </w:rPr>
    </w:lvl>
    <w:lvl w:ilvl="6">
      <w:numFmt w:val="bullet"/>
      <w:lvlText w:val="•"/>
      <w:lvlJc w:val="left"/>
      <w:pPr>
        <w:ind w:left="6096" w:hanging="711"/>
      </w:pPr>
      <w:rPr>
        <w:rFonts w:hint="default"/>
        <w:lang w:val="pt-PT" w:eastAsia="en-US" w:bidi="ar-SA"/>
      </w:rPr>
    </w:lvl>
    <w:lvl w:ilvl="7">
      <w:numFmt w:val="bullet"/>
      <w:lvlText w:val="•"/>
      <w:lvlJc w:val="left"/>
      <w:pPr>
        <w:ind w:left="6984" w:hanging="711"/>
      </w:pPr>
      <w:rPr>
        <w:rFonts w:hint="default"/>
        <w:lang w:val="pt-PT" w:eastAsia="en-US" w:bidi="ar-SA"/>
      </w:rPr>
    </w:lvl>
    <w:lvl w:ilvl="8">
      <w:numFmt w:val="bullet"/>
      <w:lvlText w:val="•"/>
      <w:lvlJc w:val="left"/>
      <w:pPr>
        <w:ind w:left="7871" w:hanging="711"/>
      </w:pPr>
      <w:rPr>
        <w:rFonts w:hint="default"/>
        <w:lang w:val="pt-PT" w:eastAsia="en-US" w:bidi="ar-SA"/>
      </w:rPr>
    </w:lvl>
  </w:abstractNum>
  <w:abstractNum w:abstractNumId="30">
    <w:nsid w:val="7CF219CD"/>
    <w:multiLevelType w:val="multilevel"/>
    <w:tmpl w:val="EFA2C258"/>
    <w:lvl w:ilvl="0">
      <w:start w:val="12"/>
      <w:numFmt w:val="decimal"/>
      <w:lvlText w:val="%1"/>
      <w:lvlJc w:val="left"/>
      <w:pPr>
        <w:ind w:left="420" w:hanging="420"/>
      </w:pPr>
      <w:rPr>
        <w:rFonts w:hint="default"/>
      </w:rPr>
    </w:lvl>
    <w:lvl w:ilvl="1">
      <w:start w:val="1"/>
      <w:numFmt w:val="decimal"/>
      <w:lvlText w:val="%1.%2"/>
      <w:lvlJc w:val="left"/>
      <w:pPr>
        <w:ind w:left="-46" w:hanging="420"/>
      </w:pPr>
      <w:rPr>
        <w:rFonts w:hint="default"/>
      </w:rPr>
    </w:lvl>
    <w:lvl w:ilvl="2">
      <w:start w:val="1"/>
      <w:numFmt w:val="decimal"/>
      <w:lvlText w:val="%1.%2.%3"/>
      <w:lvlJc w:val="left"/>
      <w:pPr>
        <w:ind w:left="-212" w:hanging="720"/>
      </w:pPr>
      <w:rPr>
        <w:rFonts w:hint="default"/>
      </w:rPr>
    </w:lvl>
    <w:lvl w:ilvl="3">
      <w:start w:val="1"/>
      <w:numFmt w:val="decimal"/>
      <w:lvlText w:val="%1.%2.%3.%4"/>
      <w:lvlJc w:val="left"/>
      <w:pPr>
        <w:ind w:left="-678" w:hanging="720"/>
      </w:pPr>
      <w:rPr>
        <w:rFonts w:hint="default"/>
      </w:rPr>
    </w:lvl>
    <w:lvl w:ilvl="4">
      <w:start w:val="1"/>
      <w:numFmt w:val="decimal"/>
      <w:lvlText w:val="%1.%2.%3.%4.%5"/>
      <w:lvlJc w:val="left"/>
      <w:pPr>
        <w:ind w:left="-784"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356" w:hanging="1440"/>
      </w:pPr>
      <w:rPr>
        <w:rFonts w:hint="default"/>
      </w:rPr>
    </w:lvl>
    <w:lvl w:ilvl="7">
      <w:start w:val="1"/>
      <w:numFmt w:val="decimal"/>
      <w:lvlText w:val="%1.%2.%3.%4.%5.%6.%7.%8"/>
      <w:lvlJc w:val="left"/>
      <w:pPr>
        <w:ind w:left="-1822" w:hanging="1440"/>
      </w:pPr>
      <w:rPr>
        <w:rFonts w:hint="default"/>
      </w:rPr>
    </w:lvl>
    <w:lvl w:ilvl="8">
      <w:start w:val="1"/>
      <w:numFmt w:val="decimal"/>
      <w:lvlText w:val="%1.%2.%3.%4.%5.%6.%7.%8.%9"/>
      <w:lvlJc w:val="left"/>
      <w:pPr>
        <w:ind w:left="-1928" w:hanging="1800"/>
      </w:pPr>
      <w:rPr>
        <w:rFonts w:hint="default"/>
      </w:rPr>
    </w:lvl>
  </w:abstractNum>
  <w:abstractNum w:abstractNumId="31">
    <w:nsid w:val="7D002D6A"/>
    <w:multiLevelType w:val="multilevel"/>
    <w:tmpl w:val="E0E8BAEA"/>
    <w:lvl w:ilvl="0">
      <w:start w:val="6"/>
      <w:numFmt w:val="decimal"/>
      <w:lvlText w:val="%1"/>
      <w:lvlJc w:val="left"/>
      <w:pPr>
        <w:ind w:left="242" w:hanging="708"/>
      </w:pPr>
      <w:rPr>
        <w:rFonts w:hint="default"/>
        <w:lang w:val="pt-PT" w:eastAsia="en-US" w:bidi="ar-SA"/>
      </w:rPr>
    </w:lvl>
    <w:lvl w:ilvl="1">
      <w:start w:val="1"/>
      <w:numFmt w:val="decimal"/>
      <w:lvlText w:val="%1.%2."/>
      <w:lvlJc w:val="left"/>
      <w:pPr>
        <w:ind w:left="242" w:hanging="708"/>
      </w:pPr>
      <w:rPr>
        <w:rFonts w:ascii="Times New Roman" w:eastAsia="Times New Roman" w:hAnsi="Times New Roman" w:cs="Times New Roman" w:hint="default"/>
        <w:spacing w:val="-13"/>
        <w:w w:val="99"/>
        <w:sz w:val="24"/>
        <w:szCs w:val="24"/>
        <w:lang w:val="pt-PT" w:eastAsia="en-US" w:bidi="ar-SA"/>
      </w:rPr>
    </w:lvl>
    <w:lvl w:ilvl="2">
      <w:start w:val="1"/>
      <w:numFmt w:val="lowerLetter"/>
      <w:lvlText w:val="%3)"/>
      <w:lvlJc w:val="left"/>
      <w:pPr>
        <w:ind w:left="1660" w:hanging="711"/>
      </w:pPr>
      <w:rPr>
        <w:rFonts w:ascii="Times New Roman" w:eastAsia="Times New Roman" w:hAnsi="Times New Roman" w:cs="Times New Roman" w:hint="default"/>
        <w:spacing w:val="-30"/>
        <w:w w:val="99"/>
        <w:sz w:val="24"/>
        <w:szCs w:val="24"/>
        <w:lang w:val="pt-PT" w:eastAsia="en-US" w:bidi="ar-SA"/>
      </w:rPr>
    </w:lvl>
    <w:lvl w:ilvl="3">
      <w:numFmt w:val="bullet"/>
      <w:lvlText w:val="•"/>
      <w:lvlJc w:val="left"/>
      <w:pPr>
        <w:ind w:left="3434" w:hanging="711"/>
      </w:pPr>
      <w:rPr>
        <w:rFonts w:hint="default"/>
        <w:lang w:val="pt-PT" w:eastAsia="en-US" w:bidi="ar-SA"/>
      </w:rPr>
    </w:lvl>
    <w:lvl w:ilvl="4">
      <w:numFmt w:val="bullet"/>
      <w:lvlText w:val="•"/>
      <w:lvlJc w:val="left"/>
      <w:pPr>
        <w:ind w:left="4322" w:hanging="711"/>
      </w:pPr>
      <w:rPr>
        <w:rFonts w:hint="default"/>
        <w:lang w:val="pt-PT" w:eastAsia="en-US" w:bidi="ar-SA"/>
      </w:rPr>
    </w:lvl>
    <w:lvl w:ilvl="5">
      <w:numFmt w:val="bullet"/>
      <w:lvlText w:val="•"/>
      <w:lvlJc w:val="left"/>
      <w:pPr>
        <w:ind w:left="5209" w:hanging="711"/>
      </w:pPr>
      <w:rPr>
        <w:rFonts w:hint="default"/>
        <w:lang w:val="pt-PT" w:eastAsia="en-US" w:bidi="ar-SA"/>
      </w:rPr>
    </w:lvl>
    <w:lvl w:ilvl="6">
      <w:numFmt w:val="bullet"/>
      <w:lvlText w:val="•"/>
      <w:lvlJc w:val="left"/>
      <w:pPr>
        <w:ind w:left="6096" w:hanging="711"/>
      </w:pPr>
      <w:rPr>
        <w:rFonts w:hint="default"/>
        <w:lang w:val="pt-PT" w:eastAsia="en-US" w:bidi="ar-SA"/>
      </w:rPr>
    </w:lvl>
    <w:lvl w:ilvl="7">
      <w:numFmt w:val="bullet"/>
      <w:lvlText w:val="•"/>
      <w:lvlJc w:val="left"/>
      <w:pPr>
        <w:ind w:left="6984" w:hanging="711"/>
      </w:pPr>
      <w:rPr>
        <w:rFonts w:hint="default"/>
        <w:lang w:val="pt-PT" w:eastAsia="en-US" w:bidi="ar-SA"/>
      </w:rPr>
    </w:lvl>
    <w:lvl w:ilvl="8">
      <w:numFmt w:val="bullet"/>
      <w:lvlText w:val="•"/>
      <w:lvlJc w:val="left"/>
      <w:pPr>
        <w:ind w:left="7871" w:hanging="711"/>
      </w:pPr>
      <w:rPr>
        <w:rFonts w:hint="default"/>
        <w:lang w:val="pt-PT" w:eastAsia="en-US" w:bidi="ar-SA"/>
      </w:rPr>
    </w:lvl>
  </w:abstractNum>
  <w:abstractNum w:abstractNumId="32">
    <w:nsid w:val="7F0E0C71"/>
    <w:multiLevelType w:val="multilevel"/>
    <w:tmpl w:val="03065F3E"/>
    <w:lvl w:ilvl="0">
      <w:start w:val="10"/>
      <w:numFmt w:val="decimal"/>
      <w:lvlText w:val="%1."/>
      <w:lvlJc w:val="left"/>
      <w:pPr>
        <w:ind w:left="480" w:hanging="480"/>
      </w:pPr>
      <w:rPr>
        <w:rFonts w:hint="default"/>
      </w:rPr>
    </w:lvl>
    <w:lvl w:ilvl="1">
      <w:start w:val="1"/>
      <w:numFmt w:val="decimal"/>
      <w:lvlText w:val="%1.%2."/>
      <w:lvlJc w:val="left"/>
      <w:pPr>
        <w:ind w:left="14" w:hanging="480"/>
      </w:pPr>
      <w:rPr>
        <w:rFonts w:hint="default"/>
      </w:rPr>
    </w:lvl>
    <w:lvl w:ilvl="2">
      <w:start w:val="1"/>
      <w:numFmt w:val="decimal"/>
      <w:lvlText w:val="%1.%2.%3."/>
      <w:lvlJc w:val="left"/>
      <w:pPr>
        <w:ind w:left="-212" w:hanging="720"/>
      </w:pPr>
      <w:rPr>
        <w:rFonts w:hint="default"/>
      </w:rPr>
    </w:lvl>
    <w:lvl w:ilvl="3">
      <w:start w:val="1"/>
      <w:numFmt w:val="decimal"/>
      <w:lvlText w:val="%1.%2.%3.%4."/>
      <w:lvlJc w:val="left"/>
      <w:pPr>
        <w:ind w:left="-678" w:hanging="720"/>
      </w:pPr>
      <w:rPr>
        <w:rFonts w:hint="default"/>
      </w:rPr>
    </w:lvl>
    <w:lvl w:ilvl="4">
      <w:start w:val="1"/>
      <w:numFmt w:val="decimal"/>
      <w:lvlText w:val="%1.%2.%3.%4.%5."/>
      <w:lvlJc w:val="left"/>
      <w:pPr>
        <w:ind w:left="-784"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356" w:hanging="1440"/>
      </w:pPr>
      <w:rPr>
        <w:rFonts w:hint="default"/>
      </w:rPr>
    </w:lvl>
    <w:lvl w:ilvl="7">
      <w:start w:val="1"/>
      <w:numFmt w:val="decimal"/>
      <w:lvlText w:val="%1.%2.%3.%4.%5.%6.%7.%8."/>
      <w:lvlJc w:val="left"/>
      <w:pPr>
        <w:ind w:left="-1822" w:hanging="1440"/>
      </w:pPr>
      <w:rPr>
        <w:rFonts w:hint="default"/>
      </w:rPr>
    </w:lvl>
    <w:lvl w:ilvl="8">
      <w:start w:val="1"/>
      <w:numFmt w:val="decimal"/>
      <w:lvlText w:val="%1.%2.%3.%4.%5.%6.%7.%8.%9."/>
      <w:lvlJc w:val="left"/>
      <w:pPr>
        <w:ind w:left="-1928" w:hanging="1800"/>
      </w:pPr>
      <w:rPr>
        <w:rFonts w:hint="default"/>
      </w:rPr>
    </w:lvl>
  </w:abstractNum>
  <w:num w:numId="1">
    <w:abstractNumId w:val="10"/>
  </w:num>
  <w:num w:numId="2">
    <w:abstractNumId w:val="21"/>
  </w:num>
  <w:num w:numId="3">
    <w:abstractNumId w:val="2"/>
  </w:num>
  <w:num w:numId="4">
    <w:abstractNumId w:val="16"/>
  </w:num>
  <w:num w:numId="5">
    <w:abstractNumId w:val="5"/>
  </w:num>
  <w:num w:numId="6">
    <w:abstractNumId w:val="26"/>
  </w:num>
  <w:num w:numId="7">
    <w:abstractNumId w:val="3"/>
  </w:num>
  <w:num w:numId="8">
    <w:abstractNumId w:val="0"/>
  </w:num>
  <w:num w:numId="9">
    <w:abstractNumId w:val="9"/>
  </w:num>
  <w:num w:numId="10">
    <w:abstractNumId w:val="24"/>
  </w:num>
  <w:num w:numId="11">
    <w:abstractNumId w:val="27"/>
  </w:num>
  <w:num w:numId="12">
    <w:abstractNumId w:val="6"/>
  </w:num>
  <w:num w:numId="13">
    <w:abstractNumId w:val="20"/>
  </w:num>
  <w:num w:numId="14">
    <w:abstractNumId w:val="12"/>
  </w:num>
  <w:num w:numId="15">
    <w:abstractNumId w:val="25"/>
  </w:num>
  <w:num w:numId="16">
    <w:abstractNumId w:val="28"/>
  </w:num>
  <w:num w:numId="17">
    <w:abstractNumId w:val="4"/>
  </w:num>
  <w:num w:numId="18">
    <w:abstractNumId w:val="31"/>
  </w:num>
  <w:num w:numId="19">
    <w:abstractNumId w:val="29"/>
  </w:num>
  <w:num w:numId="20">
    <w:abstractNumId w:val="7"/>
  </w:num>
  <w:num w:numId="21">
    <w:abstractNumId w:val="32"/>
  </w:num>
  <w:num w:numId="22">
    <w:abstractNumId w:val="15"/>
  </w:num>
  <w:num w:numId="23">
    <w:abstractNumId w:val="30"/>
  </w:num>
  <w:num w:numId="24">
    <w:abstractNumId w:val="14"/>
  </w:num>
  <w:num w:numId="25">
    <w:abstractNumId w:val="19"/>
  </w:num>
  <w:num w:numId="26">
    <w:abstractNumId w:val="13"/>
  </w:num>
  <w:num w:numId="27">
    <w:abstractNumId w:val="8"/>
  </w:num>
  <w:num w:numId="28">
    <w:abstractNumId w:val="1"/>
  </w:num>
  <w:num w:numId="29">
    <w:abstractNumId w:val="18"/>
  </w:num>
  <w:num w:numId="30">
    <w:abstractNumId w:val="23"/>
  </w:num>
  <w:num w:numId="31">
    <w:abstractNumId w:val="17"/>
  </w:num>
  <w:num w:numId="32">
    <w:abstractNumId w:val="22"/>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2FC"/>
    <w:rsid w:val="00004FE8"/>
    <w:rsid w:val="0001314F"/>
    <w:rsid w:val="00015648"/>
    <w:rsid w:val="00016C16"/>
    <w:rsid w:val="00020F95"/>
    <w:rsid w:val="00030216"/>
    <w:rsid w:val="00031BDD"/>
    <w:rsid w:val="000349F6"/>
    <w:rsid w:val="00051569"/>
    <w:rsid w:val="0005359C"/>
    <w:rsid w:val="00055F6A"/>
    <w:rsid w:val="0006023B"/>
    <w:rsid w:val="000634F8"/>
    <w:rsid w:val="000702A0"/>
    <w:rsid w:val="000713F5"/>
    <w:rsid w:val="00071849"/>
    <w:rsid w:val="00075C41"/>
    <w:rsid w:val="00076A32"/>
    <w:rsid w:val="00082E58"/>
    <w:rsid w:val="000A19AB"/>
    <w:rsid w:val="000A22CD"/>
    <w:rsid w:val="000A2C05"/>
    <w:rsid w:val="000B25E5"/>
    <w:rsid w:val="000B2812"/>
    <w:rsid w:val="000B4916"/>
    <w:rsid w:val="000D0CBA"/>
    <w:rsid w:val="000D108D"/>
    <w:rsid w:val="000D45CF"/>
    <w:rsid w:val="000D4D3B"/>
    <w:rsid w:val="000D6A7C"/>
    <w:rsid w:val="000D6D32"/>
    <w:rsid w:val="000E32DA"/>
    <w:rsid w:val="000E53B0"/>
    <w:rsid w:val="000F1047"/>
    <w:rsid w:val="00100AFF"/>
    <w:rsid w:val="00113D46"/>
    <w:rsid w:val="00116F22"/>
    <w:rsid w:val="00132262"/>
    <w:rsid w:val="0013456D"/>
    <w:rsid w:val="0015093A"/>
    <w:rsid w:val="001509C1"/>
    <w:rsid w:val="001546C7"/>
    <w:rsid w:val="001665AF"/>
    <w:rsid w:val="00166699"/>
    <w:rsid w:val="001716E5"/>
    <w:rsid w:val="0017342E"/>
    <w:rsid w:val="0017438E"/>
    <w:rsid w:val="00181525"/>
    <w:rsid w:val="00184001"/>
    <w:rsid w:val="001978E3"/>
    <w:rsid w:val="001A012D"/>
    <w:rsid w:val="001B02D1"/>
    <w:rsid w:val="001B3531"/>
    <w:rsid w:val="001B7024"/>
    <w:rsid w:val="001B7A70"/>
    <w:rsid w:val="001F2139"/>
    <w:rsid w:val="00204296"/>
    <w:rsid w:val="00205145"/>
    <w:rsid w:val="0020553C"/>
    <w:rsid w:val="00213A93"/>
    <w:rsid w:val="00215FD6"/>
    <w:rsid w:val="00227B6E"/>
    <w:rsid w:val="00234748"/>
    <w:rsid w:val="002378D2"/>
    <w:rsid w:val="002438A2"/>
    <w:rsid w:val="00251D98"/>
    <w:rsid w:val="002536AB"/>
    <w:rsid w:val="002611B6"/>
    <w:rsid w:val="00270E74"/>
    <w:rsid w:val="00276EF0"/>
    <w:rsid w:val="002859DB"/>
    <w:rsid w:val="00290131"/>
    <w:rsid w:val="002926EC"/>
    <w:rsid w:val="00292DF9"/>
    <w:rsid w:val="002976D2"/>
    <w:rsid w:val="002A0D94"/>
    <w:rsid w:val="002C4292"/>
    <w:rsid w:val="002C6955"/>
    <w:rsid w:val="002C6CFE"/>
    <w:rsid w:val="002D2CEC"/>
    <w:rsid w:val="002D7CB0"/>
    <w:rsid w:val="002E01B7"/>
    <w:rsid w:val="002E02FC"/>
    <w:rsid w:val="002E4828"/>
    <w:rsid w:val="002E4D67"/>
    <w:rsid w:val="002F2827"/>
    <w:rsid w:val="002F2BFD"/>
    <w:rsid w:val="0031336A"/>
    <w:rsid w:val="00314DB4"/>
    <w:rsid w:val="00315EA6"/>
    <w:rsid w:val="0031772A"/>
    <w:rsid w:val="0032052B"/>
    <w:rsid w:val="003235D9"/>
    <w:rsid w:val="00333828"/>
    <w:rsid w:val="003440F0"/>
    <w:rsid w:val="00365F33"/>
    <w:rsid w:val="00377C05"/>
    <w:rsid w:val="00390669"/>
    <w:rsid w:val="00392E25"/>
    <w:rsid w:val="003A31A5"/>
    <w:rsid w:val="003A5040"/>
    <w:rsid w:val="003A525E"/>
    <w:rsid w:val="003B3B93"/>
    <w:rsid w:val="003B7CC3"/>
    <w:rsid w:val="003C2C6D"/>
    <w:rsid w:val="003C345A"/>
    <w:rsid w:val="003D1055"/>
    <w:rsid w:val="003D5883"/>
    <w:rsid w:val="003D6FD1"/>
    <w:rsid w:val="003F1FE1"/>
    <w:rsid w:val="003F23EA"/>
    <w:rsid w:val="003F2764"/>
    <w:rsid w:val="003F7792"/>
    <w:rsid w:val="003F7E74"/>
    <w:rsid w:val="00404469"/>
    <w:rsid w:val="004063F6"/>
    <w:rsid w:val="004077D4"/>
    <w:rsid w:val="0041105A"/>
    <w:rsid w:val="00413AE3"/>
    <w:rsid w:val="00420E42"/>
    <w:rsid w:val="00421393"/>
    <w:rsid w:val="004278D8"/>
    <w:rsid w:val="00440ACE"/>
    <w:rsid w:val="0045171A"/>
    <w:rsid w:val="00456B08"/>
    <w:rsid w:val="00457B29"/>
    <w:rsid w:val="00466106"/>
    <w:rsid w:val="00473D0A"/>
    <w:rsid w:val="004832B8"/>
    <w:rsid w:val="004848D6"/>
    <w:rsid w:val="00487FD1"/>
    <w:rsid w:val="004920D0"/>
    <w:rsid w:val="00492DCF"/>
    <w:rsid w:val="004978D5"/>
    <w:rsid w:val="004B69E9"/>
    <w:rsid w:val="004D2D31"/>
    <w:rsid w:val="004D5F85"/>
    <w:rsid w:val="004F7DCA"/>
    <w:rsid w:val="005053A4"/>
    <w:rsid w:val="00507770"/>
    <w:rsid w:val="00513442"/>
    <w:rsid w:val="005143D1"/>
    <w:rsid w:val="005166A9"/>
    <w:rsid w:val="005212CD"/>
    <w:rsid w:val="005334A1"/>
    <w:rsid w:val="0053539F"/>
    <w:rsid w:val="0054292B"/>
    <w:rsid w:val="00543A1E"/>
    <w:rsid w:val="00555D6B"/>
    <w:rsid w:val="00560193"/>
    <w:rsid w:val="00562CB7"/>
    <w:rsid w:val="00574ECA"/>
    <w:rsid w:val="005752C3"/>
    <w:rsid w:val="00582630"/>
    <w:rsid w:val="00587A28"/>
    <w:rsid w:val="0059085F"/>
    <w:rsid w:val="005A3ABB"/>
    <w:rsid w:val="005A6854"/>
    <w:rsid w:val="005E1D91"/>
    <w:rsid w:val="005F1705"/>
    <w:rsid w:val="005F17F3"/>
    <w:rsid w:val="005F614E"/>
    <w:rsid w:val="00600AB0"/>
    <w:rsid w:val="006052C9"/>
    <w:rsid w:val="00607CB9"/>
    <w:rsid w:val="00610F48"/>
    <w:rsid w:val="00616B22"/>
    <w:rsid w:val="00627F80"/>
    <w:rsid w:val="00632313"/>
    <w:rsid w:val="00640483"/>
    <w:rsid w:val="00654DC9"/>
    <w:rsid w:val="00684B9E"/>
    <w:rsid w:val="006858FD"/>
    <w:rsid w:val="00686395"/>
    <w:rsid w:val="006951ED"/>
    <w:rsid w:val="006A5DE4"/>
    <w:rsid w:val="006B0305"/>
    <w:rsid w:val="006B73CF"/>
    <w:rsid w:val="006C02F0"/>
    <w:rsid w:val="006C2B57"/>
    <w:rsid w:val="006C54D9"/>
    <w:rsid w:val="006D67E3"/>
    <w:rsid w:val="006E2DF4"/>
    <w:rsid w:val="006E4F90"/>
    <w:rsid w:val="006E7816"/>
    <w:rsid w:val="006E7C63"/>
    <w:rsid w:val="006E7F67"/>
    <w:rsid w:val="006F4B20"/>
    <w:rsid w:val="00704F39"/>
    <w:rsid w:val="00705EA8"/>
    <w:rsid w:val="00716E06"/>
    <w:rsid w:val="0072497E"/>
    <w:rsid w:val="00730B1F"/>
    <w:rsid w:val="00742C8B"/>
    <w:rsid w:val="007441A2"/>
    <w:rsid w:val="00747DF2"/>
    <w:rsid w:val="00751F24"/>
    <w:rsid w:val="00761515"/>
    <w:rsid w:val="00765330"/>
    <w:rsid w:val="00774207"/>
    <w:rsid w:val="00783A05"/>
    <w:rsid w:val="00790A5C"/>
    <w:rsid w:val="0079245B"/>
    <w:rsid w:val="007943F2"/>
    <w:rsid w:val="007943FD"/>
    <w:rsid w:val="007971AF"/>
    <w:rsid w:val="007D084E"/>
    <w:rsid w:val="007D0A78"/>
    <w:rsid w:val="007D470F"/>
    <w:rsid w:val="007E371A"/>
    <w:rsid w:val="007E3E1D"/>
    <w:rsid w:val="007E732D"/>
    <w:rsid w:val="007F0F9E"/>
    <w:rsid w:val="007F5097"/>
    <w:rsid w:val="00807F52"/>
    <w:rsid w:val="008211FC"/>
    <w:rsid w:val="0082609A"/>
    <w:rsid w:val="00826FC9"/>
    <w:rsid w:val="00831F6A"/>
    <w:rsid w:val="00836086"/>
    <w:rsid w:val="0084129A"/>
    <w:rsid w:val="00856AC2"/>
    <w:rsid w:val="00875DD3"/>
    <w:rsid w:val="00876AAC"/>
    <w:rsid w:val="00877592"/>
    <w:rsid w:val="0088294B"/>
    <w:rsid w:val="008918DB"/>
    <w:rsid w:val="00896CB4"/>
    <w:rsid w:val="00897629"/>
    <w:rsid w:val="008A146D"/>
    <w:rsid w:val="008A537C"/>
    <w:rsid w:val="008D074A"/>
    <w:rsid w:val="008D583C"/>
    <w:rsid w:val="008E3BDC"/>
    <w:rsid w:val="008E523B"/>
    <w:rsid w:val="008F399A"/>
    <w:rsid w:val="008F39C1"/>
    <w:rsid w:val="008F525D"/>
    <w:rsid w:val="00903506"/>
    <w:rsid w:val="00915671"/>
    <w:rsid w:val="0091581F"/>
    <w:rsid w:val="00933C1E"/>
    <w:rsid w:val="00936027"/>
    <w:rsid w:val="00937093"/>
    <w:rsid w:val="00941881"/>
    <w:rsid w:val="00946A37"/>
    <w:rsid w:val="009513CF"/>
    <w:rsid w:val="00953247"/>
    <w:rsid w:val="00964B38"/>
    <w:rsid w:val="009662CA"/>
    <w:rsid w:val="00970301"/>
    <w:rsid w:val="00972AD4"/>
    <w:rsid w:val="00974569"/>
    <w:rsid w:val="009754B3"/>
    <w:rsid w:val="00980DAB"/>
    <w:rsid w:val="00981678"/>
    <w:rsid w:val="009820C3"/>
    <w:rsid w:val="00982851"/>
    <w:rsid w:val="00983817"/>
    <w:rsid w:val="00985BDC"/>
    <w:rsid w:val="009969BB"/>
    <w:rsid w:val="009A7339"/>
    <w:rsid w:val="009B068C"/>
    <w:rsid w:val="009B1E9A"/>
    <w:rsid w:val="009C72E0"/>
    <w:rsid w:val="009F5121"/>
    <w:rsid w:val="00A12323"/>
    <w:rsid w:val="00A127B8"/>
    <w:rsid w:val="00A22EAE"/>
    <w:rsid w:val="00A27439"/>
    <w:rsid w:val="00A30D77"/>
    <w:rsid w:val="00A33034"/>
    <w:rsid w:val="00A33D5B"/>
    <w:rsid w:val="00A35568"/>
    <w:rsid w:val="00A57448"/>
    <w:rsid w:val="00A72DA4"/>
    <w:rsid w:val="00A761CD"/>
    <w:rsid w:val="00A80985"/>
    <w:rsid w:val="00A82C70"/>
    <w:rsid w:val="00A85E72"/>
    <w:rsid w:val="00A90C05"/>
    <w:rsid w:val="00A95165"/>
    <w:rsid w:val="00AA057C"/>
    <w:rsid w:val="00AB0301"/>
    <w:rsid w:val="00AB5549"/>
    <w:rsid w:val="00AB5CB6"/>
    <w:rsid w:val="00AC319B"/>
    <w:rsid w:val="00AC6CEB"/>
    <w:rsid w:val="00AC7AE9"/>
    <w:rsid w:val="00AD1993"/>
    <w:rsid w:val="00AE0FED"/>
    <w:rsid w:val="00AE458B"/>
    <w:rsid w:val="00AE6F0A"/>
    <w:rsid w:val="00AF2DCB"/>
    <w:rsid w:val="00B04C53"/>
    <w:rsid w:val="00B103B0"/>
    <w:rsid w:val="00B16AB1"/>
    <w:rsid w:val="00B17CBD"/>
    <w:rsid w:val="00B271E8"/>
    <w:rsid w:val="00B3271C"/>
    <w:rsid w:val="00B32886"/>
    <w:rsid w:val="00B343A8"/>
    <w:rsid w:val="00B51F24"/>
    <w:rsid w:val="00B60A34"/>
    <w:rsid w:val="00B64C66"/>
    <w:rsid w:val="00B71214"/>
    <w:rsid w:val="00B80636"/>
    <w:rsid w:val="00B85F0C"/>
    <w:rsid w:val="00B87C06"/>
    <w:rsid w:val="00BA0435"/>
    <w:rsid w:val="00BA7A39"/>
    <w:rsid w:val="00BC2A93"/>
    <w:rsid w:val="00BC3D4B"/>
    <w:rsid w:val="00BC5464"/>
    <w:rsid w:val="00BD0EB3"/>
    <w:rsid w:val="00BE6FA6"/>
    <w:rsid w:val="00BE7973"/>
    <w:rsid w:val="00BE7D90"/>
    <w:rsid w:val="00C07080"/>
    <w:rsid w:val="00C148AE"/>
    <w:rsid w:val="00C27552"/>
    <w:rsid w:val="00C31D3C"/>
    <w:rsid w:val="00C3423F"/>
    <w:rsid w:val="00C35312"/>
    <w:rsid w:val="00C427AA"/>
    <w:rsid w:val="00C533F0"/>
    <w:rsid w:val="00C57BE1"/>
    <w:rsid w:val="00C6160F"/>
    <w:rsid w:val="00C646C7"/>
    <w:rsid w:val="00C6476C"/>
    <w:rsid w:val="00C66A79"/>
    <w:rsid w:val="00C81247"/>
    <w:rsid w:val="00C97B95"/>
    <w:rsid w:val="00CA14A4"/>
    <w:rsid w:val="00CA1E48"/>
    <w:rsid w:val="00CB175C"/>
    <w:rsid w:val="00CC2B78"/>
    <w:rsid w:val="00CC7373"/>
    <w:rsid w:val="00CC738E"/>
    <w:rsid w:val="00CC78DD"/>
    <w:rsid w:val="00CD284B"/>
    <w:rsid w:val="00CD2D99"/>
    <w:rsid w:val="00CD396A"/>
    <w:rsid w:val="00CE1A58"/>
    <w:rsid w:val="00CE213C"/>
    <w:rsid w:val="00CE2469"/>
    <w:rsid w:val="00CE4A9C"/>
    <w:rsid w:val="00CE52CF"/>
    <w:rsid w:val="00CF5D32"/>
    <w:rsid w:val="00CF7D8D"/>
    <w:rsid w:val="00D0041E"/>
    <w:rsid w:val="00D05FA5"/>
    <w:rsid w:val="00D1492C"/>
    <w:rsid w:val="00D14F1E"/>
    <w:rsid w:val="00D27647"/>
    <w:rsid w:val="00D315F7"/>
    <w:rsid w:val="00D35F03"/>
    <w:rsid w:val="00D438D5"/>
    <w:rsid w:val="00D45408"/>
    <w:rsid w:val="00D4657E"/>
    <w:rsid w:val="00D51145"/>
    <w:rsid w:val="00D57E7B"/>
    <w:rsid w:val="00D750F5"/>
    <w:rsid w:val="00DB2E1B"/>
    <w:rsid w:val="00DB2E6F"/>
    <w:rsid w:val="00DD2F9A"/>
    <w:rsid w:val="00DD3BA9"/>
    <w:rsid w:val="00DE54C5"/>
    <w:rsid w:val="00DE67BF"/>
    <w:rsid w:val="00DF3FD5"/>
    <w:rsid w:val="00DF5A91"/>
    <w:rsid w:val="00E00765"/>
    <w:rsid w:val="00E06E75"/>
    <w:rsid w:val="00E070F1"/>
    <w:rsid w:val="00E136F1"/>
    <w:rsid w:val="00E151EB"/>
    <w:rsid w:val="00E208F1"/>
    <w:rsid w:val="00E21DBD"/>
    <w:rsid w:val="00E319D0"/>
    <w:rsid w:val="00E34BD7"/>
    <w:rsid w:val="00E36322"/>
    <w:rsid w:val="00E417F2"/>
    <w:rsid w:val="00E420EC"/>
    <w:rsid w:val="00E429FC"/>
    <w:rsid w:val="00E45DC0"/>
    <w:rsid w:val="00E52455"/>
    <w:rsid w:val="00E55A6B"/>
    <w:rsid w:val="00E57B73"/>
    <w:rsid w:val="00E615EC"/>
    <w:rsid w:val="00E61FA6"/>
    <w:rsid w:val="00E737A4"/>
    <w:rsid w:val="00E8340B"/>
    <w:rsid w:val="00E86E9B"/>
    <w:rsid w:val="00E978CF"/>
    <w:rsid w:val="00EB028E"/>
    <w:rsid w:val="00EB5D60"/>
    <w:rsid w:val="00EB7333"/>
    <w:rsid w:val="00EC500E"/>
    <w:rsid w:val="00EC7941"/>
    <w:rsid w:val="00ED7E2B"/>
    <w:rsid w:val="00EE2C3C"/>
    <w:rsid w:val="00EF16D2"/>
    <w:rsid w:val="00F00CA3"/>
    <w:rsid w:val="00F0442D"/>
    <w:rsid w:val="00F11DE7"/>
    <w:rsid w:val="00F1577C"/>
    <w:rsid w:val="00F43BB9"/>
    <w:rsid w:val="00F47B17"/>
    <w:rsid w:val="00F51C18"/>
    <w:rsid w:val="00F53505"/>
    <w:rsid w:val="00F53549"/>
    <w:rsid w:val="00F66066"/>
    <w:rsid w:val="00F66643"/>
    <w:rsid w:val="00F753F1"/>
    <w:rsid w:val="00F75EDC"/>
    <w:rsid w:val="00F82585"/>
    <w:rsid w:val="00F91322"/>
    <w:rsid w:val="00F92DC6"/>
    <w:rsid w:val="00F9525F"/>
    <w:rsid w:val="00F95473"/>
    <w:rsid w:val="00F9672D"/>
    <w:rsid w:val="00FC2824"/>
    <w:rsid w:val="00FD34CF"/>
    <w:rsid w:val="00FD447D"/>
    <w:rsid w:val="00FE3D80"/>
    <w:rsid w:val="00FE528E"/>
    <w:rsid w:val="00FE5A64"/>
    <w:rsid w:val="00FF6C9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3E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2E02FC"/>
    <w:pPr>
      <w:keepNext/>
      <w:keepLines/>
      <w:spacing w:before="240" w:after="0"/>
      <w:jc w:val="both"/>
      <w:outlineLvl w:val="0"/>
    </w:pPr>
    <w:rPr>
      <w:rFonts w:ascii="Times New Roman" w:eastAsiaTheme="majorEastAsia" w:hAnsi="Times New Roman" w:cstheme="majorBidi"/>
      <w:b/>
      <w:sz w:val="24"/>
      <w:szCs w:val="32"/>
    </w:rPr>
  </w:style>
  <w:style w:type="paragraph" w:styleId="Ttulo8">
    <w:name w:val="heading 8"/>
    <w:basedOn w:val="Normal"/>
    <w:next w:val="Normal"/>
    <w:link w:val="Ttulo8Char"/>
    <w:uiPriority w:val="9"/>
    <w:semiHidden/>
    <w:unhideWhenUsed/>
    <w:qFormat/>
    <w:rsid w:val="00E21DBD"/>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
    <w:name w:val="TEXTO"/>
    <w:basedOn w:val="Normal"/>
    <w:autoRedefine/>
    <w:qFormat/>
    <w:rsid w:val="00EC7941"/>
    <w:pPr>
      <w:suppressAutoHyphens/>
      <w:spacing w:after="0" w:line="360" w:lineRule="auto"/>
      <w:ind w:right="-285"/>
      <w:jc w:val="both"/>
    </w:pPr>
    <w:rPr>
      <w:rFonts w:ascii="Arial" w:eastAsia="ArialMT" w:hAnsi="Arial" w:cs="Arial"/>
      <w:bCs/>
      <w:sz w:val="24"/>
      <w:szCs w:val="24"/>
      <w:lang w:eastAsia="pt-BR"/>
    </w:rPr>
  </w:style>
  <w:style w:type="paragraph" w:customStyle="1" w:styleId="WW-Textosemformatao">
    <w:name w:val="WW-Texto sem formatação"/>
    <w:basedOn w:val="Normal"/>
    <w:qFormat/>
    <w:rsid w:val="002E02FC"/>
    <w:pPr>
      <w:suppressAutoHyphens/>
      <w:spacing w:after="0" w:line="240" w:lineRule="auto"/>
    </w:pPr>
    <w:rPr>
      <w:rFonts w:ascii="Courier New" w:eastAsia="Times New Roman" w:hAnsi="Courier New" w:cs="Courier New"/>
      <w:sz w:val="20"/>
      <w:szCs w:val="20"/>
      <w:lang w:eastAsia="ar-SA"/>
    </w:rPr>
  </w:style>
  <w:style w:type="character" w:customStyle="1" w:styleId="Ttulo1Char">
    <w:name w:val="Título 1 Char"/>
    <w:basedOn w:val="Fontepargpadro"/>
    <w:link w:val="Ttulo1"/>
    <w:uiPriority w:val="9"/>
    <w:rsid w:val="002E02FC"/>
    <w:rPr>
      <w:rFonts w:ascii="Times New Roman" w:eastAsiaTheme="majorEastAsia" w:hAnsi="Times New Roman" w:cstheme="majorBidi"/>
      <w:b/>
      <w:sz w:val="24"/>
      <w:szCs w:val="32"/>
    </w:rPr>
  </w:style>
  <w:style w:type="character" w:customStyle="1" w:styleId="TextodecomentrioChar">
    <w:name w:val="Texto de comentário Char"/>
    <w:basedOn w:val="Fontepargpadro"/>
    <w:link w:val="Textodecomentrio"/>
    <w:qFormat/>
    <w:rsid w:val="002E02FC"/>
    <w:rPr>
      <w:rFonts w:ascii="Calibri" w:eastAsia="Calibri" w:hAnsi="Calibri" w:cs="Times New Roman"/>
      <w:sz w:val="20"/>
      <w:szCs w:val="20"/>
      <w:lang w:val="en-US" w:eastAsia="x-none"/>
    </w:rPr>
  </w:style>
  <w:style w:type="paragraph" w:styleId="Textodecomentrio">
    <w:name w:val="annotation text"/>
    <w:basedOn w:val="Normal"/>
    <w:link w:val="TextodecomentrioChar"/>
    <w:unhideWhenUsed/>
    <w:qFormat/>
    <w:rsid w:val="002E02FC"/>
    <w:pPr>
      <w:suppressAutoHyphens/>
      <w:spacing w:after="0" w:line="240" w:lineRule="auto"/>
    </w:pPr>
    <w:rPr>
      <w:rFonts w:ascii="Calibri" w:eastAsia="Calibri" w:hAnsi="Calibri" w:cs="Times New Roman"/>
      <w:sz w:val="20"/>
      <w:szCs w:val="20"/>
      <w:lang w:val="en-US" w:eastAsia="x-none"/>
    </w:rPr>
  </w:style>
  <w:style w:type="character" w:customStyle="1" w:styleId="TextodecomentrioChar1">
    <w:name w:val="Texto de comentário Char1"/>
    <w:basedOn w:val="Fontepargpadro"/>
    <w:uiPriority w:val="99"/>
    <w:semiHidden/>
    <w:rsid w:val="002E02FC"/>
    <w:rPr>
      <w:sz w:val="20"/>
      <w:szCs w:val="20"/>
    </w:rPr>
  </w:style>
  <w:style w:type="character" w:styleId="Refdecomentrio">
    <w:name w:val="annotation reference"/>
    <w:basedOn w:val="Fontepargpadro"/>
    <w:uiPriority w:val="99"/>
    <w:semiHidden/>
    <w:unhideWhenUsed/>
    <w:rsid w:val="000349F6"/>
    <w:rPr>
      <w:sz w:val="16"/>
      <w:szCs w:val="16"/>
    </w:rPr>
  </w:style>
  <w:style w:type="paragraph" w:styleId="Assuntodocomentrio">
    <w:name w:val="annotation subject"/>
    <w:basedOn w:val="Textodecomentrio"/>
    <w:next w:val="Textodecomentrio"/>
    <w:link w:val="AssuntodocomentrioChar"/>
    <w:uiPriority w:val="99"/>
    <w:semiHidden/>
    <w:unhideWhenUsed/>
    <w:rsid w:val="000349F6"/>
    <w:pPr>
      <w:suppressAutoHyphens w:val="0"/>
      <w:spacing w:after="160"/>
    </w:pPr>
    <w:rPr>
      <w:rFonts w:asciiTheme="minorHAnsi" w:eastAsiaTheme="minorHAnsi" w:hAnsiTheme="minorHAnsi" w:cstheme="minorBidi"/>
      <w:b/>
      <w:bCs/>
      <w:lang w:val="pt-BR" w:eastAsia="en-US"/>
    </w:rPr>
  </w:style>
  <w:style w:type="character" w:customStyle="1" w:styleId="AssuntodocomentrioChar">
    <w:name w:val="Assunto do comentário Char"/>
    <w:basedOn w:val="TextodecomentrioChar"/>
    <w:link w:val="Assuntodocomentrio"/>
    <w:uiPriority w:val="99"/>
    <w:semiHidden/>
    <w:rsid w:val="000349F6"/>
    <w:rPr>
      <w:rFonts w:ascii="Calibri" w:eastAsia="Calibri" w:hAnsi="Calibri" w:cs="Times New Roman"/>
      <w:b/>
      <w:bCs/>
      <w:sz w:val="20"/>
      <w:szCs w:val="20"/>
      <w:lang w:val="en-US" w:eastAsia="x-none"/>
    </w:rPr>
  </w:style>
  <w:style w:type="paragraph" w:styleId="Textodebalo">
    <w:name w:val="Balloon Text"/>
    <w:basedOn w:val="Normal"/>
    <w:link w:val="TextodebaloChar"/>
    <w:uiPriority w:val="99"/>
    <w:semiHidden/>
    <w:unhideWhenUsed/>
    <w:rsid w:val="000349F6"/>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349F6"/>
    <w:rPr>
      <w:rFonts w:ascii="Segoe UI" w:hAnsi="Segoe UI" w:cs="Segoe UI"/>
      <w:sz w:val="18"/>
      <w:szCs w:val="18"/>
    </w:rPr>
  </w:style>
  <w:style w:type="paragraph" w:styleId="NormalWeb">
    <w:name w:val="Normal (Web)"/>
    <w:basedOn w:val="Normal"/>
    <w:uiPriority w:val="99"/>
    <w:unhideWhenUsed/>
    <w:rsid w:val="000349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0349F6"/>
    <w:rPr>
      <w:color w:val="0000FF"/>
      <w:u w:val="single"/>
    </w:rPr>
  </w:style>
  <w:style w:type="paragraph" w:styleId="Corpodetexto">
    <w:name w:val="Body Text"/>
    <w:basedOn w:val="Normal"/>
    <w:link w:val="CorpodetextoChar"/>
    <w:uiPriority w:val="1"/>
    <w:qFormat/>
    <w:rsid w:val="00FE5A64"/>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FE5A64"/>
    <w:rPr>
      <w:rFonts w:ascii="Arial" w:eastAsia="Arial" w:hAnsi="Arial" w:cs="Arial"/>
      <w:sz w:val="24"/>
      <w:szCs w:val="24"/>
      <w:lang w:val="pt-PT"/>
    </w:rPr>
  </w:style>
  <w:style w:type="paragraph" w:styleId="PargrafodaLista">
    <w:name w:val="List Paragraph"/>
    <w:basedOn w:val="Normal"/>
    <w:uiPriority w:val="34"/>
    <w:qFormat/>
    <w:rsid w:val="00FE5A64"/>
    <w:pPr>
      <w:widowControl w:val="0"/>
      <w:suppressAutoHyphens/>
      <w:spacing w:after="0" w:line="240" w:lineRule="auto"/>
      <w:ind w:left="221" w:right="179"/>
      <w:jc w:val="both"/>
    </w:pPr>
    <w:rPr>
      <w:rFonts w:ascii="Arial" w:eastAsia="Arial" w:hAnsi="Arial" w:cs="Arial"/>
      <w:lang w:val="pt-PT"/>
    </w:rPr>
  </w:style>
  <w:style w:type="paragraph" w:styleId="Textodenotaderodap">
    <w:name w:val="footnote text"/>
    <w:basedOn w:val="Normal"/>
    <w:link w:val="TextodenotaderodapChar"/>
    <w:uiPriority w:val="99"/>
    <w:semiHidden/>
    <w:unhideWhenUsed/>
    <w:rsid w:val="001978E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1978E3"/>
    <w:rPr>
      <w:sz w:val="20"/>
      <w:szCs w:val="20"/>
    </w:rPr>
  </w:style>
  <w:style w:type="character" w:styleId="Refdenotaderodap">
    <w:name w:val="footnote reference"/>
    <w:basedOn w:val="Fontepargpadro"/>
    <w:uiPriority w:val="99"/>
    <w:semiHidden/>
    <w:unhideWhenUsed/>
    <w:rsid w:val="001978E3"/>
    <w:rPr>
      <w:vertAlign w:val="superscript"/>
    </w:rPr>
  </w:style>
  <w:style w:type="character" w:customStyle="1" w:styleId="FootnoteCharacters">
    <w:name w:val="Footnote Characters"/>
    <w:basedOn w:val="Fontepargpadro"/>
    <w:uiPriority w:val="99"/>
    <w:semiHidden/>
    <w:unhideWhenUsed/>
    <w:qFormat/>
    <w:rsid w:val="00184001"/>
    <w:rPr>
      <w:vertAlign w:val="superscript"/>
    </w:rPr>
  </w:style>
  <w:style w:type="paragraph" w:customStyle="1" w:styleId="TableParagraph">
    <w:name w:val="Table Paragraph"/>
    <w:basedOn w:val="Normal"/>
    <w:uiPriority w:val="1"/>
    <w:qFormat/>
    <w:rsid w:val="00184001"/>
    <w:pPr>
      <w:widowControl w:val="0"/>
      <w:suppressAutoHyphens/>
      <w:spacing w:before="115" w:after="0" w:line="240" w:lineRule="auto"/>
      <w:ind w:left="107"/>
    </w:pPr>
    <w:rPr>
      <w:rFonts w:ascii="Arial" w:eastAsia="Arial" w:hAnsi="Arial" w:cs="Arial"/>
      <w:lang w:val="pt-PT"/>
    </w:rPr>
  </w:style>
  <w:style w:type="table" w:customStyle="1" w:styleId="TableNormal">
    <w:name w:val="Table Normal"/>
    <w:uiPriority w:val="2"/>
    <w:semiHidden/>
    <w:unhideWhenUsed/>
    <w:qFormat/>
    <w:rsid w:val="00184001"/>
    <w:pPr>
      <w:suppressAutoHyphens/>
      <w:spacing w:after="0" w:line="240" w:lineRule="auto"/>
    </w:pPr>
    <w:rPr>
      <w:lang w:val="en-US"/>
    </w:rPr>
    <w:tblPr>
      <w:tblCellMar>
        <w:top w:w="0" w:type="dxa"/>
        <w:left w:w="0" w:type="dxa"/>
        <w:bottom w:w="0" w:type="dxa"/>
        <w:right w:w="0" w:type="dxa"/>
      </w:tblCellMar>
    </w:tblPr>
  </w:style>
  <w:style w:type="paragraph" w:styleId="Cabealho">
    <w:name w:val="header"/>
    <w:basedOn w:val="Normal"/>
    <w:link w:val="CabealhoChar"/>
    <w:uiPriority w:val="99"/>
    <w:unhideWhenUsed/>
    <w:rsid w:val="006C54D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C54D9"/>
  </w:style>
  <w:style w:type="paragraph" w:styleId="Rodap">
    <w:name w:val="footer"/>
    <w:basedOn w:val="Normal"/>
    <w:link w:val="RodapChar"/>
    <w:uiPriority w:val="99"/>
    <w:unhideWhenUsed/>
    <w:rsid w:val="006C54D9"/>
    <w:pPr>
      <w:tabs>
        <w:tab w:val="center" w:pos="4252"/>
        <w:tab w:val="right" w:pos="8504"/>
      </w:tabs>
      <w:spacing w:after="0" w:line="240" w:lineRule="auto"/>
    </w:pPr>
  </w:style>
  <w:style w:type="character" w:customStyle="1" w:styleId="RodapChar">
    <w:name w:val="Rodapé Char"/>
    <w:basedOn w:val="Fontepargpadro"/>
    <w:link w:val="Rodap"/>
    <w:uiPriority w:val="99"/>
    <w:rsid w:val="006C54D9"/>
  </w:style>
  <w:style w:type="paragraph" w:styleId="Commarcadores">
    <w:name w:val="List Bullet"/>
    <w:basedOn w:val="Normal"/>
    <w:uiPriority w:val="99"/>
    <w:unhideWhenUsed/>
    <w:rsid w:val="00E34BD7"/>
    <w:pPr>
      <w:numPr>
        <w:numId w:val="8"/>
      </w:numPr>
      <w:contextualSpacing/>
    </w:pPr>
  </w:style>
  <w:style w:type="paragraph" w:styleId="Corpodetexto3">
    <w:name w:val="Body Text 3"/>
    <w:basedOn w:val="Normal"/>
    <w:link w:val="Corpodetexto3Char"/>
    <w:uiPriority w:val="99"/>
    <w:unhideWhenUsed/>
    <w:rsid w:val="00CE2469"/>
    <w:pPr>
      <w:spacing w:after="120"/>
    </w:pPr>
    <w:rPr>
      <w:sz w:val="16"/>
      <w:szCs w:val="16"/>
    </w:rPr>
  </w:style>
  <w:style w:type="character" w:customStyle="1" w:styleId="Corpodetexto3Char">
    <w:name w:val="Corpo de texto 3 Char"/>
    <w:basedOn w:val="Fontepargpadro"/>
    <w:link w:val="Corpodetexto3"/>
    <w:uiPriority w:val="99"/>
    <w:rsid w:val="00CE2469"/>
    <w:rPr>
      <w:sz w:val="16"/>
      <w:szCs w:val="16"/>
    </w:rPr>
  </w:style>
  <w:style w:type="paragraph" w:styleId="Corpodetexto2">
    <w:name w:val="Body Text 2"/>
    <w:basedOn w:val="Normal"/>
    <w:link w:val="Corpodetexto2Char"/>
    <w:uiPriority w:val="99"/>
    <w:semiHidden/>
    <w:unhideWhenUsed/>
    <w:rsid w:val="00981678"/>
    <w:pPr>
      <w:spacing w:after="120" w:line="480" w:lineRule="auto"/>
    </w:pPr>
  </w:style>
  <w:style w:type="character" w:customStyle="1" w:styleId="Corpodetexto2Char">
    <w:name w:val="Corpo de texto 2 Char"/>
    <w:basedOn w:val="Fontepargpadro"/>
    <w:link w:val="Corpodetexto2"/>
    <w:uiPriority w:val="99"/>
    <w:semiHidden/>
    <w:rsid w:val="00981678"/>
  </w:style>
  <w:style w:type="paragraph" w:styleId="Recuodecorpodetexto3">
    <w:name w:val="Body Text Indent 3"/>
    <w:basedOn w:val="Normal"/>
    <w:link w:val="Recuodecorpodetexto3Char"/>
    <w:uiPriority w:val="99"/>
    <w:semiHidden/>
    <w:unhideWhenUsed/>
    <w:rsid w:val="00981678"/>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981678"/>
    <w:rPr>
      <w:sz w:val="16"/>
      <w:szCs w:val="16"/>
    </w:rPr>
  </w:style>
  <w:style w:type="paragraph" w:customStyle="1" w:styleId="Default">
    <w:name w:val="Default"/>
    <w:rsid w:val="003C345A"/>
    <w:pPr>
      <w:autoSpaceDE w:val="0"/>
      <w:autoSpaceDN w:val="0"/>
      <w:adjustRightInd w:val="0"/>
      <w:spacing w:after="0" w:line="240" w:lineRule="auto"/>
    </w:pPr>
    <w:rPr>
      <w:rFonts w:ascii="Minion Pro" w:hAnsi="Minion Pro" w:cs="Minion Pro"/>
      <w:color w:val="000000"/>
      <w:sz w:val="24"/>
      <w:szCs w:val="24"/>
    </w:rPr>
  </w:style>
  <w:style w:type="character" w:customStyle="1" w:styleId="UnresolvedMention">
    <w:name w:val="Unresolved Mention"/>
    <w:basedOn w:val="Fontepargpadro"/>
    <w:uiPriority w:val="99"/>
    <w:semiHidden/>
    <w:unhideWhenUsed/>
    <w:rsid w:val="00953247"/>
    <w:rPr>
      <w:color w:val="605E5C"/>
      <w:shd w:val="clear" w:color="auto" w:fill="E1DFDD"/>
    </w:rPr>
  </w:style>
  <w:style w:type="paragraph" w:customStyle="1" w:styleId="Normal1">
    <w:name w:val="Normal1"/>
    <w:rsid w:val="0006023B"/>
    <w:pPr>
      <w:spacing w:after="0" w:line="276" w:lineRule="auto"/>
    </w:pPr>
    <w:rPr>
      <w:rFonts w:ascii="Arial" w:eastAsia="Arial" w:hAnsi="Arial" w:cs="Arial"/>
      <w:lang w:eastAsia="pt-BR"/>
    </w:rPr>
  </w:style>
  <w:style w:type="paragraph" w:styleId="Ttulo">
    <w:name w:val="Title"/>
    <w:basedOn w:val="Normal"/>
    <w:link w:val="TtuloChar"/>
    <w:qFormat/>
    <w:rsid w:val="009754B3"/>
    <w:pPr>
      <w:spacing w:after="0" w:line="240" w:lineRule="auto"/>
      <w:jc w:val="center"/>
    </w:pPr>
    <w:rPr>
      <w:rFonts w:ascii="Century Gothic" w:eastAsia="Times New Roman" w:hAnsi="Century Gothic" w:cs="Times New Roman"/>
      <w:b/>
      <w:bCs/>
      <w:sz w:val="26"/>
      <w:szCs w:val="24"/>
      <w:lang w:val="x-none" w:eastAsia="x-none"/>
    </w:rPr>
  </w:style>
  <w:style w:type="character" w:customStyle="1" w:styleId="TtuloChar">
    <w:name w:val="Título Char"/>
    <w:basedOn w:val="Fontepargpadro"/>
    <w:link w:val="Ttulo"/>
    <w:rsid w:val="009754B3"/>
    <w:rPr>
      <w:rFonts w:ascii="Century Gothic" w:eastAsia="Times New Roman" w:hAnsi="Century Gothic" w:cs="Times New Roman"/>
      <w:b/>
      <w:bCs/>
      <w:sz w:val="26"/>
      <w:szCs w:val="24"/>
      <w:lang w:val="x-none" w:eastAsia="x-none"/>
    </w:rPr>
  </w:style>
  <w:style w:type="table" w:styleId="Tabelacomgrade">
    <w:name w:val="Table Grid"/>
    <w:basedOn w:val="Tabelanormal"/>
    <w:uiPriority w:val="59"/>
    <w:rsid w:val="00F954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semiHidden/>
    <w:unhideWhenUsed/>
    <w:rsid w:val="00F95473"/>
    <w:pPr>
      <w:widowControl w:val="0"/>
      <w:autoSpaceDE w:val="0"/>
      <w:autoSpaceDN w:val="0"/>
      <w:spacing w:after="120" w:line="240" w:lineRule="auto"/>
      <w:ind w:left="283"/>
    </w:pPr>
    <w:rPr>
      <w:rFonts w:ascii="Century Gothic" w:eastAsia="Century Gothic" w:hAnsi="Century Gothic" w:cs="Century Gothic"/>
      <w:lang w:val="pt-PT"/>
    </w:rPr>
  </w:style>
  <w:style w:type="character" w:customStyle="1" w:styleId="RecuodecorpodetextoChar">
    <w:name w:val="Recuo de corpo de texto Char"/>
    <w:basedOn w:val="Fontepargpadro"/>
    <w:link w:val="Recuodecorpodetexto"/>
    <w:uiPriority w:val="99"/>
    <w:semiHidden/>
    <w:rsid w:val="00F95473"/>
    <w:rPr>
      <w:rFonts w:ascii="Century Gothic" w:eastAsia="Century Gothic" w:hAnsi="Century Gothic" w:cs="Century Gothic"/>
      <w:lang w:val="pt-PT"/>
    </w:rPr>
  </w:style>
  <w:style w:type="character" w:customStyle="1" w:styleId="Ttulo8Char">
    <w:name w:val="Título 8 Char"/>
    <w:basedOn w:val="Fontepargpadro"/>
    <w:link w:val="Ttulo8"/>
    <w:rsid w:val="00E21DBD"/>
    <w:rPr>
      <w:rFonts w:asciiTheme="majorHAnsi" w:eastAsiaTheme="majorEastAsia" w:hAnsiTheme="majorHAnsi" w:cstheme="majorBidi"/>
      <w:color w:val="272727" w:themeColor="text1" w:themeTint="D8"/>
      <w:sz w:val="21"/>
      <w:szCs w:val="21"/>
    </w:rPr>
  </w:style>
  <w:style w:type="table" w:customStyle="1" w:styleId="6">
    <w:name w:val="6"/>
    <w:basedOn w:val="Tabelanormal"/>
    <w:rsid w:val="00F91322"/>
    <w:pPr>
      <w:spacing w:after="0" w:line="276" w:lineRule="auto"/>
    </w:pPr>
    <w:rPr>
      <w:rFonts w:ascii="Arial" w:eastAsia="Arial" w:hAnsi="Arial" w:cs="Arial"/>
      <w:lang w:eastAsia="pt-BR"/>
    </w:rPr>
    <w:tblPr>
      <w:tblStyleRowBandSize w:val="1"/>
      <w:tblStyleColBandSize w:val="1"/>
      <w:tblCellMar>
        <w:top w:w="100" w:type="dxa"/>
        <w:left w:w="100" w:type="dxa"/>
        <w:bottom w:w="100" w:type="dxa"/>
        <w:right w:w="100" w:type="dxa"/>
      </w:tblCellMar>
    </w:tblPr>
  </w:style>
  <w:style w:type="table" w:customStyle="1" w:styleId="5">
    <w:name w:val="5"/>
    <w:basedOn w:val="Tabelanormal"/>
    <w:rsid w:val="00F91322"/>
    <w:pPr>
      <w:spacing w:after="0" w:line="276" w:lineRule="auto"/>
    </w:pPr>
    <w:rPr>
      <w:rFonts w:ascii="Arial" w:eastAsia="Arial" w:hAnsi="Arial" w:cs="Arial"/>
      <w:lang w:eastAsia="pt-BR"/>
    </w:rPr>
    <w:tblPr>
      <w:tblStyleRowBandSize w:val="1"/>
      <w:tblStyleColBandSize w:val="1"/>
      <w:tblCellMar>
        <w:top w:w="100" w:type="dxa"/>
        <w:left w:w="100" w:type="dxa"/>
        <w:bottom w:w="100" w:type="dxa"/>
        <w:right w:w="100" w:type="dxa"/>
      </w:tblCellMar>
    </w:tblPr>
  </w:style>
  <w:style w:type="table" w:customStyle="1" w:styleId="4">
    <w:name w:val="4"/>
    <w:basedOn w:val="Tabelanormal"/>
    <w:rsid w:val="00F91322"/>
    <w:pPr>
      <w:spacing w:after="0" w:line="276" w:lineRule="auto"/>
    </w:pPr>
    <w:rPr>
      <w:rFonts w:ascii="Arial" w:eastAsia="Arial" w:hAnsi="Arial" w:cs="Arial"/>
      <w:lang w:eastAsia="pt-BR"/>
    </w:rPr>
    <w:tblPr>
      <w:tblStyleRowBandSize w:val="1"/>
      <w:tblStyleColBandSize w:val="1"/>
      <w:tblCellMar>
        <w:top w:w="100" w:type="dxa"/>
        <w:left w:w="100" w:type="dxa"/>
        <w:bottom w:w="100" w:type="dxa"/>
        <w:right w:w="100" w:type="dxa"/>
      </w:tblCellMar>
    </w:tblPr>
  </w:style>
  <w:style w:type="table" w:customStyle="1" w:styleId="3">
    <w:name w:val="3"/>
    <w:basedOn w:val="Tabelanormal"/>
    <w:rsid w:val="00F91322"/>
    <w:pPr>
      <w:spacing w:after="0" w:line="240" w:lineRule="auto"/>
    </w:pPr>
    <w:rPr>
      <w:rFonts w:ascii="Arial" w:eastAsia="Arial" w:hAnsi="Arial" w:cs="Arial"/>
      <w:lang w:eastAsia="pt-BR"/>
    </w:rPr>
    <w:tblPr>
      <w:tblStyleRowBandSize w:val="1"/>
      <w:tblStyleColBandSize w:val="1"/>
      <w:tblCellMar>
        <w:top w:w="0" w:type="dxa"/>
        <w:left w:w="108" w:type="dxa"/>
        <w:bottom w:w="0" w:type="dxa"/>
        <w:right w:w="108" w:type="dxa"/>
      </w:tblCellMar>
    </w:tblPr>
  </w:style>
  <w:style w:type="table" w:customStyle="1" w:styleId="2">
    <w:name w:val="2"/>
    <w:basedOn w:val="Tabelanormal"/>
    <w:rsid w:val="00F91322"/>
    <w:pPr>
      <w:spacing w:after="0" w:line="276" w:lineRule="auto"/>
    </w:pPr>
    <w:rPr>
      <w:rFonts w:ascii="Arial" w:eastAsia="Arial" w:hAnsi="Arial" w:cs="Arial"/>
      <w:lang w:eastAsia="pt-BR"/>
    </w:rPr>
    <w:tblPr>
      <w:tblStyleRowBandSize w:val="1"/>
      <w:tblStyleColBandSize w:val="1"/>
      <w:tblCellMar>
        <w:top w:w="100" w:type="dxa"/>
        <w:left w:w="100" w:type="dxa"/>
        <w:bottom w:w="100" w:type="dxa"/>
        <w:right w:w="100" w:type="dxa"/>
      </w:tblCellMar>
    </w:tblPr>
  </w:style>
  <w:style w:type="table" w:customStyle="1" w:styleId="1">
    <w:name w:val="1"/>
    <w:basedOn w:val="Tabelanormal"/>
    <w:rsid w:val="00F91322"/>
    <w:pPr>
      <w:spacing w:after="0" w:line="276" w:lineRule="auto"/>
    </w:pPr>
    <w:rPr>
      <w:rFonts w:ascii="Arial" w:eastAsia="Arial" w:hAnsi="Arial" w:cs="Arial"/>
      <w:lang w:eastAsia="pt-BR"/>
    </w:rPr>
    <w:tblPr>
      <w:tblStyleRowBandSize w:val="1"/>
      <w:tblStyleColBandSize w:val="1"/>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2E02FC"/>
    <w:pPr>
      <w:keepNext/>
      <w:keepLines/>
      <w:spacing w:before="240" w:after="0"/>
      <w:jc w:val="both"/>
      <w:outlineLvl w:val="0"/>
    </w:pPr>
    <w:rPr>
      <w:rFonts w:ascii="Times New Roman" w:eastAsiaTheme="majorEastAsia" w:hAnsi="Times New Roman" w:cstheme="majorBidi"/>
      <w:b/>
      <w:sz w:val="24"/>
      <w:szCs w:val="32"/>
    </w:rPr>
  </w:style>
  <w:style w:type="paragraph" w:styleId="Ttulo8">
    <w:name w:val="heading 8"/>
    <w:basedOn w:val="Normal"/>
    <w:next w:val="Normal"/>
    <w:link w:val="Ttulo8Char"/>
    <w:uiPriority w:val="9"/>
    <w:semiHidden/>
    <w:unhideWhenUsed/>
    <w:qFormat/>
    <w:rsid w:val="00E21DBD"/>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
    <w:name w:val="TEXTO"/>
    <w:basedOn w:val="Normal"/>
    <w:autoRedefine/>
    <w:qFormat/>
    <w:rsid w:val="00EC7941"/>
    <w:pPr>
      <w:suppressAutoHyphens/>
      <w:spacing w:after="0" w:line="360" w:lineRule="auto"/>
      <w:ind w:right="-285"/>
      <w:jc w:val="both"/>
    </w:pPr>
    <w:rPr>
      <w:rFonts w:ascii="Arial" w:eastAsia="ArialMT" w:hAnsi="Arial" w:cs="Arial"/>
      <w:bCs/>
      <w:sz w:val="24"/>
      <w:szCs w:val="24"/>
      <w:lang w:eastAsia="pt-BR"/>
    </w:rPr>
  </w:style>
  <w:style w:type="paragraph" w:customStyle="1" w:styleId="WW-Textosemformatao">
    <w:name w:val="WW-Texto sem formatação"/>
    <w:basedOn w:val="Normal"/>
    <w:qFormat/>
    <w:rsid w:val="002E02FC"/>
    <w:pPr>
      <w:suppressAutoHyphens/>
      <w:spacing w:after="0" w:line="240" w:lineRule="auto"/>
    </w:pPr>
    <w:rPr>
      <w:rFonts w:ascii="Courier New" w:eastAsia="Times New Roman" w:hAnsi="Courier New" w:cs="Courier New"/>
      <w:sz w:val="20"/>
      <w:szCs w:val="20"/>
      <w:lang w:eastAsia="ar-SA"/>
    </w:rPr>
  </w:style>
  <w:style w:type="character" w:customStyle="1" w:styleId="Ttulo1Char">
    <w:name w:val="Título 1 Char"/>
    <w:basedOn w:val="Fontepargpadro"/>
    <w:link w:val="Ttulo1"/>
    <w:uiPriority w:val="9"/>
    <w:rsid w:val="002E02FC"/>
    <w:rPr>
      <w:rFonts w:ascii="Times New Roman" w:eastAsiaTheme="majorEastAsia" w:hAnsi="Times New Roman" w:cstheme="majorBidi"/>
      <w:b/>
      <w:sz w:val="24"/>
      <w:szCs w:val="32"/>
    </w:rPr>
  </w:style>
  <w:style w:type="character" w:customStyle="1" w:styleId="TextodecomentrioChar">
    <w:name w:val="Texto de comentário Char"/>
    <w:basedOn w:val="Fontepargpadro"/>
    <w:link w:val="Textodecomentrio"/>
    <w:qFormat/>
    <w:rsid w:val="002E02FC"/>
    <w:rPr>
      <w:rFonts w:ascii="Calibri" w:eastAsia="Calibri" w:hAnsi="Calibri" w:cs="Times New Roman"/>
      <w:sz w:val="20"/>
      <w:szCs w:val="20"/>
      <w:lang w:val="en-US" w:eastAsia="x-none"/>
    </w:rPr>
  </w:style>
  <w:style w:type="paragraph" w:styleId="Textodecomentrio">
    <w:name w:val="annotation text"/>
    <w:basedOn w:val="Normal"/>
    <w:link w:val="TextodecomentrioChar"/>
    <w:unhideWhenUsed/>
    <w:qFormat/>
    <w:rsid w:val="002E02FC"/>
    <w:pPr>
      <w:suppressAutoHyphens/>
      <w:spacing w:after="0" w:line="240" w:lineRule="auto"/>
    </w:pPr>
    <w:rPr>
      <w:rFonts w:ascii="Calibri" w:eastAsia="Calibri" w:hAnsi="Calibri" w:cs="Times New Roman"/>
      <w:sz w:val="20"/>
      <w:szCs w:val="20"/>
      <w:lang w:val="en-US" w:eastAsia="x-none"/>
    </w:rPr>
  </w:style>
  <w:style w:type="character" w:customStyle="1" w:styleId="TextodecomentrioChar1">
    <w:name w:val="Texto de comentário Char1"/>
    <w:basedOn w:val="Fontepargpadro"/>
    <w:uiPriority w:val="99"/>
    <w:semiHidden/>
    <w:rsid w:val="002E02FC"/>
    <w:rPr>
      <w:sz w:val="20"/>
      <w:szCs w:val="20"/>
    </w:rPr>
  </w:style>
  <w:style w:type="character" w:styleId="Refdecomentrio">
    <w:name w:val="annotation reference"/>
    <w:basedOn w:val="Fontepargpadro"/>
    <w:uiPriority w:val="99"/>
    <w:semiHidden/>
    <w:unhideWhenUsed/>
    <w:rsid w:val="000349F6"/>
    <w:rPr>
      <w:sz w:val="16"/>
      <w:szCs w:val="16"/>
    </w:rPr>
  </w:style>
  <w:style w:type="paragraph" w:styleId="Assuntodocomentrio">
    <w:name w:val="annotation subject"/>
    <w:basedOn w:val="Textodecomentrio"/>
    <w:next w:val="Textodecomentrio"/>
    <w:link w:val="AssuntodocomentrioChar"/>
    <w:uiPriority w:val="99"/>
    <w:semiHidden/>
    <w:unhideWhenUsed/>
    <w:rsid w:val="000349F6"/>
    <w:pPr>
      <w:suppressAutoHyphens w:val="0"/>
      <w:spacing w:after="160"/>
    </w:pPr>
    <w:rPr>
      <w:rFonts w:asciiTheme="minorHAnsi" w:eastAsiaTheme="minorHAnsi" w:hAnsiTheme="minorHAnsi" w:cstheme="minorBidi"/>
      <w:b/>
      <w:bCs/>
      <w:lang w:val="pt-BR" w:eastAsia="en-US"/>
    </w:rPr>
  </w:style>
  <w:style w:type="character" w:customStyle="1" w:styleId="AssuntodocomentrioChar">
    <w:name w:val="Assunto do comentário Char"/>
    <w:basedOn w:val="TextodecomentrioChar"/>
    <w:link w:val="Assuntodocomentrio"/>
    <w:uiPriority w:val="99"/>
    <w:semiHidden/>
    <w:rsid w:val="000349F6"/>
    <w:rPr>
      <w:rFonts w:ascii="Calibri" w:eastAsia="Calibri" w:hAnsi="Calibri" w:cs="Times New Roman"/>
      <w:b/>
      <w:bCs/>
      <w:sz w:val="20"/>
      <w:szCs w:val="20"/>
      <w:lang w:val="en-US" w:eastAsia="x-none"/>
    </w:rPr>
  </w:style>
  <w:style w:type="paragraph" w:styleId="Textodebalo">
    <w:name w:val="Balloon Text"/>
    <w:basedOn w:val="Normal"/>
    <w:link w:val="TextodebaloChar"/>
    <w:uiPriority w:val="99"/>
    <w:semiHidden/>
    <w:unhideWhenUsed/>
    <w:rsid w:val="000349F6"/>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349F6"/>
    <w:rPr>
      <w:rFonts w:ascii="Segoe UI" w:hAnsi="Segoe UI" w:cs="Segoe UI"/>
      <w:sz w:val="18"/>
      <w:szCs w:val="18"/>
    </w:rPr>
  </w:style>
  <w:style w:type="paragraph" w:styleId="NormalWeb">
    <w:name w:val="Normal (Web)"/>
    <w:basedOn w:val="Normal"/>
    <w:uiPriority w:val="99"/>
    <w:unhideWhenUsed/>
    <w:rsid w:val="000349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0349F6"/>
    <w:rPr>
      <w:color w:val="0000FF"/>
      <w:u w:val="single"/>
    </w:rPr>
  </w:style>
  <w:style w:type="paragraph" w:styleId="Corpodetexto">
    <w:name w:val="Body Text"/>
    <w:basedOn w:val="Normal"/>
    <w:link w:val="CorpodetextoChar"/>
    <w:uiPriority w:val="1"/>
    <w:qFormat/>
    <w:rsid w:val="00FE5A64"/>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FE5A64"/>
    <w:rPr>
      <w:rFonts w:ascii="Arial" w:eastAsia="Arial" w:hAnsi="Arial" w:cs="Arial"/>
      <w:sz w:val="24"/>
      <w:szCs w:val="24"/>
      <w:lang w:val="pt-PT"/>
    </w:rPr>
  </w:style>
  <w:style w:type="paragraph" w:styleId="PargrafodaLista">
    <w:name w:val="List Paragraph"/>
    <w:basedOn w:val="Normal"/>
    <w:uiPriority w:val="34"/>
    <w:qFormat/>
    <w:rsid w:val="00FE5A64"/>
    <w:pPr>
      <w:widowControl w:val="0"/>
      <w:suppressAutoHyphens/>
      <w:spacing w:after="0" w:line="240" w:lineRule="auto"/>
      <w:ind w:left="221" w:right="179"/>
      <w:jc w:val="both"/>
    </w:pPr>
    <w:rPr>
      <w:rFonts w:ascii="Arial" w:eastAsia="Arial" w:hAnsi="Arial" w:cs="Arial"/>
      <w:lang w:val="pt-PT"/>
    </w:rPr>
  </w:style>
  <w:style w:type="paragraph" w:styleId="Textodenotaderodap">
    <w:name w:val="footnote text"/>
    <w:basedOn w:val="Normal"/>
    <w:link w:val="TextodenotaderodapChar"/>
    <w:uiPriority w:val="99"/>
    <w:semiHidden/>
    <w:unhideWhenUsed/>
    <w:rsid w:val="001978E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1978E3"/>
    <w:rPr>
      <w:sz w:val="20"/>
      <w:szCs w:val="20"/>
    </w:rPr>
  </w:style>
  <w:style w:type="character" w:styleId="Refdenotaderodap">
    <w:name w:val="footnote reference"/>
    <w:basedOn w:val="Fontepargpadro"/>
    <w:uiPriority w:val="99"/>
    <w:semiHidden/>
    <w:unhideWhenUsed/>
    <w:rsid w:val="001978E3"/>
    <w:rPr>
      <w:vertAlign w:val="superscript"/>
    </w:rPr>
  </w:style>
  <w:style w:type="character" w:customStyle="1" w:styleId="FootnoteCharacters">
    <w:name w:val="Footnote Characters"/>
    <w:basedOn w:val="Fontepargpadro"/>
    <w:uiPriority w:val="99"/>
    <w:semiHidden/>
    <w:unhideWhenUsed/>
    <w:qFormat/>
    <w:rsid w:val="00184001"/>
    <w:rPr>
      <w:vertAlign w:val="superscript"/>
    </w:rPr>
  </w:style>
  <w:style w:type="paragraph" w:customStyle="1" w:styleId="TableParagraph">
    <w:name w:val="Table Paragraph"/>
    <w:basedOn w:val="Normal"/>
    <w:uiPriority w:val="1"/>
    <w:qFormat/>
    <w:rsid w:val="00184001"/>
    <w:pPr>
      <w:widowControl w:val="0"/>
      <w:suppressAutoHyphens/>
      <w:spacing w:before="115" w:after="0" w:line="240" w:lineRule="auto"/>
      <w:ind w:left="107"/>
    </w:pPr>
    <w:rPr>
      <w:rFonts w:ascii="Arial" w:eastAsia="Arial" w:hAnsi="Arial" w:cs="Arial"/>
      <w:lang w:val="pt-PT"/>
    </w:rPr>
  </w:style>
  <w:style w:type="table" w:customStyle="1" w:styleId="TableNormal">
    <w:name w:val="Table Normal"/>
    <w:uiPriority w:val="2"/>
    <w:semiHidden/>
    <w:unhideWhenUsed/>
    <w:qFormat/>
    <w:rsid w:val="00184001"/>
    <w:pPr>
      <w:suppressAutoHyphens/>
      <w:spacing w:after="0" w:line="240" w:lineRule="auto"/>
    </w:pPr>
    <w:rPr>
      <w:lang w:val="en-US"/>
    </w:rPr>
    <w:tblPr>
      <w:tblCellMar>
        <w:top w:w="0" w:type="dxa"/>
        <w:left w:w="0" w:type="dxa"/>
        <w:bottom w:w="0" w:type="dxa"/>
        <w:right w:w="0" w:type="dxa"/>
      </w:tblCellMar>
    </w:tblPr>
  </w:style>
  <w:style w:type="paragraph" w:styleId="Cabealho">
    <w:name w:val="header"/>
    <w:basedOn w:val="Normal"/>
    <w:link w:val="CabealhoChar"/>
    <w:uiPriority w:val="99"/>
    <w:unhideWhenUsed/>
    <w:rsid w:val="006C54D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C54D9"/>
  </w:style>
  <w:style w:type="paragraph" w:styleId="Rodap">
    <w:name w:val="footer"/>
    <w:basedOn w:val="Normal"/>
    <w:link w:val="RodapChar"/>
    <w:uiPriority w:val="99"/>
    <w:unhideWhenUsed/>
    <w:rsid w:val="006C54D9"/>
    <w:pPr>
      <w:tabs>
        <w:tab w:val="center" w:pos="4252"/>
        <w:tab w:val="right" w:pos="8504"/>
      </w:tabs>
      <w:spacing w:after="0" w:line="240" w:lineRule="auto"/>
    </w:pPr>
  </w:style>
  <w:style w:type="character" w:customStyle="1" w:styleId="RodapChar">
    <w:name w:val="Rodapé Char"/>
    <w:basedOn w:val="Fontepargpadro"/>
    <w:link w:val="Rodap"/>
    <w:uiPriority w:val="99"/>
    <w:rsid w:val="006C54D9"/>
  </w:style>
  <w:style w:type="paragraph" w:styleId="Commarcadores">
    <w:name w:val="List Bullet"/>
    <w:basedOn w:val="Normal"/>
    <w:uiPriority w:val="99"/>
    <w:unhideWhenUsed/>
    <w:rsid w:val="00E34BD7"/>
    <w:pPr>
      <w:numPr>
        <w:numId w:val="8"/>
      </w:numPr>
      <w:contextualSpacing/>
    </w:pPr>
  </w:style>
  <w:style w:type="paragraph" w:styleId="Corpodetexto3">
    <w:name w:val="Body Text 3"/>
    <w:basedOn w:val="Normal"/>
    <w:link w:val="Corpodetexto3Char"/>
    <w:uiPriority w:val="99"/>
    <w:unhideWhenUsed/>
    <w:rsid w:val="00CE2469"/>
    <w:pPr>
      <w:spacing w:after="120"/>
    </w:pPr>
    <w:rPr>
      <w:sz w:val="16"/>
      <w:szCs w:val="16"/>
    </w:rPr>
  </w:style>
  <w:style w:type="character" w:customStyle="1" w:styleId="Corpodetexto3Char">
    <w:name w:val="Corpo de texto 3 Char"/>
    <w:basedOn w:val="Fontepargpadro"/>
    <w:link w:val="Corpodetexto3"/>
    <w:uiPriority w:val="99"/>
    <w:rsid w:val="00CE2469"/>
    <w:rPr>
      <w:sz w:val="16"/>
      <w:szCs w:val="16"/>
    </w:rPr>
  </w:style>
  <w:style w:type="paragraph" w:styleId="Corpodetexto2">
    <w:name w:val="Body Text 2"/>
    <w:basedOn w:val="Normal"/>
    <w:link w:val="Corpodetexto2Char"/>
    <w:uiPriority w:val="99"/>
    <w:semiHidden/>
    <w:unhideWhenUsed/>
    <w:rsid w:val="00981678"/>
    <w:pPr>
      <w:spacing w:after="120" w:line="480" w:lineRule="auto"/>
    </w:pPr>
  </w:style>
  <w:style w:type="character" w:customStyle="1" w:styleId="Corpodetexto2Char">
    <w:name w:val="Corpo de texto 2 Char"/>
    <w:basedOn w:val="Fontepargpadro"/>
    <w:link w:val="Corpodetexto2"/>
    <w:uiPriority w:val="99"/>
    <w:semiHidden/>
    <w:rsid w:val="00981678"/>
  </w:style>
  <w:style w:type="paragraph" w:styleId="Recuodecorpodetexto3">
    <w:name w:val="Body Text Indent 3"/>
    <w:basedOn w:val="Normal"/>
    <w:link w:val="Recuodecorpodetexto3Char"/>
    <w:uiPriority w:val="99"/>
    <w:semiHidden/>
    <w:unhideWhenUsed/>
    <w:rsid w:val="00981678"/>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981678"/>
    <w:rPr>
      <w:sz w:val="16"/>
      <w:szCs w:val="16"/>
    </w:rPr>
  </w:style>
  <w:style w:type="paragraph" w:customStyle="1" w:styleId="Default">
    <w:name w:val="Default"/>
    <w:rsid w:val="003C345A"/>
    <w:pPr>
      <w:autoSpaceDE w:val="0"/>
      <w:autoSpaceDN w:val="0"/>
      <w:adjustRightInd w:val="0"/>
      <w:spacing w:after="0" w:line="240" w:lineRule="auto"/>
    </w:pPr>
    <w:rPr>
      <w:rFonts w:ascii="Minion Pro" w:hAnsi="Minion Pro" w:cs="Minion Pro"/>
      <w:color w:val="000000"/>
      <w:sz w:val="24"/>
      <w:szCs w:val="24"/>
    </w:rPr>
  </w:style>
  <w:style w:type="character" w:customStyle="1" w:styleId="UnresolvedMention">
    <w:name w:val="Unresolved Mention"/>
    <w:basedOn w:val="Fontepargpadro"/>
    <w:uiPriority w:val="99"/>
    <w:semiHidden/>
    <w:unhideWhenUsed/>
    <w:rsid w:val="00953247"/>
    <w:rPr>
      <w:color w:val="605E5C"/>
      <w:shd w:val="clear" w:color="auto" w:fill="E1DFDD"/>
    </w:rPr>
  </w:style>
  <w:style w:type="paragraph" w:customStyle="1" w:styleId="Normal1">
    <w:name w:val="Normal1"/>
    <w:rsid w:val="0006023B"/>
    <w:pPr>
      <w:spacing w:after="0" w:line="276" w:lineRule="auto"/>
    </w:pPr>
    <w:rPr>
      <w:rFonts w:ascii="Arial" w:eastAsia="Arial" w:hAnsi="Arial" w:cs="Arial"/>
      <w:lang w:eastAsia="pt-BR"/>
    </w:rPr>
  </w:style>
  <w:style w:type="paragraph" w:styleId="Ttulo">
    <w:name w:val="Title"/>
    <w:basedOn w:val="Normal"/>
    <w:link w:val="TtuloChar"/>
    <w:qFormat/>
    <w:rsid w:val="009754B3"/>
    <w:pPr>
      <w:spacing w:after="0" w:line="240" w:lineRule="auto"/>
      <w:jc w:val="center"/>
    </w:pPr>
    <w:rPr>
      <w:rFonts w:ascii="Century Gothic" w:eastAsia="Times New Roman" w:hAnsi="Century Gothic" w:cs="Times New Roman"/>
      <w:b/>
      <w:bCs/>
      <w:sz w:val="26"/>
      <w:szCs w:val="24"/>
      <w:lang w:val="x-none" w:eastAsia="x-none"/>
    </w:rPr>
  </w:style>
  <w:style w:type="character" w:customStyle="1" w:styleId="TtuloChar">
    <w:name w:val="Título Char"/>
    <w:basedOn w:val="Fontepargpadro"/>
    <w:link w:val="Ttulo"/>
    <w:rsid w:val="009754B3"/>
    <w:rPr>
      <w:rFonts w:ascii="Century Gothic" w:eastAsia="Times New Roman" w:hAnsi="Century Gothic" w:cs="Times New Roman"/>
      <w:b/>
      <w:bCs/>
      <w:sz w:val="26"/>
      <w:szCs w:val="24"/>
      <w:lang w:val="x-none" w:eastAsia="x-none"/>
    </w:rPr>
  </w:style>
  <w:style w:type="table" w:styleId="Tabelacomgrade">
    <w:name w:val="Table Grid"/>
    <w:basedOn w:val="Tabelanormal"/>
    <w:uiPriority w:val="59"/>
    <w:rsid w:val="00F954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semiHidden/>
    <w:unhideWhenUsed/>
    <w:rsid w:val="00F95473"/>
    <w:pPr>
      <w:widowControl w:val="0"/>
      <w:autoSpaceDE w:val="0"/>
      <w:autoSpaceDN w:val="0"/>
      <w:spacing w:after="120" w:line="240" w:lineRule="auto"/>
      <w:ind w:left="283"/>
    </w:pPr>
    <w:rPr>
      <w:rFonts w:ascii="Century Gothic" w:eastAsia="Century Gothic" w:hAnsi="Century Gothic" w:cs="Century Gothic"/>
      <w:lang w:val="pt-PT"/>
    </w:rPr>
  </w:style>
  <w:style w:type="character" w:customStyle="1" w:styleId="RecuodecorpodetextoChar">
    <w:name w:val="Recuo de corpo de texto Char"/>
    <w:basedOn w:val="Fontepargpadro"/>
    <w:link w:val="Recuodecorpodetexto"/>
    <w:uiPriority w:val="99"/>
    <w:semiHidden/>
    <w:rsid w:val="00F95473"/>
    <w:rPr>
      <w:rFonts w:ascii="Century Gothic" w:eastAsia="Century Gothic" w:hAnsi="Century Gothic" w:cs="Century Gothic"/>
      <w:lang w:val="pt-PT"/>
    </w:rPr>
  </w:style>
  <w:style w:type="character" w:customStyle="1" w:styleId="Ttulo8Char">
    <w:name w:val="Título 8 Char"/>
    <w:basedOn w:val="Fontepargpadro"/>
    <w:link w:val="Ttulo8"/>
    <w:rsid w:val="00E21DBD"/>
    <w:rPr>
      <w:rFonts w:asciiTheme="majorHAnsi" w:eastAsiaTheme="majorEastAsia" w:hAnsiTheme="majorHAnsi" w:cstheme="majorBidi"/>
      <w:color w:val="272727" w:themeColor="text1" w:themeTint="D8"/>
      <w:sz w:val="21"/>
      <w:szCs w:val="21"/>
    </w:rPr>
  </w:style>
  <w:style w:type="table" w:customStyle="1" w:styleId="6">
    <w:name w:val="6"/>
    <w:basedOn w:val="Tabelanormal"/>
    <w:rsid w:val="00F91322"/>
    <w:pPr>
      <w:spacing w:after="0" w:line="276" w:lineRule="auto"/>
    </w:pPr>
    <w:rPr>
      <w:rFonts w:ascii="Arial" w:eastAsia="Arial" w:hAnsi="Arial" w:cs="Arial"/>
      <w:lang w:eastAsia="pt-BR"/>
    </w:rPr>
    <w:tblPr>
      <w:tblStyleRowBandSize w:val="1"/>
      <w:tblStyleColBandSize w:val="1"/>
      <w:tblCellMar>
        <w:top w:w="100" w:type="dxa"/>
        <w:left w:w="100" w:type="dxa"/>
        <w:bottom w:w="100" w:type="dxa"/>
        <w:right w:w="100" w:type="dxa"/>
      </w:tblCellMar>
    </w:tblPr>
  </w:style>
  <w:style w:type="table" w:customStyle="1" w:styleId="5">
    <w:name w:val="5"/>
    <w:basedOn w:val="Tabelanormal"/>
    <w:rsid w:val="00F91322"/>
    <w:pPr>
      <w:spacing w:after="0" w:line="276" w:lineRule="auto"/>
    </w:pPr>
    <w:rPr>
      <w:rFonts w:ascii="Arial" w:eastAsia="Arial" w:hAnsi="Arial" w:cs="Arial"/>
      <w:lang w:eastAsia="pt-BR"/>
    </w:rPr>
    <w:tblPr>
      <w:tblStyleRowBandSize w:val="1"/>
      <w:tblStyleColBandSize w:val="1"/>
      <w:tblCellMar>
        <w:top w:w="100" w:type="dxa"/>
        <w:left w:w="100" w:type="dxa"/>
        <w:bottom w:w="100" w:type="dxa"/>
        <w:right w:w="100" w:type="dxa"/>
      </w:tblCellMar>
    </w:tblPr>
  </w:style>
  <w:style w:type="table" w:customStyle="1" w:styleId="4">
    <w:name w:val="4"/>
    <w:basedOn w:val="Tabelanormal"/>
    <w:rsid w:val="00F91322"/>
    <w:pPr>
      <w:spacing w:after="0" w:line="276" w:lineRule="auto"/>
    </w:pPr>
    <w:rPr>
      <w:rFonts w:ascii="Arial" w:eastAsia="Arial" w:hAnsi="Arial" w:cs="Arial"/>
      <w:lang w:eastAsia="pt-BR"/>
    </w:rPr>
    <w:tblPr>
      <w:tblStyleRowBandSize w:val="1"/>
      <w:tblStyleColBandSize w:val="1"/>
      <w:tblCellMar>
        <w:top w:w="100" w:type="dxa"/>
        <w:left w:w="100" w:type="dxa"/>
        <w:bottom w:w="100" w:type="dxa"/>
        <w:right w:w="100" w:type="dxa"/>
      </w:tblCellMar>
    </w:tblPr>
  </w:style>
  <w:style w:type="table" w:customStyle="1" w:styleId="3">
    <w:name w:val="3"/>
    <w:basedOn w:val="Tabelanormal"/>
    <w:rsid w:val="00F91322"/>
    <w:pPr>
      <w:spacing w:after="0" w:line="240" w:lineRule="auto"/>
    </w:pPr>
    <w:rPr>
      <w:rFonts w:ascii="Arial" w:eastAsia="Arial" w:hAnsi="Arial" w:cs="Arial"/>
      <w:lang w:eastAsia="pt-BR"/>
    </w:rPr>
    <w:tblPr>
      <w:tblStyleRowBandSize w:val="1"/>
      <w:tblStyleColBandSize w:val="1"/>
      <w:tblCellMar>
        <w:top w:w="0" w:type="dxa"/>
        <w:left w:w="108" w:type="dxa"/>
        <w:bottom w:w="0" w:type="dxa"/>
        <w:right w:w="108" w:type="dxa"/>
      </w:tblCellMar>
    </w:tblPr>
  </w:style>
  <w:style w:type="table" w:customStyle="1" w:styleId="2">
    <w:name w:val="2"/>
    <w:basedOn w:val="Tabelanormal"/>
    <w:rsid w:val="00F91322"/>
    <w:pPr>
      <w:spacing w:after="0" w:line="276" w:lineRule="auto"/>
    </w:pPr>
    <w:rPr>
      <w:rFonts w:ascii="Arial" w:eastAsia="Arial" w:hAnsi="Arial" w:cs="Arial"/>
      <w:lang w:eastAsia="pt-BR"/>
    </w:rPr>
    <w:tblPr>
      <w:tblStyleRowBandSize w:val="1"/>
      <w:tblStyleColBandSize w:val="1"/>
      <w:tblCellMar>
        <w:top w:w="100" w:type="dxa"/>
        <w:left w:w="100" w:type="dxa"/>
        <w:bottom w:w="100" w:type="dxa"/>
        <w:right w:w="100" w:type="dxa"/>
      </w:tblCellMar>
    </w:tblPr>
  </w:style>
  <w:style w:type="table" w:customStyle="1" w:styleId="1">
    <w:name w:val="1"/>
    <w:basedOn w:val="Tabelanormal"/>
    <w:rsid w:val="00F91322"/>
    <w:pPr>
      <w:spacing w:after="0" w:line="276" w:lineRule="auto"/>
    </w:pPr>
    <w:rPr>
      <w:rFonts w:ascii="Arial" w:eastAsia="Arial" w:hAnsi="Arial" w:cs="Arial"/>
      <w:lang w:eastAsia="pt-BR"/>
    </w:rPr>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264649">
      <w:bodyDiv w:val="1"/>
      <w:marLeft w:val="0"/>
      <w:marRight w:val="0"/>
      <w:marTop w:val="0"/>
      <w:marBottom w:val="0"/>
      <w:divBdr>
        <w:top w:val="none" w:sz="0" w:space="0" w:color="auto"/>
        <w:left w:val="none" w:sz="0" w:space="0" w:color="auto"/>
        <w:bottom w:val="none" w:sz="0" w:space="0" w:color="auto"/>
        <w:right w:val="none" w:sz="0" w:space="0" w:color="auto"/>
      </w:divBdr>
    </w:div>
    <w:div w:id="956369754">
      <w:bodyDiv w:val="1"/>
      <w:marLeft w:val="0"/>
      <w:marRight w:val="0"/>
      <w:marTop w:val="0"/>
      <w:marBottom w:val="0"/>
      <w:divBdr>
        <w:top w:val="none" w:sz="0" w:space="0" w:color="auto"/>
        <w:left w:val="none" w:sz="0" w:space="0" w:color="auto"/>
        <w:bottom w:val="none" w:sz="0" w:space="0" w:color="auto"/>
        <w:right w:val="none" w:sz="0" w:space="0" w:color="auto"/>
      </w:divBdr>
    </w:div>
    <w:div w:id="107682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yperlink" Target="https://www.gov.br/compras/pt-br"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hyperlink" Target="http://www.comprasgovernamentais.gov.br/" TargetMode="External"/><Relationship Id="rId2" Type="http://schemas.openxmlformats.org/officeDocument/2006/relationships/styles" Target="styles.xml"/><Relationship Id="rId16" Type="http://schemas.openxmlformats.org/officeDocument/2006/relationships/hyperlink" Target="http://www.comprasgovernamentais.gov.br"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icitacoespmvrj@gmail.com" TargetMode="External"/><Relationship Id="rId5" Type="http://schemas.openxmlformats.org/officeDocument/2006/relationships/webSettings" Target="webSettings.xml"/><Relationship Id="rId15" Type="http://schemas.openxmlformats.org/officeDocument/2006/relationships/hyperlink" Target="http://www.comprasgovernamentais.gov.br" TargetMode="External"/><Relationship Id="rId10" Type="http://schemas.openxmlformats.org/officeDocument/2006/relationships/hyperlink" Target="mailto:licitacoespmvrj@gmail.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comprasgovernamentai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64</Pages>
  <Words>30431</Words>
  <Characters>164329</Characters>
  <Application>Microsoft Office Word</Application>
  <DocSecurity>0</DocSecurity>
  <Lines>1369</Lines>
  <Paragraphs>388</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194372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Raphaelle Costa Carvalho</dc:creator>
  <cp:lastModifiedBy>Escritorio</cp:lastModifiedBy>
  <cp:revision>2</cp:revision>
  <cp:lastPrinted>2024-04-15T13:22:00Z</cp:lastPrinted>
  <dcterms:created xsi:type="dcterms:W3CDTF">2024-12-18T01:08:00Z</dcterms:created>
  <dcterms:modified xsi:type="dcterms:W3CDTF">2024-12-18T01:08:00Z</dcterms:modified>
</cp:coreProperties>
</file>